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4" w:rsidRPr="000565F4" w:rsidRDefault="00931D59" w:rsidP="000565F4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15.0</w:t>
      </w:r>
      <w:r w:rsidR="009962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8018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962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20-П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9962D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36099D">
        <w:rPr>
          <w:rFonts w:ascii="Arial" w:eastAsia="Times New Roman" w:hAnsi="Arial" w:cs="Arial"/>
          <w:b/>
          <w:sz w:val="32"/>
          <w:szCs w:val="32"/>
          <w:lang w:eastAsia="ru-RU"/>
        </w:rPr>
        <w:t>НЫГД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9962D6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565F4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D8631C">
        <w:rPr>
          <w:rFonts w:ascii="Arial" w:eastAsia="Times New Roman" w:hAnsi="Arial" w:cs="Arial"/>
          <w:b/>
          <w:sz w:val="32"/>
          <w:szCs w:val="32"/>
          <w:lang w:eastAsia="ru-RU"/>
        </w:rPr>
        <w:t>Н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 w:rsidR="00D8631C">
        <w:rPr>
          <w:rFonts w:ascii="Arial" w:eastAsia="Times New Roman" w:hAnsi="Arial" w:cs="Arial"/>
          <w:b/>
          <w:sz w:val="32"/>
          <w:szCs w:val="32"/>
          <w:lang w:eastAsia="ru-RU"/>
        </w:rPr>
        <w:t>ГД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А» НА ДОЛГОСРОЧНЫЙ ПЕРИОД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hyperlink r:id="rId5" w:history="1">
        <w:r w:rsidRPr="000565F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утвержденно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«Ныгда»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2315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№ 3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/164-дмо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выполнения решения Думы муниципального образования «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от 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F4445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4/381-дмо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«Ныгда»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E2315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«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а», администрация МО «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hyperlink r:id="rId6" w:anchor="P29" w:history="1">
        <w:r w:rsidRPr="005121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Pr="005121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разработки и утверждения бюджетного прогноза  на долгосрочный период согласно приложению.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9962D6" w:rsidRPr="0099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62D6">
        <w:rPr>
          <w:rFonts w:ascii="Arial" w:eastAsia="Times New Roman" w:hAnsi="Arial" w:cs="Arial"/>
          <w:sz w:val="24"/>
          <w:szCs w:val="24"/>
          <w:lang w:eastAsia="ru-RU"/>
        </w:rPr>
        <w:t xml:space="preserve">в печатном средстве </w:t>
      </w:r>
      <w:r w:rsidR="00297936">
        <w:rPr>
          <w:rFonts w:ascii="Arial" w:eastAsia="Times New Roman" w:hAnsi="Arial" w:cs="Arial"/>
          <w:sz w:val="24"/>
          <w:szCs w:val="24"/>
          <w:lang w:eastAsia="ru-RU"/>
        </w:rPr>
        <w:t xml:space="preserve">массовой </w:t>
      </w:r>
      <w:r w:rsidR="009962D6">
        <w:rPr>
          <w:rFonts w:ascii="Arial" w:eastAsia="Times New Roman" w:hAnsi="Arial" w:cs="Arial"/>
          <w:sz w:val="24"/>
          <w:szCs w:val="24"/>
          <w:lang w:eastAsia="ru-RU"/>
        </w:rPr>
        <w:t>информации «Ныгдинский вестник»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793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793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9793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297936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297936">
        <w:rPr>
          <w:rFonts w:ascii="Arial" w:eastAsia="Times New Roman" w:hAnsi="Arial" w:cs="Arial"/>
          <w:sz w:val="24"/>
          <w:szCs w:val="24"/>
          <w:lang w:eastAsia="ru-RU"/>
        </w:rPr>
        <w:t>ныгда.рф</w:t>
      </w:r>
      <w:proofErr w:type="spellEnd"/>
      <w:r w:rsidR="00297936">
        <w:rPr>
          <w:rFonts w:ascii="Arial" w:eastAsia="Times New Roman" w:hAnsi="Arial" w:cs="Arial"/>
          <w:sz w:val="24"/>
          <w:szCs w:val="24"/>
          <w:lang w:eastAsia="ru-RU"/>
        </w:rPr>
        <w:t>/».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97936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29793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2979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65F4" w:rsidRPr="000565F4" w:rsidRDefault="0029793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>а»</w:t>
      </w:r>
    </w:p>
    <w:p w:rsidR="000565F4" w:rsidRDefault="0036099D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И.Т.Саганова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7BF" w:rsidRDefault="006147BF" w:rsidP="00614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Pr="00931D59" w:rsidRDefault="0036099D" w:rsidP="00931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36099D" w:rsidRPr="00931D59" w:rsidRDefault="0036099D" w:rsidP="00931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36099D" w:rsidRPr="00931D59" w:rsidRDefault="0036099D" w:rsidP="00931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>администрации МО «Ныгда»</w:t>
      </w:r>
    </w:p>
    <w:p w:rsidR="0036099D" w:rsidRPr="00931D59" w:rsidRDefault="00931D59" w:rsidP="00931D59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31D59">
        <w:rPr>
          <w:rFonts w:ascii="Courier New" w:eastAsia="Times New Roman" w:hAnsi="Courier New" w:cs="Courier New"/>
          <w:bCs/>
          <w:lang w:eastAsia="ru-RU"/>
        </w:rPr>
        <w:t>от 15.03.2022г.№20-П</w:t>
      </w:r>
      <w:r w:rsidR="0036099D" w:rsidRPr="00931D59"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  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 xml:space="preserve">  </w:t>
      </w:r>
    </w:p>
    <w:p w:rsidR="00F60DD3" w:rsidRPr="00931D59" w:rsidRDefault="00F60DD3" w:rsidP="00931D59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36099D" w:rsidRPr="0036099D" w:rsidRDefault="0036099D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3609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а», а также содержащий основные подходы к формированию бюджетной 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 о бюджете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(далее - Администрация).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а», направляется в Думу 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одновременно с проектом решения о бюджете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в срок, не превышающий двух месяцев со дня официального опубликования решения о бюджете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показатели финансового обеспечения муниципальных программ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а».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936" w:rsidRDefault="00297936" w:rsidP="00297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936" w:rsidRDefault="00297936" w:rsidP="00297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7BF" w:rsidRDefault="006147BF" w:rsidP="002979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7BF" w:rsidRDefault="006147BF" w:rsidP="002979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931D59" w:rsidRDefault="000565F4" w:rsidP="002979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>к Порядку разработки и утверждения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 xml:space="preserve">бюджетного прогноза 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36099D" w:rsidRPr="00931D59">
        <w:rPr>
          <w:rFonts w:ascii="Courier New" w:eastAsia="Times New Roman" w:hAnsi="Courier New" w:cs="Courier New"/>
          <w:lang w:eastAsia="ru-RU"/>
        </w:rPr>
        <w:t>Ныгда</w:t>
      </w:r>
      <w:r w:rsidRPr="00931D59">
        <w:rPr>
          <w:rFonts w:ascii="Courier New" w:eastAsia="Times New Roman" w:hAnsi="Courier New" w:cs="Courier New"/>
          <w:lang w:eastAsia="ru-RU"/>
        </w:rPr>
        <w:t xml:space="preserve">» 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>на долгосрочный период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36099D">
        <w:rPr>
          <w:rFonts w:ascii="Arial" w:eastAsia="Times New Roman" w:hAnsi="Arial" w:cs="Arial"/>
          <w:b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а»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дефицита бюджета к общему годовому объему доходов бюджета поселения без учета объема безвозмездных поступлений (в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97936" w:rsidRDefault="00297936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97936" w:rsidRDefault="00297936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97936" w:rsidRPr="000565F4" w:rsidRDefault="00297936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931D59" w:rsidRDefault="000565F4" w:rsidP="002979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lastRenderedPageBreak/>
        <w:t xml:space="preserve">                    </w:t>
      </w:r>
      <w:r w:rsidR="00297936" w:rsidRPr="00931D59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931D59">
        <w:rPr>
          <w:rFonts w:ascii="Courier New" w:eastAsia="Times New Roman" w:hAnsi="Courier New" w:cs="Courier New"/>
          <w:lang w:eastAsia="ru-RU"/>
        </w:rPr>
        <w:t>Приложение 2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>к Порядку разработки и утверждения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 xml:space="preserve">бюджетного прогноза 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 xml:space="preserve"> муниципального образования «</w:t>
      </w:r>
      <w:r w:rsidR="0036099D" w:rsidRPr="00931D59">
        <w:rPr>
          <w:rFonts w:ascii="Courier New" w:eastAsia="Times New Roman" w:hAnsi="Courier New" w:cs="Courier New"/>
          <w:lang w:eastAsia="ru-RU"/>
        </w:rPr>
        <w:t>Ныгда</w:t>
      </w:r>
      <w:r w:rsidRPr="00931D59">
        <w:rPr>
          <w:rFonts w:ascii="Courier New" w:eastAsia="Times New Roman" w:hAnsi="Courier New" w:cs="Courier New"/>
          <w:lang w:eastAsia="ru-RU"/>
        </w:rPr>
        <w:t>»</w:t>
      </w:r>
    </w:p>
    <w:p w:rsidR="000565F4" w:rsidRPr="00931D59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1D59">
        <w:rPr>
          <w:rFonts w:ascii="Courier New" w:eastAsia="Times New Roman" w:hAnsi="Courier New" w:cs="Courier New"/>
          <w:lang w:eastAsia="ru-RU"/>
        </w:rPr>
        <w:t>на долгосрочный период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36099D">
        <w:rPr>
          <w:rFonts w:ascii="Arial" w:eastAsia="Times New Roman" w:hAnsi="Arial" w:cs="Arial"/>
          <w:b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а»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E20841" w:rsidRPr="0036099D" w:rsidRDefault="000565F4" w:rsidP="0036099D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E20841" w:rsidRPr="0036099D" w:rsidSect="009C7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B"/>
    <w:rsid w:val="000565F4"/>
    <w:rsid w:val="00297936"/>
    <w:rsid w:val="0036099D"/>
    <w:rsid w:val="0051210F"/>
    <w:rsid w:val="006147BF"/>
    <w:rsid w:val="006228A7"/>
    <w:rsid w:val="0080188E"/>
    <w:rsid w:val="00876C1B"/>
    <w:rsid w:val="00916F36"/>
    <w:rsid w:val="00931D59"/>
    <w:rsid w:val="009962D6"/>
    <w:rsid w:val="009C7F59"/>
    <w:rsid w:val="00A23C82"/>
    <w:rsid w:val="00A61E8B"/>
    <w:rsid w:val="00BF4445"/>
    <w:rsid w:val="00D8631C"/>
    <w:rsid w:val="00E23157"/>
    <w:rsid w:val="00EF2822"/>
    <w:rsid w:val="00EF603D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6</cp:revision>
  <dcterms:created xsi:type="dcterms:W3CDTF">2022-03-15T08:07:00Z</dcterms:created>
  <dcterms:modified xsi:type="dcterms:W3CDTF">2022-03-15T06:29:00Z</dcterms:modified>
</cp:coreProperties>
</file>