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58" w:rsidRPr="00F3763D" w:rsidRDefault="00F85E58" w:rsidP="00F85E58">
      <w:pPr>
        <w:spacing w:before="100" w:beforeAutospacing="1" w:after="100" w:afterAutospacing="1"/>
        <w:contextualSpacing/>
        <w:jc w:val="center"/>
        <w:rPr>
          <w:rFonts w:ascii="Arial" w:hAnsi="Arial" w:cs="Arial"/>
          <w:b/>
          <w:sz w:val="32"/>
          <w:szCs w:val="32"/>
        </w:rPr>
      </w:pPr>
      <w:r w:rsidRPr="00F3763D">
        <w:rPr>
          <w:rFonts w:ascii="Arial" w:hAnsi="Arial" w:cs="Arial"/>
          <w:b/>
          <w:sz w:val="32"/>
          <w:szCs w:val="32"/>
        </w:rPr>
        <w:t>ОТ 20.07.2018 г. №3/277-дмо</w:t>
      </w:r>
    </w:p>
    <w:p w:rsidR="00F85E58" w:rsidRPr="00F3763D" w:rsidRDefault="00F85E58" w:rsidP="00F85E58">
      <w:pPr>
        <w:spacing w:before="100" w:beforeAutospacing="1" w:after="100" w:afterAutospacing="1"/>
        <w:contextualSpacing/>
        <w:jc w:val="center"/>
        <w:rPr>
          <w:rFonts w:ascii="Arial" w:hAnsi="Arial" w:cs="Arial"/>
          <w:b/>
          <w:sz w:val="32"/>
          <w:szCs w:val="32"/>
        </w:rPr>
      </w:pPr>
      <w:r w:rsidRPr="00F3763D">
        <w:rPr>
          <w:rFonts w:ascii="Arial" w:hAnsi="Arial" w:cs="Arial"/>
          <w:b/>
          <w:sz w:val="32"/>
          <w:szCs w:val="32"/>
        </w:rPr>
        <w:t>РОССИЙСКАЯ ФЕДЕРАЦИЯ</w:t>
      </w:r>
    </w:p>
    <w:p w:rsidR="00F85E58" w:rsidRPr="00F3763D" w:rsidRDefault="00F85E58" w:rsidP="00F85E58">
      <w:pPr>
        <w:spacing w:before="100" w:beforeAutospacing="1" w:after="100" w:afterAutospacing="1"/>
        <w:contextualSpacing/>
        <w:jc w:val="center"/>
        <w:rPr>
          <w:rFonts w:ascii="Arial" w:hAnsi="Arial" w:cs="Arial"/>
          <w:b/>
          <w:sz w:val="32"/>
          <w:szCs w:val="32"/>
        </w:rPr>
      </w:pPr>
      <w:r w:rsidRPr="00F3763D">
        <w:rPr>
          <w:rFonts w:ascii="Arial" w:hAnsi="Arial" w:cs="Arial"/>
          <w:b/>
          <w:sz w:val="32"/>
          <w:szCs w:val="32"/>
        </w:rPr>
        <w:t>ИРКУТСКАЯ ОБЛАСТЬ</w:t>
      </w:r>
    </w:p>
    <w:p w:rsidR="00F85E58" w:rsidRPr="00F3763D" w:rsidRDefault="00F85E58" w:rsidP="00F85E58">
      <w:pPr>
        <w:spacing w:before="100" w:beforeAutospacing="1" w:after="100" w:afterAutospacing="1"/>
        <w:contextualSpacing/>
        <w:jc w:val="center"/>
        <w:rPr>
          <w:rFonts w:ascii="Arial" w:hAnsi="Arial" w:cs="Arial"/>
          <w:b/>
          <w:sz w:val="32"/>
          <w:szCs w:val="32"/>
        </w:rPr>
      </w:pPr>
      <w:r w:rsidRPr="00F3763D">
        <w:rPr>
          <w:rFonts w:ascii="Arial" w:hAnsi="Arial" w:cs="Arial"/>
          <w:b/>
          <w:sz w:val="32"/>
          <w:szCs w:val="32"/>
        </w:rPr>
        <w:t>АЛАРСКИЙ МУНИЦИПАЛЬНЫЙ РАЙОН</w:t>
      </w:r>
    </w:p>
    <w:p w:rsidR="00F85E58" w:rsidRPr="00F3763D" w:rsidRDefault="00F85E58" w:rsidP="00F85E58">
      <w:pPr>
        <w:spacing w:before="100" w:beforeAutospacing="1" w:after="100" w:afterAutospacing="1"/>
        <w:contextualSpacing/>
        <w:jc w:val="center"/>
        <w:rPr>
          <w:rFonts w:ascii="Arial" w:hAnsi="Arial" w:cs="Arial"/>
          <w:b/>
          <w:sz w:val="32"/>
          <w:szCs w:val="32"/>
        </w:rPr>
      </w:pPr>
      <w:r w:rsidRPr="00F3763D">
        <w:rPr>
          <w:rFonts w:ascii="Arial" w:hAnsi="Arial" w:cs="Arial"/>
          <w:b/>
          <w:sz w:val="32"/>
          <w:szCs w:val="32"/>
        </w:rPr>
        <w:t>МУНИЦИПАЛЬНОЕ ОБРАЗОВАНИЕ «НЫГДА»</w:t>
      </w:r>
    </w:p>
    <w:p w:rsidR="00F85E58" w:rsidRPr="00F3763D" w:rsidRDefault="00F85E58" w:rsidP="00F85E58">
      <w:pPr>
        <w:spacing w:before="100" w:beforeAutospacing="1" w:after="100" w:afterAutospacing="1"/>
        <w:contextualSpacing/>
        <w:jc w:val="center"/>
        <w:rPr>
          <w:rFonts w:ascii="Arial" w:hAnsi="Arial" w:cs="Arial"/>
          <w:b/>
          <w:sz w:val="32"/>
          <w:szCs w:val="32"/>
        </w:rPr>
      </w:pPr>
      <w:r w:rsidRPr="00F3763D">
        <w:rPr>
          <w:rFonts w:ascii="Arial" w:hAnsi="Arial" w:cs="Arial"/>
          <w:b/>
          <w:sz w:val="32"/>
          <w:szCs w:val="32"/>
        </w:rPr>
        <w:t>ДУМА</w:t>
      </w:r>
    </w:p>
    <w:p w:rsidR="00F85E58" w:rsidRPr="00F3763D" w:rsidRDefault="00F85E58" w:rsidP="00F85E58">
      <w:pPr>
        <w:spacing w:before="100" w:beforeAutospacing="1" w:after="100" w:afterAutospacing="1"/>
        <w:contextualSpacing/>
        <w:jc w:val="center"/>
        <w:rPr>
          <w:rFonts w:ascii="Arial" w:hAnsi="Arial" w:cs="Arial"/>
          <w:b/>
          <w:sz w:val="32"/>
          <w:szCs w:val="32"/>
        </w:rPr>
      </w:pPr>
      <w:r w:rsidRPr="00F3763D">
        <w:rPr>
          <w:rFonts w:ascii="Arial" w:hAnsi="Arial" w:cs="Arial"/>
          <w:b/>
          <w:sz w:val="32"/>
          <w:szCs w:val="32"/>
        </w:rPr>
        <w:t>РЕШЕНИЕ</w:t>
      </w:r>
    </w:p>
    <w:p w:rsidR="00F85E58" w:rsidRPr="00F3763D" w:rsidRDefault="00F85E58" w:rsidP="00F85E58">
      <w:pPr>
        <w:spacing w:before="100" w:beforeAutospacing="1" w:after="100" w:afterAutospacing="1"/>
        <w:contextualSpacing/>
        <w:jc w:val="center"/>
        <w:rPr>
          <w:rFonts w:ascii="Arial" w:hAnsi="Arial" w:cs="Arial"/>
          <w:b/>
          <w:sz w:val="32"/>
          <w:szCs w:val="32"/>
        </w:rPr>
      </w:pPr>
    </w:p>
    <w:p w:rsidR="00F85E58" w:rsidRPr="00F3763D" w:rsidRDefault="00F85E58" w:rsidP="00F85E58">
      <w:pPr>
        <w:spacing w:before="100" w:beforeAutospacing="1" w:after="100" w:afterAutospacing="1"/>
        <w:jc w:val="center"/>
        <w:rPr>
          <w:rFonts w:ascii="Arial" w:hAnsi="Arial" w:cs="Arial"/>
          <w:b/>
          <w:sz w:val="30"/>
          <w:szCs w:val="30"/>
        </w:rPr>
      </w:pPr>
      <w:r w:rsidRPr="00F3763D">
        <w:rPr>
          <w:rFonts w:ascii="Arial" w:hAnsi="Arial" w:cs="Arial"/>
          <w:b/>
          <w:sz w:val="30"/>
          <w:szCs w:val="30"/>
        </w:rPr>
        <w:t>ОБ УТВЕРЖДЕНИИ ПОРЯДКА ПРИНЯТИЯ РЕШЕНИЙ ОБ УСТАНОВЛЕНИИ СЕРВИТУТА В ОТНОШЕНИИ ЗЕМЕЛЬНЫХ УЧАСТКОВ, НАХОДЯЩИХСЯ В МУНИЦИПАЛЬНОЙ СОБСТВЕННОСТИ МУНИЦИПАЛЬНОГО ОБРАЗОВАНИЯ «НЫГДА»</w:t>
      </w:r>
    </w:p>
    <w:p w:rsidR="00F85E58" w:rsidRPr="00F3763D" w:rsidRDefault="00F85E58" w:rsidP="00F85E58">
      <w:pPr>
        <w:spacing w:before="100" w:beforeAutospacing="1" w:after="100" w:afterAutospacing="1"/>
        <w:jc w:val="both"/>
        <w:rPr>
          <w:rFonts w:ascii="Arial" w:hAnsi="Arial" w:cs="Arial"/>
          <w:color w:val="000000"/>
          <w:sz w:val="24"/>
          <w:szCs w:val="24"/>
        </w:rPr>
      </w:pPr>
      <w:r w:rsidRPr="00F3763D">
        <w:rPr>
          <w:rFonts w:ascii="Arial" w:hAnsi="Arial" w:cs="Arial"/>
          <w:color w:val="000000"/>
          <w:sz w:val="24"/>
          <w:szCs w:val="24"/>
        </w:rPr>
        <w:t xml:space="preserve">В целях упорядочения земельных отношений, определения порядка и условий установления частных сервитутов на земельных участках, находящихся в муниципальной собственности муниципального образования «Ныгда», руководствуясь ст.ст. 5, 23, 48, главой V.3 </w:t>
      </w:r>
      <w:hyperlink r:id="rId4" w:history="1">
        <w:r w:rsidRPr="00F3763D">
          <w:rPr>
            <w:rFonts w:ascii="Arial" w:hAnsi="Arial" w:cs="Arial"/>
            <w:color w:val="000000"/>
            <w:sz w:val="24"/>
            <w:szCs w:val="24"/>
          </w:rPr>
          <w:t>Земельного кодекса Российской Федерации</w:t>
        </w:r>
      </w:hyperlink>
      <w:r w:rsidRPr="00F3763D">
        <w:rPr>
          <w:rFonts w:ascii="Arial" w:hAnsi="Arial" w:cs="Arial"/>
          <w:color w:val="000000"/>
          <w:sz w:val="24"/>
          <w:szCs w:val="24"/>
        </w:rPr>
        <w:t xml:space="preserve">, ст.ст. 274, 275, 276 </w:t>
      </w:r>
      <w:hyperlink r:id="rId5" w:history="1">
        <w:r w:rsidRPr="00F3763D">
          <w:rPr>
            <w:rFonts w:ascii="Arial" w:hAnsi="Arial" w:cs="Arial"/>
            <w:color w:val="000000"/>
            <w:sz w:val="24"/>
            <w:szCs w:val="24"/>
          </w:rPr>
          <w:t>Гражданского кодекса Российской Федерации</w:t>
        </w:r>
      </w:hyperlink>
      <w:r w:rsidRPr="00F3763D">
        <w:rPr>
          <w:rFonts w:ascii="Arial" w:hAnsi="Arial" w:cs="Arial"/>
          <w:color w:val="000000"/>
          <w:sz w:val="24"/>
          <w:szCs w:val="24"/>
        </w:rPr>
        <w:t xml:space="preserve">, ст. 16 </w:t>
      </w:r>
      <w:hyperlink r:id="rId6" w:history="1">
        <w:r w:rsidRPr="00F3763D">
          <w:rPr>
            <w:rFonts w:ascii="Arial" w:hAnsi="Arial" w:cs="Arial"/>
            <w:color w:val="000000"/>
            <w:sz w:val="24"/>
            <w:szCs w:val="24"/>
          </w:rPr>
          <w:t>Федерального закона "Об общих принципах организации местного самоуправления в Российской Федерации"</w:t>
        </w:r>
      </w:hyperlink>
      <w:r w:rsidRPr="00F3763D">
        <w:rPr>
          <w:rFonts w:ascii="Arial" w:hAnsi="Arial" w:cs="Arial"/>
          <w:color w:val="000000"/>
          <w:sz w:val="24"/>
          <w:szCs w:val="24"/>
        </w:rPr>
        <w:t>, ст.ст. 1, 52 Федерального закона "О государственной регистрации недвижимости", Уставом МО «Ныгда», Дума муниципального образования «Ныгда»</w:t>
      </w:r>
    </w:p>
    <w:p w:rsidR="00F85E58" w:rsidRPr="00F3763D" w:rsidRDefault="00F85E58" w:rsidP="00F85E58">
      <w:pPr>
        <w:spacing w:before="100" w:beforeAutospacing="1" w:after="100" w:afterAutospacing="1"/>
        <w:contextualSpacing/>
        <w:jc w:val="center"/>
        <w:rPr>
          <w:rFonts w:ascii="Arial" w:hAnsi="Arial" w:cs="Arial"/>
          <w:color w:val="000000"/>
          <w:sz w:val="24"/>
          <w:szCs w:val="24"/>
        </w:rPr>
      </w:pPr>
      <w:r w:rsidRPr="00F3763D">
        <w:rPr>
          <w:rFonts w:ascii="Arial" w:hAnsi="Arial" w:cs="Arial"/>
          <w:b/>
          <w:color w:val="000000"/>
          <w:sz w:val="32"/>
          <w:szCs w:val="32"/>
        </w:rPr>
        <w:t>РЕШИЛА:</w:t>
      </w:r>
      <w:r w:rsidRPr="00F3763D">
        <w:rPr>
          <w:rFonts w:ascii="Arial" w:hAnsi="Arial" w:cs="Arial"/>
          <w:b/>
          <w:color w:val="000000"/>
          <w:sz w:val="32"/>
          <w:szCs w:val="32"/>
        </w:rPr>
        <w:br/>
      </w:r>
      <w:r w:rsidRPr="00F3763D">
        <w:rPr>
          <w:rFonts w:ascii="Arial" w:hAnsi="Arial" w:cs="Arial"/>
          <w:color w:val="000000"/>
          <w:sz w:val="24"/>
          <w:szCs w:val="24"/>
        </w:rPr>
        <w:br/>
        <w:t>1. Утвердить Порядок принятия решений об установлении сервитута в отношении земельных участков, находящихся в муниципальной собственности «Ныгда».</w:t>
      </w:r>
    </w:p>
    <w:p w:rsidR="00F85E58" w:rsidRPr="00F3763D" w:rsidRDefault="00F85E58" w:rsidP="00F85E58">
      <w:pPr>
        <w:spacing w:before="100" w:beforeAutospacing="1" w:after="100" w:afterAutospacing="1"/>
        <w:contextualSpacing/>
        <w:rPr>
          <w:rFonts w:ascii="Arial" w:hAnsi="Arial" w:cs="Arial"/>
          <w:color w:val="000000"/>
          <w:sz w:val="24"/>
          <w:szCs w:val="24"/>
        </w:rPr>
      </w:pPr>
      <w:r w:rsidRPr="00F3763D">
        <w:rPr>
          <w:rFonts w:ascii="Arial" w:hAnsi="Arial" w:cs="Arial"/>
          <w:color w:val="000000"/>
          <w:sz w:val="24"/>
          <w:szCs w:val="24"/>
        </w:rPr>
        <w:t>Приложение 1;</w:t>
      </w:r>
    </w:p>
    <w:p w:rsidR="00F85E58" w:rsidRPr="00F3763D" w:rsidRDefault="00F85E58" w:rsidP="00F85E58">
      <w:pPr>
        <w:spacing w:before="100" w:beforeAutospacing="1" w:after="100" w:afterAutospacing="1"/>
        <w:contextualSpacing/>
        <w:rPr>
          <w:rFonts w:ascii="Arial" w:hAnsi="Arial" w:cs="Arial"/>
          <w:color w:val="000000"/>
          <w:sz w:val="24"/>
          <w:szCs w:val="24"/>
        </w:rPr>
      </w:pPr>
      <w:r w:rsidRPr="00F3763D">
        <w:rPr>
          <w:rFonts w:ascii="Arial" w:hAnsi="Arial" w:cs="Arial"/>
          <w:color w:val="000000"/>
          <w:sz w:val="24"/>
          <w:szCs w:val="24"/>
        </w:rPr>
        <w:t>2. Опубликовать настоящее решение в печатном средстве массовой информации и разместить на официальном сайте МО «Ныгда».</w:t>
      </w:r>
    </w:p>
    <w:p w:rsidR="00F85E58" w:rsidRPr="00F3763D" w:rsidRDefault="00F85E58" w:rsidP="00F85E58">
      <w:pPr>
        <w:spacing w:before="100" w:beforeAutospacing="1" w:after="100" w:afterAutospacing="1"/>
        <w:contextualSpacing/>
        <w:rPr>
          <w:rFonts w:ascii="Arial" w:hAnsi="Arial" w:cs="Arial"/>
          <w:color w:val="000000"/>
          <w:sz w:val="24"/>
          <w:szCs w:val="24"/>
        </w:rPr>
      </w:pPr>
    </w:p>
    <w:p w:rsidR="00F85E58" w:rsidRPr="00F3763D" w:rsidRDefault="00F85E58" w:rsidP="00F85E58">
      <w:pPr>
        <w:spacing w:before="100" w:beforeAutospacing="1" w:after="100" w:afterAutospacing="1"/>
        <w:contextualSpacing/>
        <w:jc w:val="both"/>
        <w:rPr>
          <w:rFonts w:ascii="Arial" w:hAnsi="Arial" w:cs="Arial"/>
          <w:color w:val="000000"/>
          <w:sz w:val="24"/>
          <w:szCs w:val="24"/>
        </w:rPr>
      </w:pPr>
    </w:p>
    <w:p w:rsidR="00F85E58" w:rsidRPr="00F3763D" w:rsidRDefault="00F85E58" w:rsidP="00F85E58">
      <w:pPr>
        <w:spacing w:before="100" w:beforeAutospacing="1" w:after="240"/>
        <w:contextualSpacing/>
        <w:rPr>
          <w:rFonts w:ascii="Arial" w:hAnsi="Arial" w:cs="Arial"/>
          <w:color w:val="000000"/>
          <w:sz w:val="24"/>
          <w:szCs w:val="24"/>
        </w:rPr>
      </w:pPr>
      <w:r w:rsidRPr="00F3763D">
        <w:rPr>
          <w:rFonts w:ascii="Arial" w:hAnsi="Arial" w:cs="Arial"/>
          <w:color w:val="000000"/>
          <w:sz w:val="24"/>
          <w:szCs w:val="24"/>
        </w:rPr>
        <w:t>Председатель Думы</w:t>
      </w:r>
    </w:p>
    <w:p w:rsidR="00F85E58" w:rsidRPr="00F3763D" w:rsidRDefault="00F85E58" w:rsidP="00F85E58">
      <w:pPr>
        <w:spacing w:before="100" w:beforeAutospacing="1" w:after="240"/>
        <w:contextualSpacing/>
        <w:rPr>
          <w:rFonts w:ascii="Arial" w:hAnsi="Arial" w:cs="Arial"/>
          <w:color w:val="000000"/>
          <w:sz w:val="24"/>
          <w:szCs w:val="24"/>
        </w:rPr>
      </w:pPr>
      <w:r w:rsidRPr="00F3763D">
        <w:rPr>
          <w:rFonts w:ascii="Arial" w:hAnsi="Arial" w:cs="Arial"/>
          <w:color w:val="000000"/>
          <w:sz w:val="24"/>
          <w:szCs w:val="24"/>
        </w:rPr>
        <w:t>Глава муниципального образования «Ныгда»</w:t>
      </w:r>
    </w:p>
    <w:p w:rsidR="00F85E58" w:rsidRPr="00F3763D" w:rsidRDefault="00F85E58" w:rsidP="00F85E58">
      <w:pPr>
        <w:spacing w:before="100" w:beforeAutospacing="1" w:after="240"/>
        <w:contextualSpacing/>
        <w:rPr>
          <w:rFonts w:ascii="Arial" w:hAnsi="Arial" w:cs="Arial"/>
          <w:color w:val="000000"/>
          <w:sz w:val="24"/>
          <w:szCs w:val="24"/>
        </w:rPr>
      </w:pPr>
      <w:r w:rsidRPr="00F3763D">
        <w:rPr>
          <w:rFonts w:ascii="Arial" w:hAnsi="Arial" w:cs="Arial"/>
          <w:color w:val="000000"/>
          <w:sz w:val="24"/>
          <w:szCs w:val="24"/>
        </w:rPr>
        <w:t>И.Т. Саганова</w:t>
      </w:r>
      <w:r w:rsidRPr="00F3763D">
        <w:rPr>
          <w:rFonts w:ascii="Arial" w:hAnsi="Arial" w:cs="Arial"/>
          <w:color w:val="000000"/>
          <w:sz w:val="24"/>
          <w:szCs w:val="24"/>
        </w:rPr>
        <w:br/>
      </w:r>
      <w:r w:rsidRPr="00F3763D">
        <w:rPr>
          <w:rFonts w:ascii="Arial" w:hAnsi="Arial" w:cs="Arial"/>
          <w:color w:val="000000"/>
          <w:sz w:val="24"/>
          <w:szCs w:val="24"/>
        </w:rPr>
        <w:br/>
      </w:r>
    </w:p>
    <w:p w:rsidR="00F85E58" w:rsidRPr="00F3763D" w:rsidRDefault="00F85E58" w:rsidP="00F85E58">
      <w:pPr>
        <w:spacing w:before="100" w:beforeAutospacing="1" w:after="100" w:afterAutospacing="1"/>
        <w:jc w:val="right"/>
        <w:outlineLvl w:val="1"/>
        <w:rPr>
          <w:rFonts w:ascii="Arial" w:hAnsi="Arial" w:cs="Arial"/>
          <w:bCs/>
          <w:color w:val="000000"/>
          <w:sz w:val="24"/>
          <w:szCs w:val="24"/>
        </w:rPr>
      </w:pPr>
    </w:p>
    <w:p w:rsidR="00F85E58" w:rsidRPr="00F3763D" w:rsidRDefault="00F85E58" w:rsidP="00F85E58">
      <w:pPr>
        <w:spacing w:before="100" w:beforeAutospacing="1" w:after="100" w:afterAutospacing="1"/>
        <w:jc w:val="right"/>
        <w:outlineLvl w:val="1"/>
        <w:rPr>
          <w:rFonts w:ascii="Arial" w:hAnsi="Arial" w:cs="Arial"/>
          <w:bCs/>
          <w:color w:val="000000"/>
          <w:sz w:val="24"/>
          <w:szCs w:val="24"/>
        </w:rPr>
      </w:pPr>
    </w:p>
    <w:p w:rsidR="00F85E58" w:rsidRPr="00F3763D" w:rsidRDefault="00F85E58" w:rsidP="00F85E58">
      <w:pPr>
        <w:spacing w:before="100" w:beforeAutospacing="1" w:after="100" w:afterAutospacing="1"/>
        <w:jc w:val="right"/>
        <w:outlineLvl w:val="1"/>
        <w:rPr>
          <w:rFonts w:ascii="Arial" w:hAnsi="Arial" w:cs="Arial"/>
          <w:bCs/>
          <w:color w:val="000000"/>
          <w:sz w:val="24"/>
          <w:szCs w:val="24"/>
        </w:rPr>
      </w:pPr>
    </w:p>
    <w:p w:rsidR="00F85E58" w:rsidRPr="00F3763D" w:rsidRDefault="00F85E58" w:rsidP="00F85E58">
      <w:pPr>
        <w:spacing w:before="100" w:beforeAutospacing="1" w:after="100" w:afterAutospacing="1"/>
        <w:jc w:val="right"/>
        <w:outlineLvl w:val="1"/>
        <w:rPr>
          <w:rFonts w:ascii="Arial" w:hAnsi="Arial" w:cs="Arial"/>
          <w:bCs/>
          <w:color w:val="000000"/>
          <w:sz w:val="24"/>
          <w:szCs w:val="24"/>
        </w:rPr>
      </w:pPr>
    </w:p>
    <w:p w:rsidR="00F85E58" w:rsidRPr="00F3763D" w:rsidRDefault="00F85E58" w:rsidP="00F85E58">
      <w:pPr>
        <w:spacing w:before="100" w:beforeAutospacing="1" w:after="100" w:afterAutospacing="1"/>
        <w:jc w:val="right"/>
        <w:outlineLvl w:val="1"/>
        <w:rPr>
          <w:rFonts w:ascii="Arial" w:hAnsi="Arial" w:cs="Arial"/>
          <w:bCs/>
          <w:color w:val="000000"/>
          <w:sz w:val="24"/>
          <w:szCs w:val="24"/>
        </w:rPr>
      </w:pPr>
    </w:p>
    <w:p w:rsidR="00F85E58" w:rsidRPr="00F3763D" w:rsidRDefault="00F85E58" w:rsidP="00F85E58">
      <w:pPr>
        <w:jc w:val="right"/>
        <w:outlineLvl w:val="1"/>
        <w:rPr>
          <w:rFonts w:ascii="Courier New" w:hAnsi="Courier New" w:cs="Courier New"/>
          <w:bCs/>
          <w:color w:val="000000"/>
          <w:sz w:val="24"/>
          <w:szCs w:val="24"/>
        </w:rPr>
      </w:pPr>
    </w:p>
    <w:p w:rsidR="00F85E58" w:rsidRDefault="00F85E58" w:rsidP="00F85E58">
      <w:pPr>
        <w:jc w:val="right"/>
        <w:outlineLvl w:val="1"/>
        <w:rPr>
          <w:rFonts w:ascii="Courier New" w:hAnsi="Courier New" w:cs="Courier New"/>
          <w:bCs/>
          <w:color w:val="000000"/>
          <w:sz w:val="24"/>
          <w:szCs w:val="24"/>
        </w:rPr>
      </w:pPr>
    </w:p>
    <w:p w:rsidR="00F85E58" w:rsidRPr="00F3763D" w:rsidRDefault="00F85E58" w:rsidP="00F85E58">
      <w:pPr>
        <w:jc w:val="right"/>
        <w:outlineLvl w:val="1"/>
        <w:rPr>
          <w:rFonts w:ascii="Courier New" w:hAnsi="Courier New" w:cs="Courier New"/>
          <w:bCs/>
          <w:color w:val="000000"/>
          <w:sz w:val="24"/>
          <w:szCs w:val="24"/>
        </w:rPr>
      </w:pPr>
    </w:p>
    <w:p w:rsidR="00F85E58" w:rsidRPr="00F3763D" w:rsidRDefault="00F85E58" w:rsidP="00F85E58">
      <w:pPr>
        <w:jc w:val="right"/>
        <w:outlineLvl w:val="1"/>
        <w:rPr>
          <w:rFonts w:ascii="Courier New" w:hAnsi="Courier New" w:cs="Courier New"/>
          <w:bCs/>
          <w:color w:val="000000"/>
          <w:sz w:val="24"/>
          <w:szCs w:val="24"/>
        </w:rPr>
      </w:pPr>
      <w:r w:rsidRPr="00F3763D">
        <w:rPr>
          <w:rFonts w:ascii="Courier New" w:hAnsi="Courier New" w:cs="Courier New"/>
          <w:bCs/>
          <w:color w:val="000000"/>
          <w:sz w:val="24"/>
          <w:szCs w:val="24"/>
        </w:rPr>
        <w:t xml:space="preserve">Приложение </w:t>
      </w:r>
    </w:p>
    <w:p w:rsidR="00F85E58" w:rsidRPr="00F3763D" w:rsidRDefault="00F85E58" w:rsidP="00F85E58">
      <w:pPr>
        <w:jc w:val="right"/>
        <w:outlineLvl w:val="1"/>
        <w:rPr>
          <w:rFonts w:ascii="Courier New" w:hAnsi="Courier New" w:cs="Courier New"/>
          <w:bCs/>
          <w:color w:val="000000"/>
          <w:sz w:val="24"/>
          <w:szCs w:val="24"/>
        </w:rPr>
      </w:pPr>
      <w:r w:rsidRPr="00F3763D">
        <w:rPr>
          <w:rFonts w:ascii="Courier New" w:hAnsi="Courier New" w:cs="Courier New"/>
          <w:bCs/>
          <w:color w:val="000000"/>
          <w:sz w:val="24"/>
          <w:szCs w:val="24"/>
        </w:rPr>
        <w:t xml:space="preserve">к решению Думы МО «Ныгда» </w:t>
      </w:r>
    </w:p>
    <w:p w:rsidR="00F85E58" w:rsidRPr="00F3763D" w:rsidRDefault="00F85E58" w:rsidP="00F85E58">
      <w:pPr>
        <w:jc w:val="right"/>
        <w:outlineLvl w:val="1"/>
        <w:rPr>
          <w:rFonts w:ascii="Courier New" w:hAnsi="Courier New" w:cs="Courier New"/>
          <w:bCs/>
          <w:color w:val="000000"/>
          <w:sz w:val="24"/>
          <w:szCs w:val="24"/>
        </w:rPr>
      </w:pPr>
      <w:r w:rsidRPr="00F3763D">
        <w:rPr>
          <w:rFonts w:ascii="Courier New" w:hAnsi="Courier New" w:cs="Courier New"/>
          <w:bCs/>
          <w:color w:val="000000"/>
          <w:sz w:val="24"/>
          <w:szCs w:val="24"/>
        </w:rPr>
        <w:t>от 20.01.2018 г.№3/277-дмо</w:t>
      </w:r>
    </w:p>
    <w:p w:rsidR="00F85E58" w:rsidRPr="00F3763D" w:rsidRDefault="00F85E58" w:rsidP="00F85E58">
      <w:pPr>
        <w:spacing w:before="100" w:beforeAutospacing="1" w:after="100" w:afterAutospacing="1"/>
        <w:jc w:val="center"/>
        <w:outlineLvl w:val="1"/>
        <w:rPr>
          <w:rFonts w:ascii="Arial" w:hAnsi="Arial" w:cs="Arial"/>
          <w:b/>
          <w:bCs/>
          <w:color w:val="000000"/>
          <w:sz w:val="24"/>
          <w:szCs w:val="24"/>
        </w:rPr>
      </w:pPr>
      <w:r w:rsidRPr="00F3763D">
        <w:rPr>
          <w:rFonts w:ascii="Arial" w:hAnsi="Arial" w:cs="Arial"/>
          <w:b/>
          <w:bCs/>
          <w:color w:val="000000"/>
          <w:sz w:val="24"/>
          <w:szCs w:val="24"/>
        </w:rPr>
        <w:t>ПОРЯДОК ПРИНЯТИЯ РЕШЕНИЙ ОБ УСТАНОВЛЕНИИ СЕРВИТУТА В ОТНОШЕНИИ ЗЕМЕЛЬНЫХ УЧАСТКОВ, НАХОДЯЩИХСЯ В МУНИЦИПАЛЬНОЙ СОБСТВЕННОСТИ МУНИЦПАЛЬНОГО ОБРАЗОВАНИЯ «НЫГДА»</w:t>
      </w:r>
    </w:p>
    <w:p w:rsidR="00F85E58" w:rsidRPr="00F3763D" w:rsidRDefault="00F85E58" w:rsidP="00F85E58">
      <w:pPr>
        <w:spacing w:before="100" w:beforeAutospacing="1" w:after="100" w:afterAutospacing="1"/>
        <w:rPr>
          <w:rFonts w:ascii="Arial" w:hAnsi="Arial" w:cs="Arial"/>
          <w:color w:val="000000"/>
          <w:sz w:val="24"/>
          <w:szCs w:val="24"/>
        </w:rPr>
      </w:pPr>
      <w:r w:rsidRPr="00F3763D">
        <w:rPr>
          <w:rFonts w:ascii="Arial" w:hAnsi="Arial" w:cs="Arial"/>
          <w:color w:val="000000"/>
          <w:sz w:val="24"/>
          <w:szCs w:val="24"/>
        </w:rPr>
        <w:br/>
        <w:t>1. Настоящим Порядком регулируется порядок установления сервитутов и заключения соглашений об установлении сервитутов в отношении земельных участков, находящихся в муниципальной собственности муниципального образования «Ныгда».</w:t>
      </w:r>
      <w:r w:rsidRPr="00F3763D">
        <w:rPr>
          <w:rFonts w:ascii="Arial" w:hAnsi="Arial" w:cs="Arial"/>
          <w:color w:val="000000"/>
          <w:sz w:val="24"/>
          <w:szCs w:val="24"/>
        </w:rPr>
        <w:br/>
      </w:r>
      <w:r w:rsidRPr="00F3763D">
        <w:rPr>
          <w:rFonts w:ascii="Arial" w:hAnsi="Arial" w:cs="Arial"/>
          <w:color w:val="000000"/>
          <w:sz w:val="24"/>
          <w:szCs w:val="24"/>
        </w:rPr>
        <w:br/>
        <w:t xml:space="preserve">2.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w:t>
      </w:r>
      <w:hyperlink r:id="rId7" w:history="1">
        <w:r w:rsidRPr="00F3763D">
          <w:rPr>
            <w:rFonts w:ascii="Arial" w:hAnsi="Arial" w:cs="Arial"/>
            <w:color w:val="000000"/>
            <w:sz w:val="24"/>
            <w:szCs w:val="24"/>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3763D">
        <w:rPr>
          <w:rFonts w:ascii="Arial" w:hAnsi="Arial" w:cs="Arial"/>
          <w:color w:val="000000"/>
          <w:sz w:val="24"/>
          <w:szCs w:val="24"/>
        </w:rPr>
        <w:t>.</w:t>
      </w:r>
      <w:r w:rsidRPr="00F3763D">
        <w:rPr>
          <w:rFonts w:ascii="Arial" w:hAnsi="Arial" w:cs="Arial"/>
          <w:color w:val="000000"/>
          <w:sz w:val="24"/>
          <w:szCs w:val="24"/>
        </w:rPr>
        <w:br/>
      </w:r>
      <w:r w:rsidRPr="00F3763D">
        <w:rPr>
          <w:rFonts w:ascii="Arial" w:hAnsi="Arial" w:cs="Arial"/>
          <w:color w:val="000000"/>
          <w:sz w:val="24"/>
          <w:szCs w:val="24"/>
        </w:rPr>
        <w:br/>
        <w:t>3. В настоящем Порядке используются следующие термины и определения:</w:t>
      </w:r>
      <w:r w:rsidRPr="00F3763D">
        <w:rPr>
          <w:rFonts w:ascii="Arial" w:hAnsi="Arial" w:cs="Arial"/>
          <w:color w:val="000000"/>
          <w:sz w:val="24"/>
          <w:szCs w:val="24"/>
        </w:rPr>
        <w:br/>
      </w:r>
      <w:r w:rsidRPr="00F3763D">
        <w:rPr>
          <w:rFonts w:ascii="Arial" w:hAnsi="Arial" w:cs="Arial"/>
          <w:color w:val="000000"/>
          <w:sz w:val="24"/>
          <w:szCs w:val="24"/>
        </w:rPr>
        <w:br/>
        <w:t>3.1. Муниципальный земельный участок - земельный участок, находящийся в собственности муниципального образования «Ныгда».</w:t>
      </w:r>
      <w:r w:rsidRPr="00F3763D">
        <w:rPr>
          <w:rFonts w:ascii="Arial" w:hAnsi="Arial" w:cs="Arial"/>
          <w:color w:val="000000"/>
          <w:sz w:val="24"/>
          <w:szCs w:val="24"/>
        </w:rPr>
        <w:br/>
      </w:r>
      <w:r w:rsidRPr="00F3763D">
        <w:rPr>
          <w:rFonts w:ascii="Arial" w:hAnsi="Arial" w:cs="Arial"/>
          <w:color w:val="000000"/>
          <w:sz w:val="24"/>
          <w:szCs w:val="24"/>
        </w:rPr>
        <w:br/>
        <w:t>3.2. Сервитут - право ограниченного пользования муниципальным земельным участком.</w:t>
      </w:r>
      <w:r w:rsidRPr="00F3763D">
        <w:rPr>
          <w:rFonts w:ascii="Arial" w:hAnsi="Arial" w:cs="Arial"/>
          <w:color w:val="000000"/>
          <w:sz w:val="24"/>
          <w:szCs w:val="24"/>
        </w:rPr>
        <w:br/>
      </w:r>
      <w:r w:rsidRPr="00F3763D">
        <w:rPr>
          <w:rFonts w:ascii="Arial" w:hAnsi="Arial" w:cs="Arial"/>
          <w:color w:val="000000"/>
          <w:sz w:val="24"/>
          <w:szCs w:val="24"/>
        </w:rPr>
        <w:br/>
        <w:t>3.3. Заявитель - заинтересованное лицо, обратившееся в администрацию муниципального образования «Ныгда» с заявлением о заключении соглашения об установлении сервитута в отношении муниципального земельного участка.</w:t>
      </w:r>
      <w:r w:rsidRPr="00F3763D">
        <w:rPr>
          <w:rFonts w:ascii="Arial" w:hAnsi="Arial" w:cs="Arial"/>
          <w:color w:val="000000"/>
          <w:sz w:val="24"/>
          <w:szCs w:val="24"/>
        </w:rPr>
        <w:br/>
      </w:r>
      <w:r w:rsidRPr="00F3763D">
        <w:rPr>
          <w:rFonts w:ascii="Arial" w:hAnsi="Arial" w:cs="Arial"/>
          <w:color w:val="000000"/>
          <w:sz w:val="24"/>
          <w:szCs w:val="24"/>
        </w:rPr>
        <w:lastRenderedPageBreak/>
        <w:br/>
        <w:t>3.4. Обеспечиваемый земельный участок - земельный участок, с которым связана потребность в заключении соглашения об установлении сервитута.</w:t>
      </w:r>
      <w:r w:rsidRPr="00F3763D">
        <w:rPr>
          <w:rFonts w:ascii="Arial" w:hAnsi="Arial" w:cs="Arial"/>
          <w:color w:val="000000"/>
          <w:sz w:val="24"/>
          <w:szCs w:val="24"/>
        </w:rPr>
        <w:br/>
      </w:r>
      <w:r w:rsidRPr="00F3763D">
        <w:rPr>
          <w:rFonts w:ascii="Arial" w:hAnsi="Arial" w:cs="Arial"/>
          <w:color w:val="000000"/>
          <w:sz w:val="24"/>
          <w:szCs w:val="24"/>
        </w:rPr>
        <w:br/>
        <w:t>3.5. Обеспечиваемое недвижимое имущество - здание, строение или сооружение, с которым связана потребность заключения соглашения об установлении сервитута на муниципальный земельный участок.</w:t>
      </w:r>
      <w:r w:rsidRPr="00F3763D">
        <w:rPr>
          <w:rFonts w:ascii="Arial" w:hAnsi="Arial" w:cs="Arial"/>
          <w:color w:val="000000"/>
          <w:sz w:val="24"/>
          <w:szCs w:val="24"/>
        </w:rPr>
        <w:br/>
      </w:r>
      <w:r w:rsidRPr="00F3763D">
        <w:rPr>
          <w:rFonts w:ascii="Arial" w:hAnsi="Arial" w:cs="Arial"/>
          <w:color w:val="000000"/>
          <w:sz w:val="24"/>
          <w:szCs w:val="24"/>
        </w:rPr>
        <w:br/>
        <w:t>3.6. Обладатель сервитута - лицо, обладающее правом ограниченного пользования муниципальным земельным участком (сервитут).</w:t>
      </w:r>
      <w:r w:rsidRPr="00F3763D">
        <w:rPr>
          <w:rFonts w:ascii="Arial" w:hAnsi="Arial" w:cs="Arial"/>
          <w:color w:val="000000"/>
          <w:sz w:val="24"/>
          <w:szCs w:val="24"/>
        </w:rPr>
        <w:br/>
      </w:r>
      <w:r w:rsidRPr="00F3763D">
        <w:rPr>
          <w:rFonts w:ascii="Arial" w:hAnsi="Arial" w:cs="Arial"/>
          <w:color w:val="000000"/>
          <w:sz w:val="24"/>
          <w:szCs w:val="24"/>
        </w:rPr>
        <w:br/>
        <w:t xml:space="preserve">4. Соглашение об установлении сервитута в отношении муниципального земельного участка заключается в случаях и в порядке, установленных </w:t>
      </w:r>
      <w:hyperlink r:id="rId8" w:history="1">
        <w:r w:rsidRPr="00F3763D">
          <w:rPr>
            <w:rFonts w:ascii="Arial" w:hAnsi="Arial" w:cs="Arial"/>
            <w:color w:val="000000"/>
            <w:sz w:val="24"/>
            <w:szCs w:val="24"/>
          </w:rPr>
          <w:t>Земельным кодексом Российской Федерации</w:t>
        </w:r>
      </w:hyperlink>
      <w:r w:rsidRPr="00F3763D">
        <w:rPr>
          <w:rFonts w:ascii="Arial" w:hAnsi="Arial" w:cs="Arial"/>
          <w:color w:val="000000"/>
          <w:sz w:val="24"/>
          <w:szCs w:val="24"/>
        </w:rPr>
        <w:t xml:space="preserve">, </w:t>
      </w:r>
      <w:hyperlink r:id="rId9" w:history="1">
        <w:r w:rsidRPr="00F3763D">
          <w:rPr>
            <w:rFonts w:ascii="Arial" w:hAnsi="Arial" w:cs="Arial"/>
            <w:color w:val="000000"/>
            <w:sz w:val="24"/>
            <w:szCs w:val="24"/>
          </w:rPr>
          <w:t>Гражданским кодексом Российской Федерации</w:t>
        </w:r>
      </w:hyperlink>
      <w:r w:rsidRPr="00F3763D">
        <w:rPr>
          <w:rFonts w:ascii="Arial" w:hAnsi="Arial" w:cs="Arial"/>
          <w:color w:val="000000"/>
          <w:sz w:val="24"/>
          <w:szCs w:val="24"/>
        </w:rPr>
        <w:t xml:space="preserve"> и муниципальными правовыми актами муниципального образования «Ныгда».</w:t>
      </w:r>
      <w:r w:rsidRPr="00F3763D">
        <w:rPr>
          <w:rFonts w:ascii="Arial" w:hAnsi="Arial" w:cs="Arial"/>
          <w:color w:val="000000"/>
          <w:sz w:val="24"/>
          <w:szCs w:val="24"/>
        </w:rPr>
        <w:br/>
      </w:r>
      <w:r w:rsidRPr="00F3763D">
        <w:rPr>
          <w:rFonts w:ascii="Arial" w:hAnsi="Arial" w:cs="Arial"/>
          <w:color w:val="000000"/>
          <w:sz w:val="24"/>
          <w:szCs w:val="24"/>
        </w:rPr>
        <w:br/>
        <w:t>5. Сервитут может устанавливаться в интересах собственника обеспечиваемого земельного участка или другого обеспечиваемого недвижимого имущества, если нужды собственника, связанные с использованием названного имущества, не могут быть обеспечены без установления сервитута. Сервитут может быть срочным или постоянным.</w:t>
      </w:r>
      <w:r w:rsidRPr="00F3763D">
        <w:rPr>
          <w:rFonts w:ascii="Arial" w:hAnsi="Arial" w:cs="Arial"/>
          <w:color w:val="000000"/>
          <w:sz w:val="24"/>
          <w:szCs w:val="24"/>
        </w:rPr>
        <w:br/>
      </w:r>
      <w:r w:rsidRPr="00F3763D">
        <w:rPr>
          <w:rFonts w:ascii="Arial" w:hAnsi="Arial" w:cs="Arial"/>
          <w:color w:val="000000"/>
          <w:sz w:val="24"/>
          <w:szCs w:val="24"/>
        </w:rPr>
        <w:br/>
        <w:t>6. Право ограниченного пользования муниципальным земельным участком (сервитут) также может предоставляться в интересах и по требованию лиц, которым земельный участок предоставлен на праве постоянного (бессрочного) пользования, пожизненного наследуемого владения, и иных лиц в случаях, предусмотренных федеральными законами.</w:t>
      </w:r>
      <w:r w:rsidRPr="00F3763D">
        <w:rPr>
          <w:rFonts w:ascii="Arial" w:hAnsi="Arial" w:cs="Arial"/>
          <w:color w:val="000000"/>
          <w:sz w:val="24"/>
          <w:szCs w:val="24"/>
        </w:rPr>
        <w:br/>
      </w:r>
      <w:r w:rsidRPr="00F3763D">
        <w:rPr>
          <w:rFonts w:ascii="Arial" w:hAnsi="Arial" w:cs="Arial"/>
          <w:color w:val="000000"/>
          <w:sz w:val="24"/>
          <w:szCs w:val="24"/>
        </w:rPr>
        <w:br/>
        <w:t>7. В случае, если муниципальный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муниципального земельного участка. При этом согласие в письменной форме администрации муниципального образования «Ныгда» на заключение такого соглашения не требуется, если пунктом 8 настоящего Порядка или договором аренды либо договором безвозмездного пользования не предусмотрено иное.</w:t>
      </w:r>
      <w:r w:rsidRPr="00F3763D">
        <w:rPr>
          <w:rFonts w:ascii="Arial" w:hAnsi="Arial" w:cs="Arial"/>
          <w:color w:val="000000"/>
          <w:sz w:val="24"/>
          <w:szCs w:val="24"/>
        </w:rPr>
        <w:br/>
      </w:r>
      <w:r w:rsidRPr="00F3763D">
        <w:rPr>
          <w:rFonts w:ascii="Arial" w:hAnsi="Arial" w:cs="Arial"/>
          <w:color w:val="000000"/>
          <w:sz w:val="24"/>
          <w:szCs w:val="24"/>
        </w:rPr>
        <w:br/>
        <w:t xml:space="preserve">8. В случае если муниципальный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w:t>
      </w:r>
      <w:r w:rsidRPr="00F3763D">
        <w:rPr>
          <w:rFonts w:ascii="Arial" w:hAnsi="Arial" w:cs="Arial"/>
          <w:color w:val="000000"/>
          <w:sz w:val="24"/>
          <w:szCs w:val="24"/>
        </w:rPr>
        <w:lastRenderedPageBreak/>
        <w:t>организация.</w:t>
      </w:r>
      <w:r w:rsidRPr="00F3763D">
        <w:rPr>
          <w:rFonts w:ascii="Arial" w:hAnsi="Arial" w:cs="Arial"/>
          <w:color w:val="000000"/>
          <w:sz w:val="24"/>
          <w:szCs w:val="24"/>
        </w:rPr>
        <w:br/>
      </w:r>
      <w:r w:rsidRPr="00F3763D">
        <w:rPr>
          <w:rFonts w:ascii="Arial" w:hAnsi="Arial" w:cs="Arial"/>
          <w:color w:val="000000"/>
          <w:sz w:val="24"/>
          <w:szCs w:val="24"/>
        </w:rPr>
        <w:br/>
        <w:t>9.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администрацию муниципального образования «Ныгда» уведомление о заключении указанного соглашения.</w:t>
      </w:r>
      <w:r w:rsidRPr="00F3763D">
        <w:rPr>
          <w:rFonts w:ascii="Arial" w:hAnsi="Arial" w:cs="Arial"/>
          <w:color w:val="000000"/>
          <w:sz w:val="24"/>
          <w:szCs w:val="24"/>
        </w:rPr>
        <w:br/>
      </w:r>
      <w:r w:rsidRPr="00F3763D">
        <w:rPr>
          <w:rFonts w:ascii="Arial" w:hAnsi="Arial" w:cs="Arial"/>
          <w:color w:val="000000"/>
          <w:sz w:val="24"/>
          <w:szCs w:val="24"/>
        </w:rPr>
        <w:br/>
        <w:t>10. Арендатор или землепользователь, которому муниципальный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муниципального земельного участка или договора безвозмездного пользования муниципальным земельным участком.</w:t>
      </w:r>
      <w:r w:rsidRPr="00F3763D">
        <w:rPr>
          <w:rFonts w:ascii="Arial" w:hAnsi="Arial" w:cs="Arial"/>
          <w:color w:val="000000"/>
          <w:sz w:val="24"/>
          <w:szCs w:val="24"/>
        </w:rPr>
        <w:br/>
      </w:r>
      <w:r w:rsidRPr="00F3763D">
        <w:rPr>
          <w:rFonts w:ascii="Arial" w:hAnsi="Arial" w:cs="Arial"/>
          <w:color w:val="000000"/>
          <w:sz w:val="24"/>
          <w:szCs w:val="24"/>
        </w:rPr>
        <w:br/>
        <w:t>11. Со дня досрочного расторжения договора аренды муниципального земельного участка или договора безвозмездного пользования муниципальным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r w:rsidRPr="00F3763D">
        <w:rPr>
          <w:rFonts w:ascii="Arial" w:hAnsi="Arial" w:cs="Arial"/>
          <w:color w:val="000000"/>
          <w:sz w:val="24"/>
          <w:szCs w:val="24"/>
        </w:rPr>
        <w:br/>
      </w:r>
      <w:r w:rsidRPr="00F3763D">
        <w:rPr>
          <w:rFonts w:ascii="Arial" w:hAnsi="Arial" w:cs="Arial"/>
          <w:color w:val="000000"/>
          <w:sz w:val="24"/>
          <w:szCs w:val="24"/>
        </w:rPr>
        <w:br/>
        <w:t>12. Сервитут в отношении муниципального земельного участка устанавливается путем заключения соглашения об установлении сервитута между администрацией муниципального образования «Ныгда» и лицом, заинтересованным в установлении сервитута.</w:t>
      </w:r>
      <w:r w:rsidRPr="00F3763D">
        <w:rPr>
          <w:rFonts w:ascii="Arial" w:hAnsi="Arial" w:cs="Arial"/>
          <w:color w:val="000000"/>
          <w:sz w:val="24"/>
          <w:szCs w:val="24"/>
        </w:rPr>
        <w:br/>
      </w:r>
      <w:r w:rsidRPr="00F3763D">
        <w:rPr>
          <w:rFonts w:ascii="Arial" w:hAnsi="Arial" w:cs="Arial"/>
          <w:color w:val="000000"/>
          <w:sz w:val="24"/>
          <w:szCs w:val="24"/>
        </w:rPr>
        <w:br/>
        <w:t>13. Лицо, заинтересованное в установлении сервитута, представляет в администрацию муниципального образования «Ныгда» на имя главы муниципального образования заявление о заключении соглашения об установлении сервитута в отношении земельного участка с указанием цели и предполагаемого срока действия сервитута (далее - заявление).</w:t>
      </w:r>
      <w:r w:rsidRPr="00F3763D">
        <w:rPr>
          <w:rFonts w:ascii="Arial" w:hAnsi="Arial" w:cs="Arial"/>
          <w:color w:val="000000"/>
          <w:sz w:val="24"/>
          <w:szCs w:val="24"/>
        </w:rPr>
        <w:br/>
      </w:r>
      <w:r w:rsidRPr="00F3763D">
        <w:rPr>
          <w:rFonts w:ascii="Arial" w:hAnsi="Arial" w:cs="Arial"/>
          <w:color w:val="000000"/>
          <w:sz w:val="24"/>
          <w:szCs w:val="24"/>
        </w:rPr>
        <w:br/>
        <w:t>14. К заявлению, указанному в п. 13 настоящего Порядка, заявителем прилагается схема границ сервитута на кадастровом плане территории. Если заявление предусматривает установление сервитута в отношении всего муниципального земельного участка, приложение схемы границ сервитута на кадастровом плане территории не требуется.</w:t>
      </w:r>
      <w:r w:rsidRPr="00F3763D">
        <w:rPr>
          <w:rFonts w:ascii="Arial" w:hAnsi="Arial" w:cs="Arial"/>
          <w:color w:val="000000"/>
          <w:sz w:val="24"/>
          <w:szCs w:val="24"/>
        </w:rPr>
        <w:br/>
      </w:r>
      <w:r w:rsidRPr="00F3763D">
        <w:rPr>
          <w:rFonts w:ascii="Arial" w:hAnsi="Arial" w:cs="Arial"/>
          <w:color w:val="000000"/>
          <w:sz w:val="24"/>
          <w:szCs w:val="24"/>
        </w:rPr>
        <w:br/>
        <w:t>15. Заявитель вправе вместе с заявлением представить иные документы, обосновывающие необходимость установления сервитута в отношении муниципального земельного участка, а также невозможность реализации своих прав на обеспечиваемый земельный участок (обеспечиваемое недвижимое имущество) иначе как путем предоставления ему права ограниченного пользования муниципальным земельным участком.</w:t>
      </w:r>
      <w:r w:rsidRPr="00F3763D">
        <w:rPr>
          <w:rFonts w:ascii="Arial" w:hAnsi="Arial" w:cs="Arial"/>
          <w:color w:val="000000"/>
          <w:sz w:val="24"/>
          <w:szCs w:val="24"/>
        </w:rPr>
        <w:br/>
      </w:r>
      <w:r w:rsidRPr="00F3763D">
        <w:rPr>
          <w:rFonts w:ascii="Arial" w:hAnsi="Arial" w:cs="Arial"/>
          <w:color w:val="000000"/>
          <w:sz w:val="24"/>
          <w:szCs w:val="24"/>
        </w:rPr>
        <w:br/>
        <w:t xml:space="preserve">16. Заявление о заключении соглашения об установлении сервитута может подаваться двумя или более лицами, имеющими потребность в установлении </w:t>
      </w:r>
      <w:r w:rsidRPr="00F3763D">
        <w:rPr>
          <w:rFonts w:ascii="Arial" w:hAnsi="Arial" w:cs="Arial"/>
          <w:color w:val="000000"/>
          <w:sz w:val="24"/>
          <w:szCs w:val="24"/>
        </w:rPr>
        <w:lastRenderedPageBreak/>
        <w:t>сервитута, в том числе участниками общей собственности на обеспечиваемый земельный участок (обеспечиваемое недвижимое имущество).</w:t>
      </w:r>
      <w:r w:rsidRPr="00F3763D">
        <w:rPr>
          <w:rFonts w:ascii="Arial" w:hAnsi="Arial" w:cs="Arial"/>
          <w:color w:val="000000"/>
          <w:sz w:val="24"/>
          <w:szCs w:val="24"/>
        </w:rPr>
        <w:br/>
      </w:r>
      <w:r w:rsidRPr="00F3763D">
        <w:rPr>
          <w:rFonts w:ascii="Arial" w:hAnsi="Arial" w:cs="Arial"/>
          <w:color w:val="000000"/>
          <w:sz w:val="24"/>
          <w:szCs w:val="24"/>
        </w:rPr>
        <w:br/>
        <w:t>17. Заявление о заключении соглашения об установлении сервитута в отношении муниципального земельного участка регистрируется специалистом, ответственным за регистрацию документов в день его получения.</w:t>
      </w:r>
      <w:r w:rsidRPr="00F3763D">
        <w:rPr>
          <w:rFonts w:ascii="Arial" w:hAnsi="Arial" w:cs="Arial"/>
          <w:color w:val="000000"/>
          <w:sz w:val="24"/>
          <w:szCs w:val="24"/>
        </w:rPr>
        <w:br/>
      </w:r>
      <w:r w:rsidRPr="00F3763D">
        <w:rPr>
          <w:rFonts w:ascii="Arial" w:hAnsi="Arial" w:cs="Arial"/>
          <w:color w:val="000000"/>
          <w:sz w:val="24"/>
          <w:szCs w:val="24"/>
        </w:rPr>
        <w:br/>
        <w:t xml:space="preserve">18. В течение 30 (тридцати) дней со дня получения заявления администрация муниципального образования «Ныгда» направляет заявителю: уведомление о возможности заключения соглашения об установлении сервитута в предложенных заявителем границах; либо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направляет заявителю подписанные уполномоченным органом экземпляры проекта соглашения об установлении сервитута, в случае если указанное заявление предусматривает установление сервитута всего земельного участка, или в случае, предусмотренном часть 4 ст. 39.25 </w:t>
      </w:r>
      <w:hyperlink r:id="rId10" w:history="1">
        <w:r w:rsidRPr="00F3763D">
          <w:rPr>
            <w:rFonts w:ascii="Arial" w:hAnsi="Arial" w:cs="Arial"/>
            <w:color w:val="000000"/>
            <w:sz w:val="24"/>
            <w:szCs w:val="24"/>
          </w:rPr>
          <w:t>Земельного кодекса Российской Федерации</w:t>
        </w:r>
      </w:hyperlink>
      <w:r w:rsidRPr="00F3763D">
        <w:rPr>
          <w:rFonts w:ascii="Arial" w:hAnsi="Arial" w:cs="Arial"/>
          <w:color w:val="000000"/>
          <w:sz w:val="24"/>
          <w:szCs w:val="24"/>
        </w:rPr>
        <w:t xml:space="preserve">; либо принимает решение об отказе в установлении сервитута и направляет это решение заявителю с указанием оснований такого отказа в случаях, установленных п. 4 ст. 39.26 </w:t>
      </w:r>
      <w:hyperlink r:id="rId11" w:history="1">
        <w:r w:rsidRPr="00F3763D">
          <w:rPr>
            <w:rFonts w:ascii="Arial" w:hAnsi="Arial" w:cs="Arial"/>
            <w:color w:val="000000"/>
            <w:sz w:val="24"/>
            <w:szCs w:val="24"/>
          </w:rPr>
          <w:t>Земельного кодекса Российской Федерации</w:t>
        </w:r>
      </w:hyperlink>
      <w:r w:rsidRPr="00F3763D">
        <w:rPr>
          <w:rFonts w:ascii="Arial" w:hAnsi="Arial" w:cs="Arial"/>
          <w:color w:val="000000"/>
          <w:sz w:val="24"/>
          <w:szCs w:val="24"/>
        </w:rPr>
        <w:t>.</w:t>
      </w:r>
      <w:r w:rsidRPr="00F3763D">
        <w:rPr>
          <w:rFonts w:ascii="Arial" w:hAnsi="Arial" w:cs="Arial"/>
          <w:color w:val="000000"/>
          <w:sz w:val="24"/>
          <w:szCs w:val="24"/>
        </w:rPr>
        <w:br/>
      </w:r>
      <w:r w:rsidRPr="00F3763D">
        <w:rPr>
          <w:rFonts w:ascii="Arial" w:hAnsi="Arial" w:cs="Arial"/>
          <w:color w:val="000000"/>
          <w:sz w:val="24"/>
          <w:szCs w:val="24"/>
        </w:rPr>
        <w:br/>
        <w:t>19. Отказ в установлении сервитута в отношении муниципального земельного участка может быть обжалован заявителем в судебном порядке.</w:t>
      </w:r>
      <w:r w:rsidRPr="00F3763D">
        <w:rPr>
          <w:rFonts w:ascii="Arial" w:hAnsi="Arial" w:cs="Arial"/>
          <w:color w:val="000000"/>
          <w:sz w:val="24"/>
          <w:szCs w:val="24"/>
        </w:rPr>
        <w:br/>
      </w:r>
      <w:r w:rsidRPr="00F3763D">
        <w:rPr>
          <w:rFonts w:ascii="Arial" w:hAnsi="Arial" w:cs="Arial"/>
          <w:color w:val="000000"/>
          <w:sz w:val="24"/>
          <w:szCs w:val="24"/>
        </w:rPr>
        <w:br/>
        <w:t>20. В случае заключения соглашения об установлении сервитута в отношении муниципального земельного участка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Pr="00F3763D">
        <w:rPr>
          <w:rFonts w:ascii="Arial" w:hAnsi="Arial" w:cs="Arial"/>
          <w:color w:val="000000"/>
          <w:sz w:val="24"/>
          <w:szCs w:val="24"/>
        </w:rPr>
        <w:br/>
      </w:r>
      <w:r w:rsidRPr="00F3763D">
        <w:rPr>
          <w:rFonts w:ascii="Arial" w:hAnsi="Arial" w:cs="Arial"/>
          <w:color w:val="000000"/>
          <w:sz w:val="24"/>
          <w:szCs w:val="24"/>
        </w:rPr>
        <w:br/>
        <w:t xml:space="preserve">21. Лицо, которому администрацией муниципального образования «Ныгда»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w:t>
      </w:r>
      <w:r w:rsidRPr="00F3763D">
        <w:rPr>
          <w:rFonts w:ascii="Arial" w:hAnsi="Arial" w:cs="Arial"/>
          <w:color w:val="000000"/>
          <w:sz w:val="24"/>
          <w:szCs w:val="24"/>
        </w:rPr>
        <w:lastRenderedPageBreak/>
        <w:t xml:space="preserve">отношении всего земельного участка, а также случаев, предусмотренных пунктом 4 ст. 39.25 </w:t>
      </w:r>
      <w:hyperlink r:id="rId12" w:history="1">
        <w:r w:rsidRPr="00F3763D">
          <w:rPr>
            <w:rFonts w:ascii="Arial" w:hAnsi="Arial" w:cs="Arial"/>
            <w:color w:val="000000"/>
            <w:sz w:val="24"/>
            <w:szCs w:val="24"/>
          </w:rPr>
          <w:t>Земельного кодекса Российской Федерации</w:t>
        </w:r>
      </w:hyperlink>
      <w:r w:rsidRPr="00F3763D">
        <w:rPr>
          <w:rFonts w:ascii="Arial" w:hAnsi="Arial" w:cs="Arial"/>
          <w:color w:val="000000"/>
          <w:sz w:val="24"/>
          <w:szCs w:val="24"/>
        </w:rPr>
        <w:t>, после чего уведомляет администрация муниципального образования «Ныгда» о государственном кадастровом учете частей муниципальных земельных участков, в отношении которых устанавливается сервитут.</w:t>
      </w:r>
      <w:r w:rsidRPr="00F3763D">
        <w:rPr>
          <w:rFonts w:ascii="Arial" w:hAnsi="Arial" w:cs="Arial"/>
          <w:color w:val="000000"/>
          <w:sz w:val="24"/>
          <w:szCs w:val="24"/>
        </w:rPr>
        <w:br/>
      </w:r>
      <w:r w:rsidRPr="00F3763D">
        <w:rPr>
          <w:rFonts w:ascii="Arial" w:hAnsi="Arial" w:cs="Arial"/>
          <w:color w:val="000000"/>
          <w:sz w:val="24"/>
          <w:szCs w:val="24"/>
        </w:rPr>
        <w:br/>
        <w:t xml:space="preserve">22. Администрация муниципального образования «Ныгда» в течение 30 дней со дня получения указанного в пункте 21 настоящего Порядка уведомления о государственном кадастровом учете частей муниципальных земельных участков, в отношении которых устанавливается сервитут, подготавливает в соответствии с требованиями, установленными </w:t>
      </w:r>
      <w:hyperlink r:id="rId13" w:history="1">
        <w:r w:rsidRPr="00F3763D">
          <w:rPr>
            <w:rFonts w:ascii="Arial" w:hAnsi="Arial" w:cs="Arial"/>
            <w:color w:val="000000"/>
            <w:sz w:val="24"/>
            <w:szCs w:val="24"/>
          </w:rPr>
          <w:t>Земельным кодексом Российской Федерации</w:t>
        </w:r>
      </w:hyperlink>
      <w:r w:rsidRPr="00F3763D">
        <w:rPr>
          <w:rFonts w:ascii="Arial" w:hAnsi="Arial" w:cs="Arial"/>
          <w:color w:val="000000"/>
          <w:sz w:val="24"/>
          <w:szCs w:val="24"/>
        </w:rPr>
        <w:t>, соглашение об установлении сервитута, которое подписывается главой муниципального образования «Ныгда», в трех экземплярах и направляет его заявителю для подписания.</w:t>
      </w:r>
      <w:r w:rsidRPr="00F3763D">
        <w:rPr>
          <w:rFonts w:ascii="Arial" w:hAnsi="Arial" w:cs="Arial"/>
          <w:color w:val="000000"/>
          <w:sz w:val="24"/>
          <w:szCs w:val="24"/>
        </w:rPr>
        <w:br/>
      </w:r>
      <w:r w:rsidRPr="00F3763D">
        <w:rPr>
          <w:rFonts w:ascii="Arial" w:hAnsi="Arial" w:cs="Arial"/>
          <w:color w:val="000000"/>
          <w:sz w:val="24"/>
          <w:szCs w:val="24"/>
        </w:rPr>
        <w:br/>
        <w:t>23. Администрация муниципального образования «Ныгда» в срок, установленный п. 22 настоящего Порядка, осуществляет расчет размера платы за пользование муниципальным земельным участком в соответствии с порядком, утвержденным правовым актом администрации муниципального образования «Ныгда».</w:t>
      </w:r>
      <w:r w:rsidRPr="00F3763D">
        <w:rPr>
          <w:rFonts w:ascii="Arial" w:hAnsi="Arial" w:cs="Arial"/>
          <w:color w:val="000000"/>
          <w:sz w:val="24"/>
          <w:szCs w:val="24"/>
        </w:rPr>
        <w:br/>
      </w:r>
      <w:r w:rsidRPr="00F3763D">
        <w:rPr>
          <w:rFonts w:ascii="Arial" w:hAnsi="Arial" w:cs="Arial"/>
          <w:color w:val="000000"/>
          <w:sz w:val="24"/>
          <w:szCs w:val="24"/>
        </w:rPr>
        <w:br/>
        <w:t>24. Плата по соглашению об установлении сервитута в отношении муниципального земельного участка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r w:rsidRPr="00F3763D">
        <w:rPr>
          <w:rFonts w:ascii="Arial" w:hAnsi="Arial" w:cs="Arial"/>
          <w:color w:val="000000"/>
          <w:sz w:val="24"/>
          <w:szCs w:val="24"/>
        </w:rPr>
        <w:br/>
      </w:r>
      <w:r w:rsidRPr="00F3763D">
        <w:rPr>
          <w:rFonts w:ascii="Arial" w:hAnsi="Arial" w:cs="Arial"/>
          <w:color w:val="000000"/>
          <w:sz w:val="24"/>
          <w:szCs w:val="24"/>
        </w:rPr>
        <w:br/>
        <w:t>В случае, если соглашение об установлении сервитута заключено с администрацией муниципального образования «Ныгда», государственным или муниципальным учреждением, плата по этому соглашению вносится, поступает и зачисляется в бюджет муниципального образования «Ныгда» путем перечисления денежных средств на счет Управления Федерального казначейства по Иркутской области в порядке, установленном бюджетным законодательством Российской Федерации.</w:t>
      </w:r>
      <w:r w:rsidRPr="00F3763D">
        <w:rPr>
          <w:rFonts w:ascii="Arial" w:hAnsi="Arial" w:cs="Arial"/>
          <w:color w:val="000000"/>
          <w:sz w:val="24"/>
          <w:szCs w:val="24"/>
        </w:rPr>
        <w:br/>
      </w:r>
      <w:r w:rsidRPr="00F3763D">
        <w:rPr>
          <w:rFonts w:ascii="Arial" w:hAnsi="Arial" w:cs="Arial"/>
          <w:color w:val="000000"/>
          <w:sz w:val="24"/>
          <w:szCs w:val="24"/>
        </w:rPr>
        <w:br/>
        <w:t>25. Сервитут подлежит государственной регистрации в Едином государственном реестре недвижимости в соответствии с Федеральным законом "О государственной регистрации недвижимости", за исключением случая, установленного п. 20 настоящего Порядка.</w:t>
      </w:r>
      <w:r w:rsidRPr="00F3763D">
        <w:rPr>
          <w:rFonts w:ascii="Arial" w:hAnsi="Arial" w:cs="Arial"/>
          <w:color w:val="000000"/>
          <w:sz w:val="24"/>
          <w:szCs w:val="24"/>
        </w:rPr>
        <w:br/>
      </w:r>
      <w:r w:rsidRPr="00F3763D">
        <w:rPr>
          <w:rFonts w:ascii="Arial" w:hAnsi="Arial" w:cs="Arial"/>
          <w:color w:val="000000"/>
          <w:sz w:val="24"/>
          <w:szCs w:val="24"/>
        </w:rPr>
        <w:br/>
      </w:r>
      <w:r w:rsidRPr="00F3763D">
        <w:rPr>
          <w:rFonts w:ascii="Arial" w:hAnsi="Arial" w:cs="Arial"/>
          <w:color w:val="000000"/>
          <w:sz w:val="24"/>
          <w:szCs w:val="24"/>
        </w:rPr>
        <w:br/>
        <w:t>26. Сервитут прекращается по основаниям, предусмотренным гражданским законодательством.</w:t>
      </w:r>
      <w:r w:rsidRPr="00F3763D">
        <w:rPr>
          <w:rFonts w:ascii="Arial" w:hAnsi="Arial" w:cs="Arial"/>
          <w:color w:val="000000"/>
          <w:sz w:val="24"/>
          <w:szCs w:val="24"/>
        </w:rPr>
        <w:br/>
      </w:r>
      <w:r w:rsidRPr="00F3763D">
        <w:rPr>
          <w:rFonts w:ascii="Arial" w:hAnsi="Arial" w:cs="Arial"/>
          <w:color w:val="000000"/>
          <w:sz w:val="24"/>
          <w:szCs w:val="24"/>
        </w:rPr>
        <w:br/>
        <w:t xml:space="preserve">27. Сервитут может быть прекращен соглашением о прекращении сервитута, заключаемым администрацией муниципального образования «Ныгда» с обладателем сервитута. Государственная регистрация прекращения сервитута </w:t>
      </w:r>
      <w:r w:rsidRPr="00F3763D">
        <w:rPr>
          <w:rFonts w:ascii="Arial" w:hAnsi="Arial" w:cs="Arial"/>
          <w:color w:val="000000"/>
          <w:sz w:val="24"/>
          <w:szCs w:val="24"/>
        </w:rPr>
        <w:lastRenderedPageBreak/>
        <w:t>проводится в порядке, установленном действующим законодательством.</w:t>
      </w:r>
      <w:r w:rsidRPr="00F3763D">
        <w:rPr>
          <w:rFonts w:ascii="Arial" w:hAnsi="Arial" w:cs="Arial"/>
          <w:color w:val="000000"/>
          <w:sz w:val="24"/>
          <w:szCs w:val="24"/>
        </w:rPr>
        <w:br/>
      </w:r>
      <w:r w:rsidRPr="00F3763D">
        <w:rPr>
          <w:rFonts w:ascii="Arial" w:hAnsi="Arial" w:cs="Arial"/>
          <w:color w:val="000000"/>
          <w:sz w:val="24"/>
          <w:szCs w:val="24"/>
        </w:rPr>
        <w:br/>
        <w:t>28. Землепользователь, землевладелец, арендатор муниципального земельного участка, заключившие соглашение о прекращении сервитута в отношении такого земельного участка, в течение десяти дней со дня заключения указанного соглашения обязаны направить в администрацию муниципального образования «Ныгда» уведомление о заключении указанного соглашения.</w:t>
      </w:r>
    </w:p>
    <w:p w:rsidR="00F85E58" w:rsidRPr="00F3763D" w:rsidRDefault="00F85E58" w:rsidP="00F85E58">
      <w:pPr>
        <w:rPr>
          <w:sz w:val="24"/>
          <w:szCs w:val="24"/>
        </w:rPr>
      </w:pPr>
    </w:p>
    <w:p w:rsidR="00B40B9F" w:rsidRDefault="00B40B9F"/>
    <w:sectPr w:rsidR="00B40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5E58"/>
    <w:rsid w:val="00B40B9F"/>
    <w:rsid w:val="00F85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744100004" TargetMode="External"/><Relationship Id="rId3" Type="http://schemas.openxmlformats.org/officeDocument/2006/relationships/webSettings" Target="webSettings.xml"/><Relationship Id="rId7" Type="http://schemas.openxmlformats.org/officeDocument/2006/relationships/hyperlink" Target="http://docs.cntd.ru/document/902070582" TargetMode="External"/><Relationship Id="rId12" Type="http://schemas.openxmlformats.org/officeDocument/2006/relationships/hyperlink" Target="http://docs.cntd.ru/document/744100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744100004" TargetMode="External"/><Relationship Id="rId5" Type="http://schemas.openxmlformats.org/officeDocument/2006/relationships/hyperlink" Target="http://docs.cntd.ru/document/9027690" TargetMode="External"/><Relationship Id="rId15" Type="http://schemas.openxmlformats.org/officeDocument/2006/relationships/theme" Target="theme/theme1.xml"/><Relationship Id="rId10" Type="http://schemas.openxmlformats.org/officeDocument/2006/relationships/hyperlink" Target="http://docs.cntd.ru/document/744100004" TargetMode="External"/><Relationship Id="rId4" Type="http://schemas.openxmlformats.org/officeDocument/2006/relationships/hyperlink" Target="http://docs.cntd.ru/document/744100004" TargetMode="External"/><Relationship Id="rId9" Type="http://schemas.openxmlformats.org/officeDocument/2006/relationships/hyperlink" Target="http://docs.cntd.ru/document/90276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2090</Words>
  <Characters>11919</Characters>
  <Application>Microsoft Office Word</Application>
  <DocSecurity>0</DocSecurity>
  <Lines>99</Lines>
  <Paragraphs>27</Paragraphs>
  <ScaleCrop>false</ScaleCrop>
  <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2018-11-06T06:03:00Z</dcterms:created>
  <dcterms:modified xsi:type="dcterms:W3CDTF">2018-11-06T06:04:00Z</dcterms:modified>
</cp:coreProperties>
</file>