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DD51BD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15</w:t>
      </w:r>
      <w:r w:rsidR="0049708F">
        <w:rPr>
          <w:rFonts w:ascii="Arial" w:hAnsi="Arial" w:cs="Arial"/>
          <w:b/>
          <w:sz w:val="32"/>
          <w:szCs w:val="24"/>
        </w:rPr>
        <w:t>.02.2023</w:t>
      </w:r>
      <w:r w:rsidR="00E629C5">
        <w:rPr>
          <w:rFonts w:ascii="Arial" w:hAnsi="Arial" w:cs="Arial"/>
          <w:b/>
          <w:sz w:val="32"/>
          <w:szCs w:val="24"/>
        </w:rPr>
        <w:t xml:space="preserve"> г. №</w:t>
      </w:r>
      <w:r>
        <w:rPr>
          <w:rFonts w:ascii="Arial" w:hAnsi="Arial" w:cs="Arial"/>
          <w:b/>
          <w:sz w:val="32"/>
          <w:szCs w:val="24"/>
        </w:rPr>
        <w:t>9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 xml:space="preserve">АЛАРСКИЙ </w:t>
      </w:r>
      <w:r w:rsidR="003D495C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210C46">
        <w:rPr>
          <w:rFonts w:ascii="Arial" w:hAnsi="Arial" w:cs="Arial"/>
          <w:b/>
          <w:sz w:val="32"/>
          <w:szCs w:val="24"/>
        </w:rPr>
        <w:t>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DD51BD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sz w:val="32"/>
          <w:szCs w:val="32"/>
          <w:lang w:eastAsia="ru-RU"/>
        </w:rPr>
        <w:t xml:space="preserve">ОПЕРЕДАЧЕ ИМУЩЕСТВА ИЗ МУНИЦИПАЛЬНОЙ СОБСТВЕННОСТИ МУНИЦИПАЛЬНОГО ОБРАЗОВАНИЯ «НЫГДА В ФЕДЕРАЛЬНУЮ СОБСТВЕННОСТЬ 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210C46" w:rsidRDefault="00734501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Рассмотрев заявку воинской части полевая почта 95379, в соответствии с п. 2 постановления Правительства РФ от 03 октября 2022 г. № 1745 «О специальной мере в сфере экономики и внесения изменения в постановление Правительства РФ от 30 апреля 2020 г. № 616»,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«Ныгда»,</w:t>
      </w:r>
      <w:proofErr w:type="gramEnd"/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Default="00734501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Передать из муниципальной собственности муниципального образования «Ныгда» в федеральную собственность для нужд Министерства обороны РФ – воинской части </w:t>
      </w:r>
      <w:r w:rsidR="00D54931">
        <w:rPr>
          <w:rFonts w:ascii="Arial" w:eastAsia="Times New Roman" w:hAnsi="Arial" w:cs="Arial"/>
          <w:sz w:val="24"/>
          <w:szCs w:val="24"/>
          <w:lang w:eastAsia="ru-RU"/>
        </w:rPr>
        <w:t>полевая почта 95379 транспортное средство – автомобиль специальный пассажирский УАЗ-220695, 2010 года выпуска, идентификационный номер (</w:t>
      </w:r>
      <w:r w:rsidR="00D54931">
        <w:rPr>
          <w:rFonts w:ascii="Arial" w:eastAsia="Times New Roman" w:hAnsi="Arial" w:cs="Arial"/>
          <w:sz w:val="24"/>
          <w:szCs w:val="24"/>
          <w:lang w:val="en-US" w:eastAsia="ru-RU"/>
        </w:rPr>
        <w:t>VIN</w:t>
      </w:r>
      <w:r w:rsidR="00D5493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54931" w:rsidRPr="00D54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4931">
        <w:rPr>
          <w:rFonts w:ascii="Arial" w:eastAsia="Times New Roman" w:hAnsi="Arial" w:cs="Arial"/>
          <w:sz w:val="24"/>
          <w:szCs w:val="24"/>
          <w:lang w:eastAsia="ru-RU"/>
        </w:rPr>
        <w:t>– ХТТ220695А0498292, государственный регистрационный номер Р151УК38, цвет кузова – белая ночь.</w:t>
      </w:r>
    </w:p>
    <w:p w:rsidR="00D54931" w:rsidRDefault="00D54931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Передачу имущества произвести по акту приема-передачи.</w:t>
      </w:r>
    </w:p>
    <w:p w:rsidR="00D54931" w:rsidRDefault="00D54931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4931" w:rsidRDefault="00D54931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931" w:rsidRPr="00D54931" w:rsidRDefault="00D54931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016419"/>
    <w:rsid w:val="001B1CEB"/>
    <w:rsid w:val="00210C46"/>
    <w:rsid w:val="003C6BCB"/>
    <w:rsid w:val="003D495C"/>
    <w:rsid w:val="00442DA3"/>
    <w:rsid w:val="0049708F"/>
    <w:rsid w:val="004A698B"/>
    <w:rsid w:val="00565151"/>
    <w:rsid w:val="005C032C"/>
    <w:rsid w:val="006B1317"/>
    <w:rsid w:val="00734501"/>
    <w:rsid w:val="007C4873"/>
    <w:rsid w:val="007E512C"/>
    <w:rsid w:val="00806760"/>
    <w:rsid w:val="009660E9"/>
    <w:rsid w:val="00A63DDB"/>
    <w:rsid w:val="00AF15A5"/>
    <w:rsid w:val="00B7517A"/>
    <w:rsid w:val="00C23D57"/>
    <w:rsid w:val="00C25966"/>
    <w:rsid w:val="00D222D5"/>
    <w:rsid w:val="00D54931"/>
    <w:rsid w:val="00D74291"/>
    <w:rsid w:val="00DD51BD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5</cp:revision>
  <cp:lastPrinted>2022-08-19T01:45:00Z</cp:lastPrinted>
  <dcterms:created xsi:type="dcterms:W3CDTF">2023-02-07T06:36:00Z</dcterms:created>
  <dcterms:modified xsi:type="dcterms:W3CDTF">2023-02-15T07:55:00Z</dcterms:modified>
</cp:coreProperties>
</file>