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F3" w:rsidRDefault="000B20DE" w:rsidP="00C96AF3">
      <w:pPr>
        <w:pStyle w:val="a8"/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07.08</w:t>
      </w:r>
      <w:r w:rsidR="00C96AF3">
        <w:rPr>
          <w:rFonts w:ascii="Arial" w:hAnsi="Arial" w:cs="Arial"/>
          <w:b/>
          <w:sz w:val="32"/>
          <w:szCs w:val="24"/>
        </w:rPr>
        <w:t>.2019 г. №</w:t>
      </w:r>
      <w:r>
        <w:rPr>
          <w:rFonts w:ascii="Arial" w:hAnsi="Arial" w:cs="Arial"/>
          <w:b/>
          <w:sz w:val="32"/>
          <w:szCs w:val="24"/>
        </w:rPr>
        <w:t>41</w:t>
      </w:r>
      <w:r w:rsidR="00C96AF3">
        <w:rPr>
          <w:rFonts w:ascii="Arial" w:hAnsi="Arial" w:cs="Arial"/>
          <w:b/>
          <w:sz w:val="32"/>
          <w:szCs w:val="24"/>
        </w:rPr>
        <w:t>-п</w:t>
      </w:r>
    </w:p>
    <w:p w:rsidR="00C96AF3" w:rsidRPr="0077483F" w:rsidRDefault="00C96AF3" w:rsidP="00C96AF3">
      <w:pPr>
        <w:pStyle w:val="a8"/>
        <w:spacing w:line="240" w:lineRule="auto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C96AF3" w:rsidRPr="0077483F" w:rsidRDefault="00C96AF3" w:rsidP="00C96AF3">
      <w:pPr>
        <w:pStyle w:val="a7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24"/>
        </w:rPr>
        <w:t xml:space="preserve">ИРКУТСКАЯ </w:t>
      </w: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ОБЛАСТЬ</w:t>
      </w:r>
    </w:p>
    <w:p w:rsidR="00C96AF3" w:rsidRPr="0077483F" w:rsidRDefault="00C96AF3" w:rsidP="00C96AF3">
      <w:pPr>
        <w:pStyle w:val="a7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77483F">
        <w:rPr>
          <w:rFonts w:ascii="Arial" w:hAnsi="Arial" w:cs="Arial"/>
          <w:b/>
          <w:bCs/>
          <w:color w:val="000000"/>
          <w:sz w:val="32"/>
          <w:szCs w:val="24"/>
        </w:rPr>
        <w:t>АЛАРСКИЙ МУНИЦИПАЛЬНЫЙ РАЙОН</w:t>
      </w:r>
    </w:p>
    <w:p w:rsidR="00C96AF3" w:rsidRPr="0077483F" w:rsidRDefault="00C96AF3" w:rsidP="00C96AF3">
      <w:pPr>
        <w:pStyle w:val="a7"/>
        <w:jc w:val="center"/>
        <w:rPr>
          <w:rFonts w:ascii="Arial" w:hAnsi="Arial" w:cs="Arial"/>
          <w:b/>
          <w:sz w:val="32"/>
          <w:szCs w:val="24"/>
        </w:rPr>
      </w:pPr>
      <w:r w:rsidRPr="0077483F">
        <w:rPr>
          <w:rFonts w:ascii="Arial" w:hAnsi="Arial" w:cs="Arial"/>
          <w:b/>
          <w:color w:val="000000"/>
          <w:sz w:val="32"/>
          <w:szCs w:val="24"/>
        </w:rPr>
        <w:t>МУНИЦИПАЛЬНОЕ ОБРАЗОВАНИЕ «НЫГДА»</w:t>
      </w:r>
    </w:p>
    <w:p w:rsidR="00C96AF3" w:rsidRDefault="00C96AF3" w:rsidP="00C96AF3">
      <w:pPr>
        <w:pStyle w:val="a7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АДМИНИСТРАЦИЯ</w:t>
      </w:r>
    </w:p>
    <w:p w:rsidR="00C96AF3" w:rsidRDefault="00C96AF3" w:rsidP="00C96AF3">
      <w:pPr>
        <w:pStyle w:val="a7"/>
        <w:jc w:val="center"/>
        <w:rPr>
          <w:rFonts w:ascii="Arial" w:hAnsi="Arial" w:cs="Arial"/>
          <w:b/>
          <w:bCs/>
          <w:spacing w:val="20"/>
          <w:sz w:val="32"/>
          <w:szCs w:val="24"/>
        </w:rPr>
      </w:pPr>
      <w:r w:rsidRPr="0077483F">
        <w:rPr>
          <w:rFonts w:ascii="Arial" w:hAnsi="Arial" w:cs="Arial"/>
          <w:b/>
          <w:bCs/>
          <w:spacing w:val="20"/>
          <w:sz w:val="32"/>
          <w:szCs w:val="24"/>
        </w:rPr>
        <w:t>ПОСТАНОВЛЕНИЕ</w:t>
      </w:r>
    </w:p>
    <w:p w:rsidR="00C96AF3" w:rsidRPr="00C96AF3" w:rsidRDefault="00C96AF3" w:rsidP="00C96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96AF3" w:rsidRDefault="00C96AF3" w:rsidP="00C96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О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Б УТВЕРЖДЕНИИ АДМИНИСТРАТИВНОГО РЕГЛАМЕНТА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ПО </w:t>
      </w:r>
      <w:r w:rsidR="004D3F50">
        <w:rPr>
          <w:rFonts w:ascii="Arial" w:eastAsia="Times New Roman" w:hAnsi="Arial" w:cs="Arial"/>
          <w:b/>
          <w:color w:val="000000"/>
          <w:sz w:val="32"/>
          <w:szCs w:val="32"/>
        </w:rPr>
        <w:t>ПРЕДОСТАВЛЕНИЮ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МУНИЦИПАЛЬНОЙ УСЛУГИ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«П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РЕДОСТАВЛЕНИЕ ВО ВЛАДЕНИЕ И (ИЛИ) В ПОЛЬЗОВАНИЕ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ИМУЩЕСТВА, ВКЛЮЧЕННОГО В ПЕРЕЧЕНЬ МУНИЦИПАЛЬНОГО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ИМУЩЕСТВА, ПРЕДНАЗНАЧЕННОГО ДЛЯ ПРЕДОСТАВЛЕНИЯ ВО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ВЛАДЕНИЕ И (ИЛИ) ПОЛЬЗОВАНИЕ СУБЪЕКТАМ МАЛОГО И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СРЕДНЕГО ПРЕДПРИНИМАТЕЛЬСТВА И ОРГАНИЗАЦИЯМ,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ОБРАЗУЮЩИМ ИНФРАСТРУКТУРУ ПОДДЕРЖКИ СУБЪЕКТОВ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Pr="00C96AF3">
        <w:rPr>
          <w:rFonts w:ascii="Arial" w:eastAsia="Times New Roman" w:hAnsi="Arial" w:cs="Arial"/>
          <w:b/>
          <w:color w:val="000000"/>
          <w:sz w:val="32"/>
          <w:szCs w:val="32"/>
        </w:rPr>
        <w:t>МАЛОГО И СРЕДНЕГО ПРЕДПРИНИМАТЕЛЬСТВА»</w:t>
      </w:r>
    </w:p>
    <w:p w:rsidR="00C96AF3" w:rsidRPr="00C96AF3" w:rsidRDefault="00C96AF3" w:rsidP="00C96A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96AF3" w:rsidRPr="00C96AF3" w:rsidRDefault="00C96AF3" w:rsidP="00C96AF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Руководствуясь Гражданским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от 26.07.2006 г. № 135-ФЗ «О защите конкуренции», Федеральным законом от 27.07.2010 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hAnsi="Arial" w:cs="Arial"/>
          <w:color w:val="000000"/>
          <w:sz w:val="24"/>
          <w:szCs w:val="24"/>
        </w:rPr>
        <w:t>руководствуясь Уставом муниципального образования</w:t>
      </w:r>
      <w:proofErr w:type="gramEnd"/>
      <w:r w:rsidRPr="00C96AF3">
        <w:rPr>
          <w:rFonts w:ascii="Arial" w:hAnsi="Arial" w:cs="Arial"/>
          <w:color w:val="000000"/>
          <w:sz w:val="24"/>
          <w:szCs w:val="24"/>
        </w:rPr>
        <w:t xml:space="preserve"> «Ныгда»,</w:t>
      </w:r>
    </w:p>
    <w:p w:rsidR="00C96AF3" w:rsidRDefault="00C96AF3" w:rsidP="00C96A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96AF3" w:rsidRDefault="00C96AF3" w:rsidP="00C96A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ПОСТАНОВЛЯЕТ:</w:t>
      </w:r>
    </w:p>
    <w:p w:rsidR="00C96AF3" w:rsidRPr="00C96AF3" w:rsidRDefault="00C96AF3" w:rsidP="00C96A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C96AF3" w:rsidRDefault="00C96AF3" w:rsidP="00FF05F4">
      <w:pPr>
        <w:pStyle w:val="a9"/>
        <w:numPr>
          <w:ilvl w:val="0"/>
          <w:numId w:val="7"/>
        </w:numPr>
        <w:shd w:val="clear" w:color="auto" w:fill="FFFFFF"/>
        <w:spacing w:before="45" w:after="0" w:line="263" w:lineRule="atLeas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прилагаемый административный регламент по </w:t>
      </w:r>
      <w:r w:rsidR="004D3F50">
        <w:rPr>
          <w:rFonts w:ascii="Arial" w:eastAsia="Times New Roman" w:hAnsi="Arial" w:cs="Arial"/>
          <w:color w:val="000000"/>
          <w:sz w:val="24"/>
          <w:szCs w:val="24"/>
        </w:rPr>
        <w:t>предоставлению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услуги «Предоставление во владение и (или) в пользование имущества, включенного в перечень муниципального имущества, предназначенного для предоставления</w:t>
      </w:r>
      <w:r w:rsidR="00511D13">
        <w:rPr>
          <w:rFonts w:ascii="Arial" w:eastAsia="Times New Roman" w:hAnsi="Arial" w:cs="Arial"/>
          <w:color w:val="000000"/>
          <w:sz w:val="24"/>
          <w:szCs w:val="24"/>
        </w:rPr>
        <w:t xml:space="preserve"> во владение и (или) пользование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</w:t>
      </w:r>
      <w:r w:rsidR="00FF05F4">
        <w:rPr>
          <w:rFonts w:ascii="Arial" w:eastAsia="Times New Roman" w:hAnsi="Arial" w:cs="Arial"/>
          <w:color w:val="000000"/>
          <w:sz w:val="24"/>
          <w:szCs w:val="24"/>
        </w:rPr>
        <w:t>и среднего предпринимательства» согласно приложению 1;</w:t>
      </w:r>
      <w:proofErr w:type="gramEnd"/>
    </w:p>
    <w:p w:rsidR="00FF05F4" w:rsidRDefault="00FF05F4" w:rsidP="00FF05F4">
      <w:pPr>
        <w:pStyle w:val="a9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FF05F4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«Ныгдинский вестник» и на официальном сайте муниципального образования «Ныгда» «</w:t>
      </w:r>
      <w:r w:rsidRPr="00FF05F4">
        <w:rPr>
          <w:rFonts w:ascii="Arial" w:hAnsi="Arial" w:cs="Arial"/>
          <w:sz w:val="24"/>
          <w:szCs w:val="24"/>
          <w:lang w:val="en-US"/>
        </w:rPr>
        <w:t>http</w:t>
      </w:r>
      <w:r w:rsidRPr="00FF05F4">
        <w:rPr>
          <w:rFonts w:ascii="Arial" w:hAnsi="Arial" w:cs="Arial"/>
          <w:sz w:val="24"/>
          <w:szCs w:val="24"/>
        </w:rPr>
        <w:t>://</w:t>
      </w:r>
      <w:proofErr w:type="spellStart"/>
      <w:r w:rsidRPr="00FF05F4">
        <w:rPr>
          <w:rFonts w:ascii="Arial" w:hAnsi="Arial" w:cs="Arial"/>
          <w:sz w:val="24"/>
          <w:szCs w:val="24"/>
        </w:rPr>
        <w:t>ныгда</w:t>
      </w:r>
      <w:proofErr w:type="gramStart"/>
      <w:r w:rsidRPr="00FF05F4">
        <w:rPr>
          <w:rFonts w:ascii="Arial" w:hAnsi="Arial" w:cs="Arial"/>
          <w:sz w:val="24"/>
          <w:szCs w:val="24"/>
        </w:rPr>
        <w:t>.р</w:t>
      </w:r>
      <w:proofErr w:type="gramEnd"/>
      <w:r w:rsidRPr="00FF05F4">
        <w:rPr>
          <w:rFonts w:ascii="Arial" w:hAnsi="Arial" w:cs="Arial"/>
          <w:sz w:val="24"/>
          <w:szCs w:val="24"/>
        </w:rPr>
        <w:t>ф</w:t>
      </w:r>
      <w:proofErr w:type="spellEnd"/>
      <w:r w:rsidRPr="00FF05F4">
        <w:rPr>
          <w:rFonts w:ascii="Arial" w:hAnsi="Arial" w:cs="Arial"/>
          <w:sz w:val="24"/>
          <w:szCs w:val="24"/>
        </w:rPr>
        <w:t>/»;</w:t>
      </w:r>
    </w:p>
    <w:p w:rsidR="00FF05F4" w:rsidRPr="00FF05F4" w:rsidRDefault="00FF05F4" w:rsidP="00FF05F4">
      <w:pPr>
        <w:pStyle w:val="a9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F05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05F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F05F4" w:rsidRPr="00FF05F4" w:rsidRDefault="00FF05F4" w:rsidP="00FF05F4">
      <w:pPr>
        <w:pStyle w:val="a9"/>
        <w:ind w:right="567"/>
        <w:jc w:val="both"/>
        <w:rPr>
          <w:rFonts w:ascii="Arial" w:hAnsi="Arial" w:cs="Arial"/>
          <w:sz w:val="24"/>
          <w:szCs w:val="24"/>
        </w:rPr>
      </w:pPr>
    </w:p>
    <w:p w:rsidR="00FF05F4" w:rsidRPr="00FF05F4" w:rsidRDefault="00FF05F4" w:rsidP="00FF05F4">
      <w:pPr>
        <w:pStyle w:val="a9"/>
        <w:ind w:right="567"/>
        <w:jc w:val="both"/>
        <w:rPr>
          <w:rFonts w:ascii="Arial" w:hAnsi="Arial" w:cs="Arial"/>
          <w:sz w:val="24"/>
          <w:szCs w:val="24"/>
        </w:rPr>
      </w:pPr>
    </w:p>
    <w:p w:rsidR="00FF05F4" w:rsidRPr="00FF05F4" w:rsidRDefault="00F54035" w:rsidP="00F54035">
      <w:pPr>
        <w:pStyle w:val="a9"/>
        <w:ind w:right="-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406A19">
        <w:rPr>
          <w:rFonts w:ascii="Arial" w:hAnsi="Arial" w:cs="Arial"/>
          <w:sz w:val="24"/>
          <w:szCs w:val="24"/>
        </w:rPr>
        <w:t>лавы</w:t>
      </w:r>
      <w:r w:rsidR="00FF05F4" w:rsidRPr="00FF05F4">
        <w:rPr>
          <w:rFonts w:ascii="Arial" w:hAnsi="Arial" w:cs="Arial"/>
          <w:sz w:val="24"/>
          <w:szCs w:val="24"/>
        </w:rPr>
        <w:t xml:space="preserve"> муниципального образования «Ныгда»:</w:t>
      </w:r>
    </w:p>
    <w:p w:rsidR="00FF05F4" w:rsidRPr="00FF05F4" w:rsidRDefault="00F54035" w:rsidP="00F54035">
      <w:pPr>
        <w:pStyle w:val="a9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А.Б. Степанов</w:t>
      </w:r>
    </w:p>
    <w:p w:rsidR="00FF05F4" w:rsidRPr="00C96AF3" w:rsidRDefault="00FF05F4" w:rsidP="00FF05F4">
      <w:pPr>
        <w:pStyle w:val="a9"/>
        <w:shd w:val="clear" w:color="auto" w:fill="FFFFFF"/>
        <w:spacing w:before="45" w:after="0" w:line="263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96AF3" w:rsidRDefault="00C96AF3" w:rsidP="00C96AF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05F4" w:rsidRPr="00A26412" w:rsidRDefault="00FF05F4" w:rsidP="00FF05F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A26412">
        <w:rPr>
          <w:rFonts w:ascii="Courier New" w:eastAsia="Times New Roman" w:hAnsi="Courier New" w:cs="Courier New"/>
          <w:color w:val="000000"/>
        </w:rPr>
        <w:lastRenderedPageBreak/>
        <w:t>Приложение</w:t>
      </w:r>
      <w:r w:rsidR="00C96AF3" w:rsidRPr="00C96AF3">
        <w:rPr>
          <w:rFonts w:ascii="Courier New" w:eastAsia="Times New Roman" w:hAnsi="Courier New" w:cs="Courier New"/>
          <w:color w:val="000000"/>
        </w:rPr>
        <w:t xml:space="preserve"> 1</w:t>
      </w:r>
    </w:p>
    <w:p w:rsidR="00C96AF3" w:rsidRPr="00C96AF3" w:rsidRDefault="00C96AF3" w:rsidP="00FF05F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C96AF3">
        <w:rPr>
          <w:rFonts w:ascii="Courier New" w:eastAsia="Times New Roman" w:hAnsi="Courier New" w:cs="Courier New"/>
          <w:color w:val="000000"/>
        </w:rPr>
        <w:t>к постановлению администрации</w:t>
      </w:r>
    </w:p>
    <w:p w:rsidR="00C96AF3" w:rsidRPr="00C96AF3" w:rsidRDefault="00A26412" w:rsidP="00FF05F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муниципального образования «Ныгда»</w:t>
      </w:r>
    </w:p>
    <w:p w:rsidR="00C96AF3" w:rsidRPr="00C96AF3" w:rsidRDefault="00A26412" w:rsidP="00FF05F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от </w:t>
      </w:r>
      <w:r w:rsidR="000B20DE">
        <w:rPr>
          <w:rFonts w:ascii="Courier New" w:eastAsia="Times New Roman" w:hAnsi="Courier New" w:cs="Courier New"/>
          <w:color w:val="000000"/>
        </w:rPr>
        <w:t>07</w:t>
      </w:r>
      <w:r>
        <w:rPr>
          <w:rFonts w:ascii="Courier New" w:eastAsia="Times New Roman" w:hAnsi="Courier New" w:cs="Courier New"/>
          <w:color w:val="000000"/>
        </w:rPr>
        <w:t>.</w:t>
      </w:r>
      <w:r w:rsidR="000B20DE">
        <w:rPr>
          <w:rFonts w:ascii="Courier New" w:eastAsia="Times New Roman" w:hAnsi="Courier New" w:cs="Courier New"/>
          <w:color w:val="000000"/>
        </w:rPr>
        <w:t>08.</w:t>
      </w:r>
      <w:r>
        <w:rPr>
          <w:rFonts w:ascii="Courier New" w:eastAsia="Times New Roman" w:hAnsi="Courier New" w:cs="Courier New"/>
          <w:color w:val="000000"/>
        </w:rPr>
        <w:t>20019 года №</w:t>
      </w:r>
      <w:r w:rsidR="000B20DE">
        <w:rPr>
          <w:rFonts w:ascii="Courier New" w:eastAsia="Times New Roman" w:hAnsi="Courier New" w:cs="Courier New"/>
          <w:color w:val="000000"/>
        </w:rPr>
        <w:t>41</w:t>
      </w:r>
      <w:r>
        <w:rPr>
          <w:rFonts w:ascii="Courier New" w:eastAsia="Times New Roman" w:hAnsi="Courier New" w:cs="Courier New"/>
          <w:color w:val="000000"/>
        </w:rPr>
        <w:t>-п</w:t>
      </w:r>
    </w:p>
    <w:p w:rsidR="00A26412" w:rsidRDefault="00A26412" w:rsidP="00FF05F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96AF3" w:rsidRPr="00A26412" w:rsidRDefault="00C96AF3" w:rsidP="009319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26412">
        <w:rPr>
          <w:rFonts w:ascii="Arial" w:eastAsia="Times New Roman" w:hAnsi="Arial" w:cs="Arial"/>
          <w:b/>
          <w:bCs/>
          <w:color w:val="000000"/>
          <w:sz w:val="30"/>
          <w:szCs w:val="30"/>
        </w:rPr>
        <w:t>АДМИНИСТРАТИВНЫЙ РЕГЛАМЕНТ</w:t>
      </w:r>
    </w:p>
    <w:p w:rsidR="00C96AF3" w:rsidRDefault="00A26412" w:rsidP="00A2641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A26412">
        <w:rPr>
          <w:rFonts w:ascii="Arial" w:eastAsia="Times New Roman" w:hAnsi="Arial" w:cs="Arial"/>
          <w:b/>
          <w:color w:val="000000"/>
          <w:sz w:val="30"/>
          <w:szCs w:val="30"/>
        </w:rPr>
        <w:t xml:space="preserve">ПО </w:t>
      </w:r>
      <w:r w:rsidR="004D3F50">
        <w:rPr>
          <w:rFonts w:ascii="Arial" w:eastAsia="Times New Roman" w:hAnsi="Arial" w:cs="Arial"/>
          <w:b/>
          <w:color w:val="000000"/>
          <w:sz w:val="30"/>
          <w:szCs w:val="30"/>
        </w:rPr>
        <w:t>ПРЕДОСТАВЛЕНИЮ</w:t>
      </w:r>
      <w:r w:rsidRPr="00A26412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МУНИЦИПАЛЬНОЙ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УСЛУГИ «П</w:t>
      </w:r>
      <w:r w:rsidRPr="00C96AF3">
        <w:rPr>
          <w:rFonts w:ascii="Arial" w:eastAsia="Times New Roman" w:hAnsi="Arial" w:cs="Arial"/>
          <w:b/>
          <w:color w:val="000000"/>
          <w:sz w:val="30"/>
          <w:szCs w:val="30"/>
        </w:rPr>
        <w:t>РЕДОСТАВЛЕНИЕ ВО ВЛАДЕНИЕ И (ИЛИ) В ПОЛЬЗОВАНИЕ ИМУЩЕСТВА, ВКЛЮЧЕННОГО В ПЕРЕЧЕНЬ МУНИЦИПАЛЬНОГО ИМУЩЕСТВА, ПРЕДНАЗНАЧЕННОГО ДЛ</w:t>
      </w:r>
      <w:r w:rsidR="00511D13">
        <w:rPr>
          <w:rFonts w:ascii="Arial" w:eastAsia="Times New Roman" w:hAnsi="Arial" w:cs="Arial"/>
          <w:b/>
          <w:color w:val="000000"/>
          <w:sz w:val="30"/>
          <w:szCs w:val="30"/>
        </w:rPr>
        <w:t>Я ПРЕДОСТАВЛЕНИЯ ВО ВЛАДЕНИЕ И (</w:t>
      </w:r>
      <w:r w:rsidRPr="00C96AF3">
        <w:rPr>
          <w:rFonts w:ascii="Arial" w:eastAsia="Times New Roman" w:hAnsi="Arial" w:cs="Arial"/>
          <w:b/>
          <w:color w:val="000000"/>
          <w:sz w:val="30"/>
          <w:szCs w:val="30"/>
        </w:rPr>
        <w:t>ИЛИ</w:t>
      </w:r>
      <w:r w:rsidR="00511D13">
        <w:rPr>
          <w:rFonts w:ascii="Arial" w:eastAsia="Times New Roman" w:hAnsi="Arial" w:cs="Arial"/>
          <w:b/>
          <w:color w:val="000000"/>
          <w:sz w:val="30"/>
          <w:szCs w:val="30"/>
        </w:rPr>
        <w:t>)</w:t>
      </w:r>
      <w:r w:rsidRPr="00C96AF3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511D13">
        <w:rPr>
          <w:rFonts w:ascii="Arial" w:eastAsia="Times New Roman" w:hAnsi="Arial" w:cs="Arial"/>
          <w:b/>
          <w:color w:val="000000"/>
          <w:sz w:val="30"/>
          <w:szCs w:val="30"/>
        </w:rPr>
        <w:t>ПОЛЬЗОВАНИЕ</w:t>
      </w:r>
      <w:r w:rsidRPr="00C96AF3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26412" w:rsidRPr="00C96AF3" w:rsidRDefault="00A26412" w:rsidP="00A2641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</w:p>
    <w:p w:rsidR="00C96AF3" w:rsidRPr="00C96AF3" w:rsidRDefault="00C96AF3" w:rsidP="00A2641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ОБЩИЕ ПОЛОЖЕНИЯ</w:t>
      </w:r>
    </w:p>
    <w:p w:rsidR="00C96AF3" w:rsidRPr="00C96AF3" w:rsidRDefault="00C96AF3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1.1. Наименование муниципальной услуги</w:t>
      </w:r>
    </w:p>
    <w:p w:rsidR="00C96AF3" w:rsidRPr="00C96AF3" w:rsidRDefault="00A26412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1.1.1.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Административный регламент </w:t>
      </w:r>
      <w:r w:rsidR="004D3F50">
        <w:rPr>
          <w:rFonts w:ascii="Arial" w:eastAsia="Times New Roman" w:hAnsi="Arial" w:cs="Arial"/>
          <w:color w:val="000000"/>
          <w:sz w:val="24"/>
          <w:szCs w:val="24"/>
        </w:rPr>
        <w:t>по предоставлению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услуги по предоставлению во владение и (или) пользование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административный регламент), разработан в целях оптимизации, повышения качества предоставления и доступности получения муниципальной услуги по предоставлению во</w:t>
      </w:r>
      <w:proofErr w:type="gramEnd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владение и (или) в пользование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муниципальная услуга).</w:t>
      </w:r>
    </w:p>
    <w:p w:rsidR="00C96AF3" w:rsidRPr="00C96AF3" w:rsidRDefault="00A26412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1.1.2.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  <w:proofErr w:type="gramEnd"/>
    </w:p>
    <w:p w:rsidR="00C96AF3" w:rsidRPr="00C96AF3" w:rsidRDefault="00A26412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1.1.3.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</w:t>
      </w:r>
      <w:r w:rsidR="00511D13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среднего предпринимательства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осуществляется либо без проведения торгов на право заключения вышеуказанных</w:t>
      </w:r>
      <w:proofErr w:type="gramEnd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договоров либо по результатам проведения аукционов, конкурсов (далее – торги) на право заключения вышеуказанных договоров.</w:t>
      </w:r>
    </w:p>
    <w:p w:rsidR="00C96AF3" w:rsidRPr="00C96AF3" w:rsidRDefault="00C96AF3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1.1.4. Разработчиком данного административного регламента является</w:t>
      </w:r>
      <w:r w:rsidR="00A26412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администрация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A26412" w:rsidP="00A2641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1.2. Наименование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местного самоуправления, непосредственно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предоставляющего муниципальную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услугу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1.2.1 Предоставление муниципальной услуги ос</w:t>
      </w:r>
      <w:r w:rsidR="00B62AA1">
        <w:rPr>
          <w:rFonts w:ascii="Arial" w:eastAsia="Times New Roman" w:hAnsi="Arial" w:cs="Arial"/>
          <w:color w:val="000000"/>
          <w:sz w:val="24"/>
          <w:szCs w:val="24"/>
        </w:rPr>
        <w:t>уществляется администрацией муниципального образования «Ныгда» (далее – Администрация)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 отношении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</w:t>
      </w:r>
      <w:r w:rsidR="009319A8">
        <w:rPr>
          <w:rFonts w:ascii="Arial" w:eastAsia="Times New Roman" w:hAnsi="Arial" w:cs="Arial"/>
          <w:color w:val="000000"/>
          <w:sz w:val="24"/>
          <w:szCs w:val="24"/>
        </w:rPr>
        <w:t>, а также имущественных прав субъектов малого и среднего предпринимательства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) и предназначенного для предоставления во владение и (или) в пользование на долгосрочной основе субъектам малого и среднего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(далее по тексту - Перечень), соответствующие следующим критериям: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муниципальное имущество не ограничено в обороте;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муниципальное имущество не относится к жилому фонду;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муниципальное имущество не признано аварийным и подлежащим сносу или реконструкции.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1.3. Нормативные правовые акты, регулирующие предоставление муниципальной услуги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1.3.1 Пред</w:t>
      </w:r>
      <w:r w:rsidR="00B62AA1">
        <w:rPr>
          <w:rFonts w:ascii="Arial" w:eastAsia="Times New Roman" w:hAnsi="Arial" w:cs="Arial"/>
          <w:color w:val="000000"/>
          <w:sz w:val="24"/>
          <w:szCs w:val="24"/>
        </w:rPr>
        <w:t>оставление муниципальной услуги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осуществляется в соответствии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Конституцией Российской Федерации;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Гражданским кодексом Российской Федерации;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«Об оценочной деятельности в Российской Федерации» от 29.07.1998г. № 135-ФЗ;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ст. 17.1. Федерального закона от 26.07.2006 № 135-ФЗ «О защите конкуренции»;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- Федеральным законом от 2 мая 2006 года N 59-ФЗ «О порядке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рассмотрения обращений граждан Российской Федерации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>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Федеральным законом от 24.07.2007 г. № 209-ФЗ «О развитии малого и среднего предпринимательства в Российской Федерации»;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имущества»;</w:t>
      </w:r>
    </w:p>
    <w:p w:rsidR="00C96AF3" w:rsidRPr="00C96AF3" w:rsidRDefault="00C96AF3" w:rsidP="00B62AA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- приказом Федеральной антимонопольно</w:t>
      </w:r>
      <w:r w:rsidR="00B62AA1">
        <w:rPr>
          <w:rFonts w:ascii="Arial" w:eastAsia="Times New Roman" w:hAnsi="Arial" w:cs="Arial"/>
          <w:color w:val="000000"/>
          <w:sz w:val="24"/>
          <w:szCs w:val="24"/>
        </w:rPr>
        <w:t>й службы России от 10.02.2010 №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Уставом МО «</w:t>
      </w:r>
      <w:r w:rsidR="00B62AA1">
        <w:rPr>
          <w:rFonts w:ascii="Arial" w:eastAsia="Times New Roman" w:hAnsi="Arial" w:cs="Arial"/>
          <w:color w:val="000000"/>
          <w:sz w:val="24"/>
          <w:szCs w:val="24"/>
        </w:rPr>
        <w:t>Ныгда»</w:t>
      </w:r>
      <w:r w:rsidR="00256E8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1.4. Описание заявителей на получение результатов предоставления муниципальной услуги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1.4.1 Потребителями результатов муниципальной услуги (далее – заявители) являются: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1.5. Описание результатов предоставления муниципальной услуги</w:t>
      </w:r>
    </w:p>
    <w:p w:rsidR="00C96AF3" w:rsidRPr="00C96AF3" w:rsidRDefault="00256E89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1.5.1.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муниципальной услуги являются:</w:t>
      </w:r>
    </w:p>
    <w:p w:rsidR="00C96AF3" w:rsidRPr="00C96AF3" w:rsidRDefault="00CB036C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- заключенный между 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д</w:t>
      </w:r>
      <w:r>
        <w:rPr>
          <w:rFonts w:ascii="Arial" w:eastAsia="Times New Roman" w:hAnsi="Arial" w:cs="Arial"/>
          <w:color w:val="000000"/>
          <w:sz w:val="24"/>
          <w:szCs w:val="24"/>
        </w:rPr>
        <w:t>министрацией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и заявителем договор аренды, договор безвозмездного пользования, договор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</w:t>
      </w:r>
      <w:r w:rsidR="00511D13">
        <w:rPr>
          <w:rFonts w:ascii="Arial" w:eastAsia="Times New Roman" w:hAnsi="Arial" w:cs="Arial"/>
          <w:color w:val="000000"/>
          <w:sz w:val="24"/>
          <w:szCs w:val="24"/>
        </w:rPr>
        <w:t xml:space="preserve"> во владение и (или) пользование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посредством торгов или без проведения</w:t>
      </w:r>
      <w:proofErr w:type="gramEnd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торгов;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письменное уведомление об отказе заявителю в предоставлении муниципальной услуги (письменное уведомление об отказе заявителю в заключени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предпринимательства).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1.6. Стоимость предоставления услуги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1.6.1.Услуга предоставляется бесплатно.</w:t>
      </w:r>
    </w:p>
    <w:p w:rsidR="00C96AF3" w:rsidRPr="00C96AF3" w:rsidRDefault="00C96AF3" w:rsidP="00256E8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ТРЕБОВАНИЯ К ПОРЯДКУ ПРЕДОСТАВЛЕНИЯ</w:t>
      </w:r>
      <w:r w:rsidR="00CB0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  <w:bookmarkStart w:id="0" w:name="_GoBack"/>
      <w:bookmarkEnd w:id="0"/>
    </w:p>
    <w:p w:rsidR="00C96AF3" w:rsidRPr="00C96AF3" w:rsidRDefault="00CB036C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2.1. Порядок информирования о правилах предоставления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2.1.1. Информацию о месте нахождения, графике работы Администрации, а также о порядк</w:t>
      </w:r>
      <w:r w:rsidR="00CB036C">
        <w:rPr>
          <w:rFonts w:ascii="Arial" w:eastAsia="Times New Roman" w:hAnsi="Arial" w:cs="Arial"/>
          <w:color w:val="000000"/>
          <w:sz w:val="24"/>
          <w:szCs w:val="24"/>
        </w:rPr>
        <w:t>е предоставления муниципальной услуги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можно получить, используя: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индивидуальное консультирование (пункты 2.1.4.- 2.1.6. настоящего Регламента);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публичное письменное консультирование (пункт 2.1.7. настоящего Регламента).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C96AF3" w:rsidRPr="00C96AF3" w:rsidRDefault="00CB036C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2.1.2.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Сведения об Администрации, предоставляющей данную услугу:</w:t>
      </w:r>
    </w:p>
    <w:p w:rsidR="00C96AF3" w:rsidRPr="00C96AF3" w:rsidRDefault="00CB036C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почтовый адрес: 669413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Иркутская область, Аларский район, д. Ныгда, ул. Советская, д. 12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; тел.</w:t>
      </w:r>
      <w:r>
        <w:rPr>
          <w:rFonts w:ascii="Arial" w:eastAsia="Times New Roman" w:hAnsi="Arial" w:cs="Arial"/>
          <w:color w:val="000000"/>
          <w:sz w:val="24"/>
          <w:szCs w:val="24"/>
        </w:rPr>
        <w:t>89526104597, адрес электронной почты 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дминистрации: </w:t>
      </w:r>
      <w:hyperlink r:id="rId6" w:history="1"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/>
          </w:rPr>
          <w:t>adm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_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/>
          </w:rPr>
          <w:t>nygda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@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/>
          </w:rPr>
          <w:t>mail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.</w:t>
        </w:r>
        <w:r w:rsidRPr="002560CA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CB0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(далее – электронная по</w:t>
      </w:r>
      <w:r>
        <w:rPr>
          <w:rFonts w:ascii="Arial" w:eastAsia="Times New Roman" w:hAnsi="Arial" w:cs="Arial"/>
          <w:color w:val="000000"/>
          <w:sz w:val="24"/>
          <w:szCs w:val="24"/>
        </w:rPr>
        <w:t>чта), адрес официального сайта 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дминистрации в сети Интернет:</w:t>
      </w:r>
      <w:r w:rsidRPr="00CB03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560CA" w:rsidRPr="002560CA">
        <w:rPr>
          <w:rFonts w:ascii="Arial" w:eastAsia="Times New Roman" w:hAnsi="Arial" w:cs="Arial"/>
          <w:color w:val="000000"/>
          <w:sz w:val="24"/>
          <w:szCs w:val="24"/>
        </w:rPr>
        <w:t>http://www.ныгда.рф/</w:t>
      </w:r>
      <w:r w:rsidR="002560C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(далее- Интернет-сайт);</w:t>
      </w:r>
    </w:p>
    <w:p w:rsidR="00C96AF3" w:rsidRPr="00C96AF3" w:rsidRDefault="00C96AF3" w:rsidP="00256E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график работы Администрации: понедель</w:t>
      </w:r>
      <w:r w:rsidR="0099263B">
        <w:rPr>
          <w:rFonts w:ascii="Arial" w:eastAsia="Times New Roman" w:hAnsi="Arial" w:cs="Arial"/>
          <w:color w:val="000000"/>
          <w:sz w:val="24"/>
          <w:szCs w:val="24"/>
        </w:rPr>
        <w:t>ник - пятница с 9.00 до 18.00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, перерыв на обед с 13.00 до 14.00, выходные дни: суббота, воскресенье;</w:t>
      </w:r>
    </w:p>
    <w:p w:rsidR="00C96AF3" w:rsidRPr="00C96AF3" w:rsidRDefault="00C96AF3" w:rsidP="00256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для получения информации по вопросам предоставления муниципальной услуги, в том числе ходе предоставления муниципальной услуги, заявители обращаются в Администрацию: понедельник – пятница с 9.00 до 13.00.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2.1.3. Для получения информации по процедуре предоставления муниципальной услуги заявители используются следующие формы консультирования: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индивидуальное консультирование лично;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- индивидуальное консультирование по почте;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индивидуальное консультирование по телефону;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публичное письменное консультирование.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2.1.4. Индивидуальное консультирование лично.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Время ожидания заявителя при индивидуальном устном консультировании не может превышать 25 минут.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Индивидуальное устное консультирование каждого</w:t>
      </w:r>
      <w:r w:rsidR="0099263B">
        <w:rPr>
          <w:rFonts w:ascii="Arial" w:eastAsia="Times New Roman" w:hAnsi="Arial" w:cs="Arial"/>
          <w:color w:val="000000"/>
          <w:sz w:val="24"/>
          <w:szCs w:val="24"/>
        </w:rPr>
        <w:t xml:space="preserve"> заявителя уполномоченным лицом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(далее - уполномоченное лицо) не может превышать 20 минут.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если для подготовки ответа требуется продолжительное время, уполномоченное лицо, осуществляющее индивидуальное устное консультирование,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2.1.5. Индивидуальное консультирование по почте.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услуги, в том числе ходе предоставления муниципальной услуги.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Ответ на обращение готовится в течение 30 дней со дня регистрации такого обращения.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Письменный ответ на обращение должен содержать фамилию и номер телефона исполнителя и направляться по почтовому адресу, указанному в обращении.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если в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2.1.6. Индивидуальное консультирование по телефону.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уполномоченного лица, осуществляющего индивидуальное консультирование по телефону.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консультирования уполномоченное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лицо, осуществляющие консультирование (по телефону или лично), должно корректно и внимательно относиться к заинтересованным лицам, не унижая их чести и достоинства.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Время разговора не должно превышать 10 минут.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2.1.7. Публичное письменное консультирование.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Публичное письменное консультирование осуществляется путем размещения информац</w:t>
      </w:r>
      <w:r w:rsidR="001A7A81">
        <w:rPr>
          <w:rFonts w:ascii="Arial" w:eastAsia="Times New Roman" w:hAnsi="Arial" w:cs="Arial"/>
          <w:color w:val="000000"/>
          <w:sz w:val="24"/>
          <w:szCs w:val="24"/>
        </w:rPr>
        <w:t>ионных материалов на стендах в помещении А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дминистрации </w:t>
      </w:r>
      <w:r w:rsidR="001A7A81">
        <w:rPr>
          <w:rFonts w:ascii="Arial" w:eastAsia="Times New Roman" w:hAnsi="Arial" w:cs="Arial"/>
          <w:color w:val="000000"/>
          <w:sz w:val="24"/>
          <w:szCs w:val="24"/>
        </w:rPr>
        <w:t>и на сайте А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дминистрации в сети «Интернет».</w:t>
      </w:r>
    </w:p>
    <w:p w:rsidR="00C96AF3" w:rsidRPr="00C96AF3" w:rsidRDefault="00C96AF3" w:rsidP="009926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2.1.8. Перечень документов, представляемых заявителем на получение муниципальной услуги (его уполномоченным представителем), при обращении в Администрацию:</w:t>
      </w:r>
    </w:p>
    <w:p w:rsidR="00C96AF3" w:rsidRPr="00C96AF3" w:rsidRDefault="001A7A81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</w:t>
      </w:r>
      <w:r w:rsidR="00511D13">
        <w:rPr>
          <w:rFonts w:ascii="Arial" w:eastAsia="Times New Roman" w:hAnsi="Arial" w:cs="Arial"/>
          <w:color w:val="000000"/>
          <w:sz w:val="24"/>
          <w:szCs w:val="24"/>
        </w:rPr>
        <w:t xml:space="preserve"> во владение и (или) пользование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без проведения торгов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 право зак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>лючения</w:t>
      </w:r>
      <w:proofErr w:type="gramEnd"/>
      <w:r w:rsidR="000C53CE">
        <w:rPr>
          <w:rFonts w:ascii="Arial" w:eastAsia="Times New Roman" w:hAnsi="Arial" w:cs="Arial"/>
          <w:color w:val="000000"/>
          <w:sz w:val="24"/>
          <w:szCs w:val="24"/>
        </w:rPr>
        <w:t xml:space="preserve"> вышеуказанных договоров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(по форме, указанной в приложении 3 к административному регламенту) заявителем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предоставляются следующие документы</w:t>
      </w:r>
      <w:proofErr w:type="gramEnd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копии учредительных документов заявителя (для юридических лиц);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копия свидетельства о внесении записи в Единый государственный реестр юридических лиц или индивидуальных предпринимателей, заверенная заявителем (для юридических лиц и индивидуальных предпринимателей);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копия свидетельства о постановке на учёт в налоговом органе, заверенная заявителем (для юридических лиц и индивидуальных предпринимателей);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копия документа, удостоверяющего личность руководителя юридического лица и индивидуального предпринимателя, заверенная заявителем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копия документа, подтверждающая полномочия руководителя (для юридического лица);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ж) копию документа, удостоверяющего личность (для физических лиц);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з) справка о банковских реквизитах заявителя;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и) надлежащим образом оформленная доверенность (для представителей заявителей).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- к заявке о заключении договора аренды, договора безвозмездного пользования,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>а посредством проведения торгов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на право закл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>ючения</w:t>
      </w:r>
      <w:proofErr w:type="gramEnd"/>
      <w:r w:rsidR="000C53CE">
        <w:rPr>
          <w:rFonts w:ascii="Arial" w:eastAsia="Times New Roman" w:hAnsi="Arial" w:cs="Arial"/>
          <w:color w:val="000000"/>
          <w:sz w:val="24"/>
          <w:szCs w:val="24"/>
        </w:rPr>
        <w:t xml:space="preserve"> вышеуказанных договоров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(по форме, указанной в приложении 4 к административному регламенту) заявителем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предоставляются следующие документы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копии документов, удостоверяющих личность (для иных физических лиц);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торгов;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В случае если от имени заявителя действует иное лицо, заявка на участие в торгах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 случае если указанная доверенность подписана лицом, уполномоченным руководителем заявителя, заявка на участие в торгах должна содержать также документ, подтверждающий полномочия такого лица;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г) документы, характеризующие квалификацию заявителя, в случае если в конкурсной документации указан такой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критерий оценки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заявок на участие в конкурсе, как квалификация участника конкурса;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копии учредительных документов заявителя (для юридических лиц);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ж)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договора, внесение задатка или обеспечение исполнения договора являются крупной сделкой;</w:t>
      </w:r>
      <w:proofErr w:type="gramEnd"/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з)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  <w:proofErr w:type="gramEnd"/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и) предложение о цене договора;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к) предложения об условиях исполнения договора, которые являются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критериями оценки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л)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</w:t>
      </w:r>
      <w:r w:rsidR="004D3F50">
        <w:rPr>
          <w:rFonts w:ascii="Arial" w:eastAsia="Times New Roman" w:hAnsi="Arial" w:cs="Arial"/>
          <w:color w:val="000000"/>
          <w:sz w:val="24"/>
          <w:szCs w:val="24"/>
        </w:rPr>
        <w:t>предоставлению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) которых происходит с использованием такого имущества.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м) документы или копии документов, подтверждающие внесение задатка, в случае если в документации об аукционе (конкурсной документации) содержится указание на требование о внесении задатка (платежное поручение, подтверждающее перечисление задатка).</w:t>
      </w:r>
      <w:proofErr w:type="gramEnd"/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п) при проведении аукциона в соответствии с</w:t>
      </w:r>
      <w:r w:rsidR="000C53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CE">
        <w:rPr>
          <w:rFonts w:ascii="Arial" w:eastAsia="Times New Roman" w:hAnsi="Arial" w:cs="Arial"/>
          <w:sz w:val="24"/>
          <w:szCs w:val="24"/>
        </w:rPr>
        <w:t>Постановлением</w:t>
      </w:r>
      <w:r w:rsidR="000C53CE" w:rsidRPr="000C53CE">
        <w:rPr>
          <w:rFonts w:ascii="Arial" w:eastAsia="Times New Roman" w:hAnsi="Arial" w:cs="Arial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Правительства Российской Федерации от 06.06.2003 N 333 "О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предприятия"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лица и подписанное его руководителем письмо).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Факт отнесения лица, претендующего на приобретение во владение и (или) в пользование имущества, включенного в Перечень, к субъектам малого и среднего предпринимательства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службы.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 этой связи для получения имущественной поддержки в форме предоставления муниципального имущества, включенного в Перечень, не требуется предоставления  документов, подтверждающих отнесения лица, претендующего на получение такой поддержки, к субъектам малого и среднего предпринимательства.</w:t>
      </w:r>
    </w:p>
    <w:p w:rsidR="00C96AF3" w:rsidRPr="00C96AF3" w:rsidRDefault="00C96AF3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2.2. Условия и сроки предоставления муниципальной услуги</w:t>
      </w:r>
    </w:p>
    <w:p w:rsidR="00C96AF3" w:rsidRPr="00C96AF3" w:rsidRDefault="000C53CE" w:rsidP="000C5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2.2.1.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Максимальные сроки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прохождения административных процедур предоставления муниципальной услуги</w:t>
      </w:r>
      <w:proofErr w:type="gramEnd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составляют: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 заключения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без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проведения торго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в–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не более 30 дней со дня регистрации в администрации заявки от заявителя на получение вышеуказанной муниципальной услуги;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- административная процедура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посредством</w:t>
      </w:r>
      <w:r w:rsidR="003A59D1">
        <w:rPr>
          <w:rFonts w:ascii="Arial" w:eastAsia="Times New Roman" w:hAnsi="Arial" w:cs="Arial"/>
          <w:color w:val="000000"/>
          <w:sz w:val="24"/>
          <w:szCs w:val="24"/>
        </w:rPr>
        <w:t xml:space="preserve"> заключения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на основании результатов торгов договоров аренды,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имущества – не более 60 дней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со дня регис</w:t>
      </w:r>
      <w:r w:rsidR="003A59D1">
        <w:rPr>
          <w:rFonts w:ascii="Arial" w:eastAsia="Times New Roman" w:hAnsi="Arial" w:cs="Arial"/>
          <w:color w:val="000000"/>
          <w:sz w:val="24"/>
          <w:szCs w:val="24"/>
        </w:rPr>
        <w:t>трации в администрации заявки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от заявителя на получение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вышеуказанной муниципальной услуги.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2.2.2.</w:t>
      </w:r>
      <w:r w:rsidR="003A59D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Сроки прохождения отдельных административных действий, а также сроки регистрации заявки о предоставлении муниципальной услуги и выдачи документов, являющихся результатом предоставления муниципальной услуги, указаны в разделе 3 Административного регламента.</w:t>
      </w:r>
      <w:proofErr w:type="gramEnd"/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2.2.3. Время ожидания в очереди для представления документов и получения консультации не должно превышать 25 минут, продолжительность приема у уполномоченного лица не должно превышать 20 минут по каждому заявлению по предоставлению муниципальной услуги.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2.3. Основания для отказа в предоставлении муниципальной услуги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2.3.1. Заявителю в предоставлении муниципальной услуги отказывается в следующих случаях: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если заявитель,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испрашиваемое заявителем имущество отсутствует в перечнях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непредставления документов, определенных пунктом 2.1.8. административного регламента, либо наличия в таких документах недостоверных сведений;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заявителем предоставлены документы, которые по форме и (или) содержанию не соответствуют требованиям действующего законодательства;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ж) несоответствия заявки на участие в торгах требованиям конкурсной документации о торгах, в том числе наличия в таких заявках предложения о цене договора ниже начальной (минимальной) цены договора (цены лота);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з) принятие комиссией по проведению торгов решения об отказе заявителю в допуске к участию в торгах в связи с несоответствием его заявки на участие в торгах требованиям, установленным документацией о торгах, или несоответствием заявителя требованиям, установленным документацией о тогах;</w:t>
      </w:r>
      <w:proofErr w:type="gramEnd"/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и) невнесения задатка, если требование о внесении задатка указано в извещении о проведении торгов;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к)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  <w:proofErr w:type="gramEnd"/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л)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торгах.</w:t>
      </w:r>
      <w:proofErr w:type="gramEnd"/>
    </w:p>
    <w:p w:rsidR="00C96AF3" w:rsidRPr="00C96AF3" w:rsidRDefault="003A59D1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2.3.2.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отказа заявителю в приеме и регистр</w:t>
      </w:r>
      <w:r>
        <w:rPr>
          <w:rFonts w:ascii="Arial" w:eastAsia="Times New Roman" w:hAnsi="Arial" w:cs="Arial"/>
          <w:color w:val="000000"/>
          <w:sz w:val="24"/>
          <w:szCs w:val="24"/>
        </w:rPr>
        <w:t>ации заявки на участие в торгах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является подача заявителем заявки на участие в торгах по истечению срока подачи заявок.</w:t>
      </w:r>
      <w:proofErr w:type="gramEnd"/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2.3.3.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Перечень оснований для прекращения процедуры предоставления муниципальной услуги: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- отзыв заявителем поданной заявки на </w:t>
      </w:r>
      <w:r w:rsidR="004D3F50">
        <w:rPr>
          <w:rFonts w:ascii="Arial" w:eastAsia="Times New Roman" w:hAnsi="Arial" w:cs="Arial"/>
          <w:color w:val="000000"/>
          <w:sz w:val="24"/>
          <w:szCs w:val="24"/>
        </w:rPr>
        <w:t>предоставлению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услуги;</w:t>
      </w:r>
      <w:proofErr w:type="gramEnd"/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отказ зая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 xml:space="preserve">вителя от заключения договоров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2.4. Требования к удобству и комфорту мест предоставления муниципальной услуги</w:t>
      </w:r>
      <w:r w:rsidR="000B20D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2.4.1 Места предоставления муниципальной услуги должны отвечать следующим требованиям: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1) предоставление муниципальной услуги осуществляется 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>в здании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администрации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, расположенного по адресу: 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>Иркутская область, Аларский район, д. Ныгда, ул. Советская, 12.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Вход в здание администрации оборудован информационной табличкой (вывеской), содержащей следующую информацию: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наименование;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место нахождения;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режим работы.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оборудован пандусом. Глухонемым, инвалидам по зрению и другим лицам с ограниченными физическими возможностями при необходимости оказывается помощь по передвижен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>ию в помещениях и сопровождение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В помещениях администрации </w:t>
      </w:r>
      <w:r w:rsidR="0031492E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имеются в наличии средства пожаротушения и оповещения о возникновении чрезвычайной ситуации;</w:t>
      </w:r>
    </w:p>
    <w:p w:rsidR="00C96AF3" w:rsidRPr="00C96AF3" w:rsidRDefault="00311372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места информирования, предназначенные для ознакомления потребителей муниципальной услуги с информационными материалами, оборудуются информационными стендами.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для ожидания приема заинтересованным лицам отводятся места, оборудованные стульями, столами для возможности оформления документов.</w:t>
      </w:r>
    </w:p>
    <w:p w:rsidR="00C96AF3" w:rsidRPr="00C96AF3" w:rsidRDefault="00C96AF3" w:rsidP="003A59D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АДМИНИСТРАТИВНЫЕ ПРОЦЕДУРЫ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ПРЕДОСТАВЛЕНИЯ МУНИЦИПАЛЬНОЙ УСЛУГИ</w:t>
      </w:r>
    </w:p>
    <w:p w:rsidR="00C96AF3" w:rsidRPr="00311372" w:rsidRDefault="00C96AF3" w:rsidP="00311372">
      <w:pPr>
        <w:pStyle w:val="a9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1372">
        <w:rPr>
          <w:rFonts w:ascii="Arial" w:eastAsia="Times New Roman" w:hAnsi="Arial" w:cs="Arial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96AF3" w:rsidRPr="00C96AF3" w:rsidRDefault="00C96AF3" w:rsidP="003A59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 (далее – Имущество), посредством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(далее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–Д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>оговоров) на это имущество без проведения торгов;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Перечень, посредством заключения Договоров на это имущество по результатам проведения торгов.</w:t>
      </w:r>
      <w:proofErr w:type="gramEnd"/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3.2.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без проведения торгов состоит из следующих административных действий:</w:t>
      </w:r>
      <w:proofErr w:type="gramEnd"/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- прием и регистрация заявки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о заключении Договоров на </w:t>
      </w:r>
      <w:r w:rsidR="00E3288A">
        <w:rPr>
          <w:rFonts w:ascii="Arial" w:eastAsia="Times New Roman" w:hAnsi="Arial" w:cs="Arial"/>
          <w:color w:val="000000"/>
          <w:sz w:val="24"/>
          <w:szCs w:val="24"/>
        </w:rPr>
        <w:t>Имущество без проведения торгов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с приложенными документами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рассмотрение заявки и приложенных к ней документов для предоставления муниципальной услуги;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заключение договоров Имущества.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3.3.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Прием и регистрация заявки с приложенными документами.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3.3.1.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3.3.2.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Прием и регистрацию зая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вки с приложенными документами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осуществляет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ведущий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специалист администрации.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Дата регистрации заявки с приложенными документами в журнале входящей корреспонденции является началом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исчисления срока исполнения муниципальной функции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. После зарегистрированная заявка с приложенными документами главой администрации </w:t>
      </w:r>
      <w:r w:rsidR="00E3288A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(далее – глава администрации) доводится до уполномоченного лица.</w:t>
      </w:r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3.4. Рассмотрение заявки и приложенных к ней документов для предоставления муниципальной услуги.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3.4.1.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 устанавливает личность заявителя, полномочия представителя заявителя, проверяет наличие всех необходимых документов (исходя из перечня документов, указанного в пункте 2.1.11 Административного регламента), проверяет соответствие представленных документов установленных действующим законодательством требованиям к их форме и содержанию.</w:t>
      </w:r>
      <w:proofErr w:type="gramEnd"/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установленным требованиям, уполномоченное лицо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C96AF3" w:rsidRPr="00C96AF3" w:rsidRDefault="00C96AF3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3.4.2.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 проверяет правильность оформления заявки. При отсутствии у заявителя заполненной заявки или при неправильном его заполнении помогает заявителю заполнить ее собственноручно.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3.4.3.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Заявитель вправе направить заявку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с приложенными документами почтовым отправлением с объявленной ценностью при его пересылке с описью</w:t>
      </w:r>
      <w:proofErr w:type="gramEnd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вложения в адрес администрации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3.5.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Рассмотрение заявки и приложенных документов на наличие оснований для отказа в предоставлении муниципальной услуги.</w:t>
      </w:r>
    </w:p>
    <w:p w:rsidR="00C96AF3" w:rsidRPr="00C96AF3" w:rsidRDefault="00E3288A" w:rsidP="00E328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3.5.1.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 рассматривает заявление и приложенные к нему документы на наличие предусмотренным пунктом 2.3.1. Административного регламента оснований для отказа заявителю в предоставлении муниципальной услуги.</w:t>
      </w:r>
    </w:p>
    <w:p w:rsidR="00C96AF3" w:rsidRPr="00C96AF3" w:rsidRDefault="00E3288A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3.5.2.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В случае установления основания для отказа в предоставлении муниципальной услуги, уполномоченное лицо в течение 15 дней со дня рассмотрения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заявки осуществляет подготовку письменного уведомления об отказе заявителю в предоставлении муниципальной услуги, в котором указывается причина такого отказа, и в течение 2 дней со дня подготовки обеспечивает направление данного уведомления в адрес заявителя.</w:t>
      </w:r>
      <w:proofErr w:type="gramEnd"/>
    </w:p>
    <w:p w:rsidR="00C96AF3" w:rsidRPr="00C96AF3" w:rsidRDefault="00E54307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3.6.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Заключение Договоров муниципального имущества.</w:t>
      </w:r>
    </w:p>
    <w:p w:rsidR="00C96AF3" w:rsidRPr="00C96AF3" w:rsidRDefault="00E54307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3.6.1.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заключению Договоров муниципального имущества является уст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ановление уполномоченным лицом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отсутствия оснований для отказа в предоставлении муниципальной услуги.</w:t>
      </w:r>
    </w:p>
    <w:p w:rsidR="00C96AF3" w:rsidRPr="00C96AF3" w:rsidRDefault="00E54307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3.6.2.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Административное действие по заключению Договоров муниципального имущества включает в себя следующие этапы: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подготовку постановления о предоставлении </w:t>
      </w:r>
      <w:r w:rsidR="00E54307">
        <w:rPr>
          <w:rFonts w:ascii="Arial" w:eastAsia="Times New Roman" w:hAnsi="Arial" w:cs="Arial"/>
          <w:color w:val="000000"/>
          <w:sz w:val="24"/>
          <w:szCs w:val="24"/>
        </w:rPr>
        <w:t>муниципального имущества;</w:t>
      </w:r>
    </w:p>
    <w:p w:rsidR="00C96AF3" w:rsidRPr="00C96AF3" w:rsidRDefault="00E54307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подготовку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проекта Договоров муниципального имущества;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подписание Договоров муниципального имущества заявителем и главой администрации.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3.7.</w:t>
      </w:r>
      <w:r w:rsidR="00E543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Административная процедура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имущества включенного в Перечень, посредством заключения Договоров на это имущество по результатам проведения торгов состоит из следующих административных действий:</w:t>
      </w:r>
      <w:proofErr w:type="gramEnd"/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- прием и регистрация заявки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на участие в торгах на право заключения Договоров муниципального имущества с приложенными документами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рассмотрение заявки и приложенных документов на наличие оснований для отказа в предоставлении муниципальной услуги;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проведение торгов;</w:t>
      </w:r>
    </w:p>
    <w:p w:rsidR="00C96AF3" w:rsidRPr="00C96AF3" w:rsidRDefault="00C96AF3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заключение Договоров муниципального имущества.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администрацию района.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Прием и регистрацию заявок осуществляет уполномоченное лицо администрации. Заявка с приложенными документами регистрируется в журнале учета заявок.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Заявка на участие в торгах подается заявителем в порядке, сроки и по форме, определенные в извещении о проведении торгов.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3.8.3.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Уполномоченное лицо администрации передает принятую и зарегистрированную заявку и приложенные документы комиссии для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предусматривающих переход прав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владения и (или) пользования в отношении муниципального имущества муниципального образования «</w:t>
      </w:r>
      <w:r>
        <w:rPr>
          <w:rFonts w:ascii="Arial" w:eastAsia="Times New Roman" w:hAnsi="Arial" w:cs="Arial"/>
          <w:color w:val="000000"/>
          <w:sz w:val="24"/>
          <w:szCs w:val="24"/>
        </w:rPr>
        <w:t>Ныгда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» (далее - Комиссия).</w:t>
      </w:r>
      <w:proofErr w:type="gramEnd"/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3.8.4.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Продолжительность выполнения административного действия по приему и регистрации заявки составляет не более 20 минут.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3.9.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Рассмотрение заявки и приложенных документов на наличие оснований для отказа в предоставлении муниципальной услуги.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3.9.1.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рассмотрению заявки и приложенных документов является прием и регистрация заявки уполномоченным лицом.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3.9.2.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Рассмотрение заявки и приложенных документов на наличие оснований для отказа в предоставлении муниципальной услуги осуществляется Комиссией.</w:t>
      </w:r>
    </w:p>
    <w:p w:rsidR="00C96AF3" w:rsidRPr="00C96AF3" w:rsidRDefault="001B66A5" w:rsidP="00E543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3.9.3.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С целью отбора участников торгов Комиссия рассматривает заявку на предмет ее соответствия требованиям, установленным документацией о торгах, и соответствия заявителя требованиям, установленным документацией о торгах.</w:t>
      </w:r>
      <w:proofErr w:type="gramEnd"/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3.9.4.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По результатам рассмотрения заявки заявитель допускается к участию в торгах либо ему отказывается в предоставление муниципальной услуги (допуске к участию в торгах).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В случае отказа заявителю в предоставлении муниципальной услуги не позднее дня, следующего за днем подписания протокола рассмотрения заявок, ему направляется уведомление об отказе в предоставлении муниципальной услуги.</w:t>
      </w:r>
      <w:proofErr w:type="gramEnd"/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3.10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Проведение торгов.</w:t>
      </w:r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3.10.1.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Проведение торгов на право заключения Договоров муниципального имущества осуществляются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 (далее – Правила), а также положениями документации о торгах.</w:t>
      </w:r>
      <w:proofErr w:type="gramEnd"/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3.10.2.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торгов Комиссия составляет протокол торгов или протокол о признании торгов несостоявшимися, в случаях, установленных Правилами.</w:t>
      </w:r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3.11.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Заключение Договоров муниципального имущества.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3.11.1.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административного действия по заключению Договоров муниципального имущества является оформление протокола торгов.</w:t>
      </w:r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3.11.2.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Административное действие по заключению Договоров муниципального имущества включает в себя следующие этапы:</w:t>
      </w:r>
    </w:p>
    <w:p w:rsidR="00C96AF3" w:rsidRPr="00C96AF3" w:rsidRDefault="001B66A5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подготовку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Договоров муниципального имущества;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подписание Договоров муниципально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>го имущества победителем торгов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и г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>лавой администрации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1B66A5" w:rsidRDefault="00C96AF3" w:rsidP="001B66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6A5">
        <w:rPr>
          <w:rFonts w:ascii="Arial" w:eastAsia="Times New Roman" w:hAnsi="Arial" w:cs="Arial"/>
          <w:color w:val="000000"/>
          <w:sz w:val="24"/>
          <w:szCs w:val="24"/>
        </w:rPr>
        <w:t xml:space="preserve">ПОРЯДОК И ФОРМЫ </w:t>
      </w:r>
      <w:proofErr w:type="gramStart"/>
      <w:r w:rsidRPr="001B66A5">
        <w:rPr>
          <w:rFonts w:ascii="Arial" w:eastAsia="Times New Roman" w:hAnsi="Arial" w:cs="Arial"/>
          <w:color w:val="000000"/>
          <w:sz w:val="24"/>
          <w:szCs w:val="24"/>
        </w:rPr>
        <w:t>КОНТРОЛЯ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66A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1B66A5"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ПРЕДОСТАВЛЕНИЕМ МУНИЦИПАЛЬНОЙ УСЛУГИ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4.1. Текущий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услуги, и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 xml:space="preserve"> принятием исполнителями услуги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решений осуществляется: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- главой а</w:t>
      </w:r>
      <w:r w:rsidR="001B66A5">
        <w:rPr>
          <w:rFonts w:ascii="Arial" w:eastAsia="Times New Roman" w:hAnsi="Arial" w:cs="Arial"/>
          <w:color w:val="000000"/>
          <w:sz w:val="24"/>
          <w:szCs w:val="24"/>
        </w:rPr>
        <w:t>дминистрации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E9782A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начальником отдела по управлению земельными ресурсами и иной недвижимостью.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4.2.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Текущий контроль осуществляется путем проведения проверок соблюдения и исполнения уполномоченным лицом отдела по управлению земельными ресурсами и иной недвижимостью положений настоящего регламента.</w:t>
      </w:r>
      <w:proofErr w:type="gramEnd"/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4.3. Периодичность осуществления текущего контроля устанавливается начальником отдела по управлению земельными ресурсами и иной недвижимостью.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4.4.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надлежащим исполнением обязанностей по предоставлению услуги, предусмотренной данным регламентом, проводится не чаще 2-х раз в год.</w:t>
      </w:r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4.5.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Контроль за полнотой и качеством предоставления услуги включает в себя проведение проверок, выявление и устранение нарушений прав потребителей результатов предоставления услуги, рассмотрение, принятие решений и подготовку ответов на обращения потребителей результатов предоставления услуги, а также контроль за действиями (бездействием) работников отдела по управлению земельными ресурсами и иной недвижимостью.</w:t>
      </w:r>
      <w:proofErr w:type="gramEnd"/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4.6.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проведенных проверок в случае выявления нарушений прав потребителей результатов предоставления услуги осуществляется привлечение виновных лиц к ответственности в соответствии с действующим законодательством.</w:t>
      </w:r>
      <w:proofErr w:type="gramEnd"/>
    </w:p>
    <w:p w:rsidR="00C96AF3" w:rsidRPr="00C96AF3" w:rsidRDefault="00C96AF3" w:rsidP="001B66A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4.7. Проверки полноты и качества предоставления услуги осуществляются на основании распоряжений главы админи</w:t>
      </w:r>
      <w:r w:rsidR="00E9782A">
        <w:rPr>
          <w:rFonts w:ascii="Arial" w:eastAsia="Times New Roman" w:hAnsi="Arial" w:cs="Arial"/>
          <w:color w:val="000000"/>
          <w:sz w:val="24"/>
          <w:szCs w:val="24"/>
        </w:rPr>
        <w:t>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4.8.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услуги по отдельным видам прав и сделок, отдельным категориям потребителей) и внеплановый характер (по конкретному обращению потребителя результатов предоставления услуги).</w:t>
      </w:r>
      <w:proofErr w:type="gramEnd"/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4.9. Для проведения проверки полноты и качества предоставления услуги формируется комиссия.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4.10. Деятельность комиссии осуществляется в соответствии с планом проведения проверки.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4.11.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4.12. Акт подписывается председателем комиссии и начальником отдела по управлению земельными ресурсами и иной недвижимостью.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4.13. Одной из форм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а</w:t>
      </w:r>
      <w:r w:rsidR="005C45A9">
        <w:rPr>
          <w:rFonts w:ascii="Arial" w:eastAsia="Times New Roman" w:hAnsi="Arial" w:cs="Arial"/>
          <w:color w:val="000000"/>
          <w:sz w:val="24"/>
          <w:szCs w:val="24"/>
        </w:rPr>
        <w:t>дминистрации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5C45A9" w:rsidRDefault="00C96AF3" w:rsidP="009A6A4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45A9">
        <w:rPr>
          <w:rFonts w:ascii="Arial" w:eastAsia="Times New Roman" w:hAnsi="Arial" w:cs="Arial"/>
          <w:color w:val="000000"/>
          <w:sz w:val="24"/>
          <w:szCs w:val="24"/>
        </w:rPr>
        <w:t>ПОРЯДОК ОБЖАЛОВАНИЯ ДЕЙСТВИЙ</w:t>
      </w:r>
      <w:r w:rsidR="005C45A9" w:rsidRPr="005C45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45A9">
        <w:rPr>
          <w:rFonts w:ascii="Arial" w:eastAsia="Times New Roman" w:hAnsi="Arial" w:cs="Arial"/>
          <w:color w:val="000000"/>
          <w:sz w:val="24"/>
          <w:szCs w:val="24"/>
        </w:rPr>
        <w:t>(БЕЗДЕЙСТВИЯ) ДОЛЖНОСТНОГО ЛИЦА, А ТАКЖЕ</w:t>
      </w:r>
      <w:r w:rsidR="005C45A9" w:rsidRPr="005C45A9">
        <w:rPr>
          <w:rFonts w:ascii="Arial" w:eastAsia="Times New Roman" w:hAnsi="Arial" w:cs="Arial"/>
          <w:color w:val="000000"/>
          <w:sz w:val="24"/>
          <w:szCs w:val="24"/>
        </w:rPr>
        <w:t xml:space="preserve"> ПРИНИМАЕМОГО</w:t>
      </w:r>
      <w:r w:rsidRPr="005C45A9">
        <w:rPr>
          <w:rFonts w:ascii="Arial" w:eastAsia="Times New Roman" w:hAnsi="Arial" w:cs="Arial"/>
          <w:color w:val="000000"/>
          <w:sz w:val="24"/>
          <w:szCs w:val="24"/>
        </w:rPr>
        <w:t xml:space="preserve"> ИМ РЕШЕНИЯ ПРИ ПРЕДОСТАВЛЕНИИ</w:t>
      </w:r>
      <w:r w:rsidR="005C45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45A9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</w:p>
    <w:p w:rsidR="00C96AF3" w:rsidRPr="00C96AF3" w:rsidRDefault="005C45A9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5.1. Жалоба подается в А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дминистрацию в письменной форме, в том числе при личном приеме заявителя, или в электронном виде.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5.2. Жалоба должна содержать: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представлена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C96AF3" w:rsidRPr="00C96AF3" w:rsidRDefault="005C45A9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а) оформленная в соответствии с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законодательством Российской Федерации доверенность (для физических лиц);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:rsidR="00C96AF3" w:rsidRPr="00C96AF3" w:rsidRDefault="00C96AF3" w:rsidP="009A6A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Жалоба в письменной форме может быть также направлена по почте.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5.4. В электронном виде жалоба может быть подана заявителем посредством: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официального сайта а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дминистрации 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информационно-телекоммуникационной сети "Интернет";</w:t>
      </w:r>
    </w:p>
    <w:p w:rsidR="00C96AF3" w:rsidRPr="00C96AF3" w:rsidRDefault="00A35C9E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электронной почты администрации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5.5. При подаче жалобы в электрон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 xml:space="preserve">ном виде документы, указанные в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п.п.5.3настоящего раздела могут быть представлены в форме электронных документов, подписанных электронной подписью, вид которой предусмотрен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35C9E">
        <w:rPr>
          <w:rFonts w:ascii="Arial" w:eastAsia="Times New Roman" w:hAnsi="Arial" w:cs="Arial"/>
          <w:sz w:val="24"/>
          <w:szCs w:val="24"/>
        </w:rPr>
        <w:t>законодательством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Федерации, при этом документ, удостоверяющий личность заявителя, не требуется.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5.6. Жалоба рассматривается ад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министрацией муниципального образования «Ныгда», если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порядок предоставления муниципальной услуги был нарушен вследствие решений и действий (б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ездействия) Администрации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, ее должностного л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ица либо муниципальных служащих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A35C9E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5.7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. Заявитель может обратиться с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жалобой,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в том числе в следующих случаях: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а) нарушение </w:t>
      </w: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срока регистрации запроса заявителя</w:t>
      </w:r>
      <w:proofErr w:type="gramEnd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о предоставлении муниципальной услуги;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нарушение срока предоставления муниципальной услуги;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органов местного самоуправления</w:t>
      </w:r>
      <w:r w:rsidR="00A35C9E" w:rsidRPr="00A3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для предоставления муниципальной услуги;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органами местного самоуправления 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для предоставления муниципальной услуги;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</w:t>
      </w:r>
      <w:r w:rsidR="00A35C9E" w:rsidRPr="00A35C9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35C9E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A35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</w:t>
      </w:r>
      <w:r w:rsidR="006504B8" w:rsidRPr="00650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96AF3" w:rsidRPr="00C96AF3" w:rsidRDefault="00A35C9E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5.8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. Уполномоченным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на рассмотрение жалоб либо направление их в орган, 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уполномоченный на рассмотрение, является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 глава администрации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A35C9E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5.8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.3. Уполномоченно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е лиц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о обеспечивае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т: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прием и рассмотрение жалоб в соответствии с требованиями настоящего раздела;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направление жалоб в уполномоченный на их рассмотрение орган.</w:t>
      </w:r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5.9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6AF3" w:rsidRPr="006504B8">
        <w:rPr>
          <w:rFonts w:ascii="Arial" w:eastAsia="Times New Roman" w:hAnsi="Arial" w:cs="Arial"/>
          <w:sz w:val="24"/>
          <w:szCs w:val="24"/>
        </w:rPr>
        <w:t>статьей 5.63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lastRenderedPageBreak/>
        <w:t>жалоб, незамедлительно направляет соответствующие материалы в органы прокуратуры.</w:t>
      </w:r>
      <w:proofErr w:type="gramEnd"/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5.10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Жалоба, поступившая в администрацию</w:t>
      </w:r>
      <w:r w:rsidRPr="00650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нормативными правовыми актами администрации</w:t>
      </w:r>
      <w:r w:rsidRPr="00650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 случае обжалования отказа администрации</w:t>
      </w:r>
      <w:r w:rsidR="006504B8" w:rsidRPr="006504B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Pr="00C96AF3">
        <w:rPr>
          <w:rFonts w:ascii="Arial" w:eastAsia="Times New Roman" w:hAnsi="Arial" w:cs="Arial"/>
          <w:color w:val="000000"/>
          <w:sz w:val="24"/>
          <w:szCs w:val="24"/>
        </w:rPr>
        <w:t>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5.11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По результатам рассмотрения жалобы принимается решение об удовлетворении жалобы либо об отказе в ее удовлетворении.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 </w:t>
      </w:r>
      <w:r w:rsidR="006504B8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«Ныгда».</w:t>
      </w:r>
      <w:proofErr w:type="gramEnd"/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5.12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96AF3" w:rsidRPr="00C96AF3" w:rsidRDefault="006504B8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5.13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В ответе по результатам рассмотрения жалобы указываются: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96AF3">
        <w:rPr>
          <w:rFonts w:ascii="Arial" w:eastAsia="Times New Roman" w:hAnsi="Arial" w:cs="Arial"/>
          <w:color w:val="000000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фамилия, имя, отчество (при наличии) или наименование заявителя;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г) основания для принятия решения по жалобе;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д) принятое по жалобе решение;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ж) сведения о порядке обжалования принятого по жалобе решения.</w:t>
      </w:r>
    </w:p>
    <w:p w:rsidR="00C96AF3" w:rsidRPr="00C96AF3" w:rsidRDefault="00891305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</w:t>
      </w:r>
      <w:r w:rsidRPr="000B20D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 Ответ по результатам рассмотрения жалобы подписывается уполномоченным на рассмотрение жалобы должностным лицом администрации</w:t>
      </w:r>
      <w:r w:rsidR="00D830CE" w:rsidRPr="00D830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30CE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«Ныгда»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96AF3" w:rsidRPr="00C96AF3" w:rsidRDefault="00891305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</w:t>
      </w:r>
      <w:r w:rsidRPr="000B20D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. Администрация </w:t>
      </w:r>
      <w:r w:rsidR="00D830CE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отказывает в удовлетворении жалобы в следующих случаях: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C96AF3" w:rsidRPr="00C96AF3" w:rsidRDefault="00891305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5.1</w:t>
      </w:r>
      <w:r w:rsidRPr="000B20D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. Администрация </w:t>
      </w:r>
      <w:r w:rsidR="00D830CE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«Ныгда» 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96AF3" w:rsidRPr="00C96AF3" w:rsidRDefault="00C96AF3" w:rsidP="006504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6AF3">
        <w:rPr>
          <w:rFonts w:ascii="Arial" w:eastAsia="Times New Roman" w:hAnsi="Arial" w:cs="Arial"/>
          <w:color w:val="000000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A6A98" w:rsidRPr="000B20DE" w:rsidRDefault="00891305" w:rsidP="00C116A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5.1</w:t>
      </w:r>
      <w:r w:rsidRPr="000B20DE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C96AF3" w:rsidRPr="00C96AF3">
        <w:rPr>
          <w:rFonts w:ascii="Arial" w:eastAsia="Times New Roman" w:hAnsi="Arial" w:cs="Arial"/>
          <w:color w:val="000000"/>
          <w:sz w:val="24"/>
          <w:szCs w:val="24"/>
        </w:rPr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  <w:proofErr w:type="gramEnd"/>
    </w:p>
    <w:sectPr w:rsidR="007A6A98" w:rsidRPr="000B20DE" w:rsidSect="00C96AF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083"/>
    <w:multiLevelType w:val="multilevel"/>
    <w:tmpl w:val="D518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7D0B"/>
    <w:multiLevelType w:val="multilevel"/>
    <w:tmpl w:val="5D40C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1E0165"/>
    <w:multiLevelType w:val="multilevel"/>
    <w:tmpl w:val="743CA2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0198C"/>
    <w:multiLevelType w:val="multilevel"/>
    <w:tmpl w:val="950A2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F52D7"/>
    <w:multiLevelType w:val="multilevel"/>
    <w:tmpl w:val="70D63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60C5C"/>
    <w:multiLevelType w:val="multilevel"/>
    <w:tmpl w:val="8F44C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45E6D"/>
    <w:multiLevelType w:val="multilevel"/>
    <w:tmpl w:val="9626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3"/>
    <w:rsid w:val="000B20DE"/>
    <w:rsid w:val="000C53CE"/>
    <w:rsid w:val="00193FFA"/>
    <w:rsid w:val="001A7A81"/>
    <w:rsid w:val="001B66A5"/>
    <w:rsid w:val="002560CA"/>
    <w:rsid w:val="00256E89"/>
    <w:rsid w:val="00284034"/>
    <w:rsid w:val="00311372"/>
    <w:rsid w:val="0031492E"/>
    <w:rsid w:val="003A59D1"/>
    <w:rsid w:val="00406A19"/>
    <w:rsid w:val="004D3F50"/>
    <w:rsid w:val="00511D13"/>
    <w:rsid w:val="005C45A9"/>
    <w:rsid w:val="006504B8"/>
    <w:rsid w:val="007A6A98"/>
    <w:rsid w:val="00891305"/>
    <w:rsid w:val="009319A8"/>
    <w:rsid w:val="0099263B"/>
    <w:rsid w:val="009A6A45"/>
    <w:rsid w:val="00A26412"/>
    <w:rsid w:val="00A35C9E"/>
    <w:rsid w:val="00B62AA1"/>
    <w:rsid w:val="00C116A9"/>
    <w:rsid w:val="00C36630"/>
    <w:rsid w:val="00C96AF3"/>
    <w:rsid w:val="00CB036C"/>
    <w:rsid w:val="00D4415E"/>
    <w:rsid w:val="00D830CE"/>
    <w:rsid w:val="00DF0333"/>
    <w:rsid w:val="00E3288A"/>
    <w:rsid w:val="00E54307"/>
    <w:rsid w:val="00E9782A"/>
    <w:rsid w:val="00F54035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AF3"/>
    <w:rPr>
      <w:b/>
      <w:bCs/>
    </w:rPr>
  </w:style>
  <w:style w:type="character" w:styleId="a5">
    <w:name w:val="Hyperlink"/>
    <w:basedOn w:val="a0"/>
    <w:uiPriority w:val="99"/>
    <w:unhideWhenUsed/>
    <w:rsid w:val="00C96AF3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locked/>
    <w:rsid w:val="00C96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rsid w:val="00C96A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C96AF3"/>
  </w:style>
  <w:style w:type="paragraph" w:styleId="a8">
    <w:name w:val="caption"/>
    <w:basedOn w:val="a"/>
    <w:next w:val="a"/>
    <w:qFormat/>
    <w:rsid w:val="00C96AF3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9">
    <w:name w:val="List Paragraph"/>
    <w:basedOn w:val="a"/>
    <w:uiPriority w:val="34"/>
    <w:qFormat/>
    <w:rsid w:val="00C96AF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560C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6AF3"/>
    <w:rPr>
      <w:b/>
      <w:bCs/>
    </w:rPr>
  </w:style>
  <w:style w:type="character" w:styleId="a5">
    <w:name w:val="Hyperlink"/>
    <w:basedOn w:val="a0"/>
    <w:uiPriority w:val="99"/>
    <w:unhideWhenUsed/>
    <w:rsid w:val="00C96AF3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locked/>
    <w:rsid w:val="00C96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rsid w:val="00C96A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C96AF3"/>
  </w:style>
  <w:style w:type="paragraph" w:styleId="a8">
    <w:name w:val="caption"/>
    <w:basedOn w:val="a"/>
    <w:next w:val="a"/>
    <w:qFormat/>
    <w:rsid w:val="00C96AF3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9">
    <w:name w:val="List Paragraph"/>
    <w:basedOn w:val="a"/>
    <w:uiPriority w:val="34"/>
    <w:qFormat/>
    <w:rsid w:val="00C96AF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560C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nyg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7150</Words>
  <Characters>40759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2019-08-07T08:05:00Z</cp:lastPrinted>
  <dcterms:created xsi:type="dcterms:W3CDTF">2019-08-07T01:32:00Z</dcterms:created>
  <dcterms:modified xsi:type="dcterms:W3CDTF">2019-12-12T09:12:00Z</dcterms:modified>
</cp:coreProperties>
</file>