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8" w:rsidRDefault="006D1CB8" w:rsidP="006D1CB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 О ДОХОДАХ, ОБ ИМУЩЕСТВЕ, И ОБЯЗАТЕЛЬСТВАХ ИМУЩЕСТВЕННОГО ХАРАКТЕРА МУНИЦИПАЛЬНЫХ СЛУЖАЩИХ АДМИНИСТРАЦИИ МО «НЫГДА» АЛАРСКОГО РАЙОНА И ЧЛЕНОВ ИХ СЕМЕЙ ЗА 2021 ГОД</w:t>
      </w:r>
    </w:p>
    <w:p w:rsidR="006D1CB8" w:rsidRDefault="006D1CB8" w:rsidP="006D1CB8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4"/>
        <w:gridCol w:w="2269"/>
        <w:gridCol w:w="2411"/>
        <w:gridCol w:w="2287"/>
        <w:gridCol w:w="1841"/>
        <w:gridCol w:w="1617"/>
      </w:tblGrid>
      <w:tr w:rsidR="006D1CB8" w:rsidTr="006D1CB8">
        <w:trPr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ФИО, 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Декларированный годовой доход, руб.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объектов недвижимого имущества,  находящегося в  пользовании (кв. м.)</w:t>
            </w:r>
          </w:p>
        </w:tc>
      </w:tr>
      <w:tr w:rsidR="006D1CB8" w:rsidTr="006D1CB8">
        <w:trPr>
          <w:trHeight w:val="1158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2151"/>
              </w:tabs>
              <w:spacing w:after="0" w:line="240" w:lineRule="auto"/>
              <w:ind w:firstLine="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2151"/>
              </w:tabs>
              <w:spacing w:after="0" w:line="240" w:lineRule="auto"/>
              <w:ind w:hanging="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(площадь, кв. м.), Страна происхождения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ТС, принадлежащих на праве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1088"/>
              </w:tabs>
              <w:spacing w:after="0" w:line="240" w:lineRule="auto"/>
              <w:ind w:firstLine="2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(площадь)</w:t>
            </w:r>
          </w:p>
        </w:tc>
      </w:tr>
      <w:tr w:rsidR="006D1CB8" w:rsidTr="006D1CB8">
        <w:trPr>
          <w:trHeight w:val="37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Саганова И.Т., глава муниципального образования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924690,92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6D1CB8" w:rsidTr="006D1CB8">
        <w:trPr>
          <w:trHeight w:val="18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198398,06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МТЗ-82, 1989 г.в.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6D1CB8" w:rsidTr="006D1CB8">
        <w:trPr>
          <w:trHeight w:val="1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88,5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3000</w:t>
            </w:r>
          </w:p>
        </w:tc>
      </w:tr>
      <w:tr w:rsidR="006D1CB8" w:rsidTr="006D1CB8">
        <w:trPr>
          <w:trHeight w:val="7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2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Сыдыкова Елена Васильевна начальник финансового отдела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896271,76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ind w:hanging="2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Земельные паи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266000 и 97936,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 876000000, 876000000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338713,85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ЛТЗ Т-40, 1985 г.в.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66,7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Степанов Алексей Алексеевич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451743,25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ind w:left="-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 21063, 1992 г.в.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Тойота </w:t>
            </w:r>
            <w:r>
              <w:rPr>
                <w:rFonts w:ascii="Courier New" w:hAnsi="Courier New" w:cs="Courier New"/>
                <w:lang w:val="en-US"/>
              </w:rPr>
              <w:t>Corolla</w:t>
            </w:r>
            <w:r>
              <w:rPr>
                <w:rFonts w:ascii="Courier New" w:hAnsi="Courier New" w:cs="Courier New"/>
              </w:rPr>
              <w:t>, 2001 г.в.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МТЗ-80, 1979 г.в.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Степанова Туяна Манзыровна ведущий специалист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44,4,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Степанов Андрей Баторович специалист 1 категории администрации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286908,72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NISSAN ATLAS</w:t>
            </w:r>
            <w:r>
              <w:rPr>
                <w:rFonts w:ascii="Courier New" w:hAnsi="Courier New" w:cs="Courier New"/>
              </w:rPr>
              <w:t xml:space="preserve"> 100,1994 г. 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534838,42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44,7,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32,3</w:t>
            </w:r>
          </w:p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Хапкинова Елена Николаевна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Директор МБУК ИКЦ МО «Ныгда»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476044,48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РЕНО </w:t>
            </w:r>
            <w:r>
              <w:rPr>
                <w:rFonts w:ascii="Courier New" w:hAnsi="Courier New" w:cs="Courier New"/>
                <w:lang w:val="en-US"/>
              </w:rPr>
              <w:t>FLUENCE</w:t>
            </w:r>
            <w:r>
              <w:rPr>
                <w:rFonts w:ascii="Courier New" w:hAnsi="Courier New" w:cs="Courier New"/>
              </w:rPr>
              <w:t>, 2011 г.в.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</w:t>
            </w:r>
          </w:p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</w:t>
            </w:r>
          </w:p>
        </w:tc>
      </w:tr>
      <w:tr w:rsidR="006D1CB8" w:rsidTr="006D1CB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149335,98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пай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98000,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424666, Россия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52,8, Россия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ВТЗ Т-30-69, 2003 г.в.</w:t>
            </w: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МТЗ-82.1, 2011 г.в.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</w:tbl>
    <w:p w:rsidR="006D1CB8" w:rsidRDefault="006D1CB8" w:rsidP="006D1CB8">
      <w:pPr>
        <w:pStyle w:val="ConsPlusTitle"/>
        <w:spacing w:line="240" w:lineRule="auto"/>
        <w:ind w:firstLine="709"/>
        <w:jc w:val="both"/>
        <w:outlineLvl w:val="0"/>
        <w:rPr>
          <w:rFonts w:ascii="Arial" w:hAnsi="Arial" w:cs="Arial"/>
          <w:b w:val="0"/>
          <w:bCs w:val="0"/>
        </w:rPr>
      </w:pPr>
    </w:p>
    <w:p w:rsidR="006D1CB8" w:rsidRDefault="006D1CB8" w:rsidP="006D1CB8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6D1CB8" w:rsidRDefault="006D1CB8" w:rsidP="006D1CB8">
      <w:pPr>
        <w:shd w:val="clear" w:color="auto" w:fill="FCFE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СВЕДЕНИЯ О ДОХОДАХ, ОБ ИМУЩЕСТВЕ, И ОБЯЗАТЕЛЬСТВАХ ИМУЩЕСТВЕННОГО ХАРАКТЕРА ВЫБОРНЫХ ДОЛЖНОСТНЫХ ЛИЦ, ЗАМЕЩАЮЩИХ МУНИЦИПАЛЬНЫЕ ДОЛЖНОСТИ МО «НЫГДА» АЛАРСКОГО РАЙОНА И ЧЛЕНОВ ИХ СЕМЕЙ ЗА 2021 ГОД</w:t>
      </w:r>
    </w:p>
    <w:p w:rsidR="006D1CB8" w:rsidRDefault="006D1CB8" w:rsidP="006D1CB8">
      <w:pPr>
        <w:shd w:val="clear" w:color="auto" w:fill="FCFE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92"/>
        <w:gridCol w:w="1843"/>
        <w:gridCol w:w="1985"/>
        <w:gridCol w:w="1985"/>
        <w:gridCol w:w="1843"/>
        <w:gridCol w:w="1558"/>
      </w:tblGrid>
      <w:tr w:rsidR="006D1CB8" w:rsidTr="006D1CB8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ФИО, должность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Декларированный годовой доход, руб.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4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Перечень объектов недвижимого имущества, находящегося в пользовании (кв. м.)</w:t>
            </w:r>
          </w:p>
        </w:tc>
      </w:tr>
      <w:tr w:rsidR="006D1CB8" w:rsidTr="006D1CB8">
        <w:trPr>
          <w:trHeight w:val="952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B8" w:rsidRDefault="006D1CB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2151"/>
              </w:tabs>
              <w:spacing w:after="0" w:line="240" w:lineRule="auto"/>
              <w:ind w:firstLine="4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  <w:lang w:val="en-US"/>
              </w:rPr>
              <w:t>S</w:t>
            </w:r>
            <w:r>
              <w:rPr>
                <w:rFonts w:ascii="Courier New" w:eastAsiaTheme="minorHAnsi" w:hAnsi="Courier New" w:cs="Courier New"/>
              </w:rPr>
              <w:t>(площадь, кв. м.), Страна происхождения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2151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Перечень ТС, принадлежащих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tabs>
                <w:tab w:val="left" w:pos="1088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  <w:lang w:val="en-US"/>
              </w:rPr>
              <w:t>S</w:t>
            </w:r>
            <w:r>
              <w:rPr>
                <w:rFonts w:ascii="Courier New" w:eastAsiaTheme="minorHAnsi" w:hAnsi="Courier New" w:cs="Courier New"/>
              </w:rPr>
              <w:t>(площадь)</w:t>
            </w:r>
          </w:p>
        </w:tc>
      </w:tr>
      <w:tr w:rsidR="006D1CB8" w:rsidTr="006D1CB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Theme="minorHAnsi" w:hAnsi="Courier New" w:cs="Courier New"/>
                <w:b/>
              </w:rPr>
              <w:t>Бадеева Оксана Олеговна, депутат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</w:t>
            </w:r>
            <w:r>
              <w:rPr>
                <w:rFonts w:ascii="Courier New" w:eastAsiaTheme="minorHAnsi" w:hAnsi="Courier New" w:cs="Courier New"/>
              </w:rPr>
              <w:lastRenderedPageBreak/>
              <w:t>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квартира</w:t>
            </w:r>
          </w:p>
          <w:p w:rsidR="006D1CB8" w:rsidRDefault="006D1CB8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62,5,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6D1CB8" w:rsidTr="006D1CB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11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Theme="minorHAnsi" w:hAnsi="Courier New" w:cs="Courier New"/>
                <w:b/>
              </w:rPr>
              <w:lastRenderedPageBreak/>
              <w:t>Ербанова Софья Тимуровна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2500,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ЮМЗ 6КЛ, 1987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68,0</w:t>
            </w:r>
          </w:p>
        </w:tc>
      </w:tr>
      <w:tr w:rsidR="006D1CB8" w:rsidTr="006D1CB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Theme="minorHAnsi" w:hAnsi="Courier New" w:cs="Courier New"/>
                <w:b/>
              </w:rPr>
              <w:t>Пилунова Наталья Макаровна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Обязанность по предоставлению </w:t>
            </w:r>
            <w:r>
              <w:rPr>
                <w:rFonts w:ascii="Courier New" w:eastAsiaTheme="minorHAnsi" w:hAnsi="Courier New" w:cs="Courier New"/>
              </w:rPr>
              <w:lastRenderedPageBreak/>
              <w:t>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 xml:space="preserve">Земельный участок </w:t>
            </w:r>
          </w:p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Земельный участок</w:t>
            </w:r>
          </w:p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2000,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98000,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eastAsiaTheme="minorHAnsi" w:hAnsi="Courier New" w:cs="Courier New"/>
              </w:rPr>
            </w:pP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60,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«</w:t>
            </w:r>
            <w:r>
              <w:rPr>
                <w:rFonts w:ascii="Courier New" w:eastAsiaTheme="minorHAnsi" w:hAnsi="Courier New" w:cs="Courier New"/>
                <w:lang w:val="en-US"/>
              </w:rPr>
              <w:t>Toyota Allion</w:t>
            </w:r>
            <w:r>
              <w:rPr>
                <w:rFonts w:ascii="Courier New" w:eastAsiaTheme="minorHAnsi" w:hAnsi="Courier New" w:cs="Courier New"/>
              </w:rPr>
              <w:t xml:space="preserve">» 2004 </w:t>
            </w:r>
            <w:r>
              <w:rPr>
                <w:rFonts w:ascii="Courier New" w:eastAsiaTheme="minorHAnsi" w:hAnsi="Courier New" w:cs="Courier New"/>
              </w:rPr>
              <w:lastRenderedPageBreak/>
              <w:t>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</w:tr>
      <w:tr w:rsidR="006D1CB8" w:rsidTr="006D1CB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Theme="minorHAnsi" w:hAnsi="Courier New" w:cs="Courier New"/>
                <w:b/>
              </w:rPr>
              <w:lastRenderedPageBreak/>
              <w:t>Хапкинова Елена Николаевна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</w:t>
            </w:r>
            <w:r>
              <w:rPr>
                <w:rFonts w:ascii="Courier New" w:eastAsiaTheme="minorHAnsi" w:hAnsi="Courier New" w:cs="Courier New"/>
              </w:rPr>
              <w:lastRenderedPageBreak/>
              <w:t>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РЕНО </w:t>
            </w:r>
            <w:r>
              <w:rPr>
                <w:rFonts w:ascii="Courier New" w:eastAsiaTheme="minorHAnsi" w:hAnsi="Courier New" w:cs="Courier New"/>
                <w:lang w:val="en-US"/>
              </w:rPr>
              <w:t xml:space="preserve">FLUENCE 2011 </w:t>
            </w:r>
            <w:r>
              <w:rPr>
                <w:rFonts w:ascii="Courier New" w:eastAsiaTheme="minorHAnsi" w:hAnsi="Courier New" w:cs="Courier New"/>
              </w:rPr>
              <w:t>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52,8</w:t>
            </w:r>
          </w:p>
        </w:tc>
      </w:tr>
      <w:tr w:rsidR="006D1CB8" w:rsidTr="006D1CB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Theme="minorHAnsi" w:hAnsi="Courier New" w:cs="Courier New"/>
                <w:b/>
              </w:rPr>
              <w:lastRenderedPageBreak/>
              <w:t>Намсараева Евдокия Олеговна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ind w:firstLine="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Комната г. Улан-Удэ 1/3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18,8, Россия</w:t>
            </w:r>
          </w:p>
          <w:p w:rsidR="006D1CB8" w:rsidRDefault="006D1CB8">
            <w:pPr>
              <w:spacing w:after="0" w:line="240" w:lineRule="auto"/>
              <w:ind w:hanging="7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>70,6</w:t>
            </w:r>
          </w:p>
        </w:tc>
      </w:tr>
      <w:tr w:rsidR="006D1CB8" w:rsidTr="006D1CB8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Theme="minorHAnsi" w:hAnsi="Courier New" w:cs="Courier New"/>
                <w:b/>
              </w:rPr>
              <w:t>Сергеева Оксана Романовна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Theme="minorHAnsi" w:hAnsi="Courier New" w:cs="Courier New"/>
              </w:rPr>
              <w:t xml:space="preserve">Обязанность по предоставлению сведений о доходах, расходах, об имуществе и обязательствах имущественного </w:t>
            </w:r>
            <w:r>
              <w:rPr>
                <w:rFonts w:ascii="Courier New" w:eastAsiaTheme="minorHAnsi" w:hAnsi="Courier New" w:cs="Courier New"/>
              </w:rPr>
              <w:lastRenderedPageBreak/>
              <w:t>характера не предусмотрена Федеральным законом «О противодействии коррупции» в связи с представлением депутатом Думы МО «Ныгда», осуществляющим свои полномочия на непостоянной основе, сообщения об отсутствии соответствующих сделок.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</w:pPr>
            <w:r>
              <w:rPr>
                <w:rFonts w:ascii="Courier New" w:eastAsiaTheme="minorHAnsi" w:hAnsi="Courier New" w:cs="Courier New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</w:pPr>
            <w:r>
              <w:rPr>
                <w:rFonts w:ascii="Courier New" w:eastAsiaTheme="minorHAnsi" w:hAnsi="Courier New" w:cs="Courier New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</w:pPr>
            <w:r>
              <w:rPr>
                <w:rFonts w:ascii="Courier New" w:eastAsiaTheme="minorHAnsi" w:hAnsi="Courier New" w:cs="Courier New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B8" w:rsidRDefault="006D1CB8">
            <w:pPr>
              <w:spacing w:after="0" w:line="240" w:lineRule="auto"/>
              <w:jc w:val="both"/>
            </w:pPr>
            <w:r>
              <w:rPr>
                <w:rFonts w:asciiTheme="minorHAnsi" w:eastAsiaTheme="minorHAnsi" w:hAnsiTheme="minorHAnsi" w:cstheme="minorBidi"/>
              </w:rPr>
              <w:t>41,0</w:t>
            </w:r>
          </w:p>
        </w:tc>
      </w:tr>
    </w:tbl>
    <w:p w:rsidR="006D1CB8" w:rsidRDefault="006D1CB8" w:rsidP="006D1CB8">
      <w:pPr>
        <w:rPr>
          <w:rFonts w:cstheme="minorBidi"/>
        </w:rPr>
      </w:pPr>
    </w:p>
    <w:p w:rsidR="006D1CB8" w:rsidRDefault="006D1CB8" w:rsidP="006D1CB8">
      <w:pPr>
        <w:rPr>
          <w:rFonts w:asciiTheme="minorHAnsi" w:eastAsiaTheme="minorHAnsi" w:hAnsiTheme="minorHAnsi" w:cstheme="minorBidi"/>
        </w:rPr>
      </w:pPr>
    </w:p>
    <w:p w:rsidR="006D1CB8" w:rsidRDefault="006D1CB8" w:rsidP="006D1CB8"/>
    <w:p w:rsidR="006D1CB8" w:rsidRDefault="006D1CB8" w:rsidP="006D1CB8"/>
    <w:p w:rsidR="006D1CB8" w:rsidRDefault="006D1CB8" w:rsidP="006D1CB8"/>
    <w:p w:rsidR="006D1CB8" w:rsidRDefault="006D1CB8" w:rsidP="006D1CB8"/>
    <w:p w:rsidR="006D1CB8" w:rsidRDefault="006D1CB8" w:rsidP="006D1CB8"/>
    <w:p w:rsidR="006D1CB8" w:rsidRDefault="006D1CB8" w:rsidP="006D1CB8"/>
    <w:p w:rsidR="006D1CB8" w:rsidRDefault="006D1CB8" w:rsidP="006D1CB8"/>
    <w:p w:rsidR="00190924" w:rsidRDefault="00190924">
      <w:bookmarkStart w:id="0" w:name="_GoBack"/>
      <w:bookmarkEnd w:id="0"/>
    </w:p>
    <w:sectPr w:rsidR="00190924" w:rsidSect="006D1C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CC"/>
    <w:rsid w:val="00190924"/>
    <w:rsid w:val="006D1CB8"/>
    <w:rsid w:val="00D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CB8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6D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CB8"/>
    <w:pPr>
      <w:widowControl w:val="0"/>
      <w:autoSpaceDE w:val="0"/>
      <w:autoSpaceDN w:val="0"/>
      <w:adjustRightInd w:val="0"/>
      <w:spacing w:after="0" w:line="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6D1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2022-05-16T06:36:00Z</dcterms:created>
  <dcterms:modified xsi:type="dcterms:W3CDTF">2022-05-16T06:36:00Z</dcterms:modified>
</cp:coreProperties>
</file>