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3C" w:rsidRDefault="006E363C" w:rsidP="006E363C">
      <w:pPr>
        <w:shd w:val="clear" w:color="auto" w:fill="FFFFFF"/>
        <w:tabs>
          <w:tab w:val="left" w:pos="3544"/>
          <w:tab w:val="left" w:pos="3828"/>
        </w:tabs>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РОССИЙСКАЯ ФЕДЕРАЦИЯ</w:t>
      </w:r>
    </w:p>
    <w:p w:rsidR="006E363C" w:rsidRDefault="006E363C" w:rsidP="006E363C">
      <w:pPr>
        <w:shd w:val="clear" w:color="auto" w:fill="FFFFFF"/>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ИРКУТСКАЯ ОБЛАСТЬ</w:t>
      </w:r>
    </w:p>
    <w:p w:rsidR="006E363C" w:rsidRDefault="006E363C" w:rsidP="006E363C">
      <w:pPr>
        <w:shd w:val="clear" w:color="auto" w:fill="FFFFFF"/>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АЛАРСКИЙ РАЙОН</w:t>
      </w:r>
    </w:p>
    <w:p w:rsidR="006E363C" w:rsidRDefault="006E363C" w:rsidP="006E363C">
      <w:pPr>
        <w:shd w:val="clear" w:color="auto" w:fill="FFFFFF"/>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МО «НЫГДА»</w:t>
      </w:r>
    </w:p>
    <w:p w:rsidR="006E363C" w:rsidRDefault="006E363C" w:rsidP="006E363C">
      <w:pPr>
        <w:shd w:val="clear" w:color="auto" w:fill="FFFFFF"/>
        <w:spacing w:line="322" w:lineRule="exact"/>
        <w:ind w:firstLine="284"/>
        <w:jc w:val="center"/>
        <w:outlineLvl w:val="0"/>
        <w:rPr>
          <w:rFonts w:ascii="Arial" w:hAnsi="Arial" w:cs="Arial"/>
          <w:b/>
          <w:spacing w:val="-10"/>
          <w:sz w:val="28"/>
          <w:szCs w:val="28"/>
        </w:rPr>
      </w:pPr>
      <w:r>
        <w:rPr>
          <w:rFonts w:ascii="Arial" w:hAnsi="Arial" w:cs="Arial"/>
          <w:b/>
          <w:spacing w:val="-10"/>
          <w:sz w:val="28"/>
          <w:szCs w:val="28"/>
        </w:rPr>
        <w:t>ПЕЧАТНОЕ СРЕДСТВО</w:t>
      </w:r>
      <w:r>
        <w:rPr>
          <w:rFonts w:ascii="Arial" w:hAnsi="Arial" w:cs="Arial"/>
          <w:b/>
          <w:spacing w:val="-5"/>
          <w:sz w:val="28"/>
          <w:szCs w:val="28"/>
        </w:rPr>
        <w:t xml:space="preserve"> </w:t>
      </w:r>
      <w:r>
        <w:rPr>
          <w:rFonts w:ascii="Arial" w:hAnsi="Arial" w:cs="Arial"/>
          <w:b/>
          <w:spacing w:val="-10"/>
          <w:sz w:val="28"/>
          <w:szCs w:val="28"/>
        </w:rPr>
        <w:t xml:space="preserve">МАССОВОЙ ИНФОРМАЦИИ </w:t>
      </w:r>
    </w:p>
    <w:p w:rsidR="006E363C" w:rsidRDefault="006E363C" w:rsidP="006E363C">
      <w:pPr>
        <w:shd w:val="clear" w:color="auto" w:fill="FFFFFF"/>
        <w:spacing w:line="322" w:lineRule="exact"/>
        <w:ind w:firstLine="284"/>
        <w:jc w:val="center"/>
        <w:outlineLvl w:val="0"/>
        <w:rPr>
          <w:rFonts w:ascii="Arial" w:hAnsi="Arial" w:cs="Arial"/>
          <w:b/>
          <w:spacing w:val="-5"/>
          <w:sz w:val="28"/>
          <w:szCs w:val="28"/>
        </w:rPr>
      </w:pPr>
      <w:r>
        <w:rPr>
          <w:rFonts w:ascii="Arial" w:hAnsi="Arial" w:cs="Arial"/>
          <w:b/>
          <w:spacing w:val="-5"/>
          <w:sz w:val="28"/>
          <w:szCs w:val="28"/>
        </w:rPr>
        <w:t>«НЫГДИНСКИЙ ВЕСТНИК»</w:t>
      </w:r>
    </w:p>
    <w:p w:rsidR="006E363C" w:rsidRDefault="006E363C" w:rsidP="006E363C">
      <w:pPr>
        <w:shd w:val="clear" w:color="auto" w:fill="FFFFFF"/>
        <w:spacing w:line="322" w:lineRule="exact"/>
        <w:ind w:firstLine="284"/>
        <w:jc w:val="center"/>
        <w:outlineLvl w:val="0"/>
        <w:rPr>
          <w:rFonts w:ascii="Arial" w:hAnsi="Arial" w:cs="Arial"/>
          <w:spacing w:val="-4"/>
          <w:sz w:val="28"/>
          <w:szCs w:val="28"/>
        </w:rPr>
      </w:pPr>
      <w:r>
        <w:rPr>
          <w:rFonts w:ascii="Arial" w:hAnsi="Arial" w:cs="Arial"/>
          <w:spacing w:val="-5"/>
          <w:sz w:val="28"/>
          <w:szCs w:val="28"/>
        </w:rPr>
        <w:t>06 июня 2022 г</w:t>
      </w:r>
      <w:r>
        <w:rPr>
          <w:rFonts w:ascii="Arial" w:hAnsi="Arial" w:cs="Arial"/>
          <w:spacing w:val="-4"/>
          <w:sz w:val="28"/>
          <w:szCs w:val="28"/>
        </w:rPr>
        <w:t xml:space="preserve">ода, выпуск №10 </w:t>
      </w:r>
    </w:p>
    <w:p w:rsidR="006E363C" w:rsidRDefault="006E363C" w:rsidP="006E363C">
      <w:pPr>
        <w:shd w:val="clear" w:color="auto" w:fill="FFFFFF"/>
        <w:spacing w:line="322" w:lineRule="exact"/>
        <w:ind w:firstLine="284"/>
        <w:jc w:val="center"/>
        <w:outlineLvl w:val="0"/>
        <w:rPr>
          <w:rFonts w:ascii="Arial" w:hAnsi="Arial" w:cs="Arial"/>
          <w:spacing w:val="-4"/>
          <w:sz w:val="28"/>
          <w:szCs w:val="28"/>
        </w:rPr>
      </w:pPr>
    </w:p>
    <w:p w:rsidR="006E363C" w:rsidRDefault="006E363C" w:rsidP="006E363C">
      <w:pPr>
        <w:widowControl/>
        <w:numPr>
          <w:ilvl w:val="0"/>
          <w:numId w:val="1"/>
        </w:numPr>
        <w:jc w:val="both"/>
        <w:rPr>
          <w:rFonts w:ascii="Arial" w:hAnsi="Arial" w:cs="Arial"/>
          <w:color w:val="auto"/>
        </w:rPr>
      </w:pPr>
      <w:r>
        <w:rPr>
          <w:rFonts w:ascii="Arial" w:hAnsi="Arial" w:cs="Arial"/>
        </w:rPr>
        <w:t>Публикуется постановление администрации МО «Ныгда» от 23.05.2022 г. №28-п</w:t>
      </w:r>
    </w:p>
    <w:p w:rsidR="006E363C" w:rsidRPr="006E363C" w:rsidRDefault="006E363C" w:rsidP="006E363C">
      <w:pPr>
        <w:widowControl/>
        <w:numPr>
          <w:ilvl w:val="0"/>
          <w:numId w:val="1"/>
        </w:numPr>
        <w:jc w:val="both"/>
      </w:pPr>
      <w:r w:rsidRPr="006E363C">
        <w:rPr>
          <w:rFonts w:ascii="Arial" w:hAnsi="Arial" w:cs="Arial"/>
        </w:rPr>
        <w:t>Публикуется постановление администрации МО «Ныгда» от 31.05.2022 г. №29-п</w:t>
      </w:r>
    </w:p>
    <w:p w:rsidR="006E363C" w:rsidRDefault="006E363C" w:rsidP="006E363C">
      <w:pPr>
        <w:widowControl/>
        <w:numPr>
          <w:ilvl w:val="0"/>
          <w:numId w:val="1"/>
        </w:numPr>
        <w:jc w:val="both"/>
      </w:pPr>
      <w:r>
        <w:rPr>
          <w:rFonts w:ascii="Arial" w:hAnsi="Arial" w:cs="Arial"/>
        </w:rPr>
        <w:t>Публикуется постановление администрации МО «Ныгда» от 31.05.2022 г. №30-п</w:t>
      </w:r>
    </w:p>
    <w:p w:rsidR="006E363C" w:rsidRDefault="006E363C" w:rsidP="006E363C">
      <w:pPr>
        <w:widowControl/>
        <w:numPr>
          <w:ilvl w:val="0"/>
          <w:numId w:val="1"/>
        </w:numPr>
        <w:jc w:val="both"/>
      </w:pPr>
      <w:r w:rsidRPr="006E363C">
        <w:rPr>
          <w:rFonts w:ascii="Arial" w:hAnsi="Arial" w:cs="Arial"/>
        </w:rPr>
        <w:t>Публикуется решение Думы МО</w:t>
      </w:r>
      <w:r>
        <w:rPr>
          <w:rFonts w:ascii="Arial" w:hAnsi="Arial" w:cs="Arial"/>
        </w:rPr>
        <w:t xml:space="preserve"> «Ныгда» от 31.05.2022 г. №4/390</w:t>
      </w:r>
      <w:r w:rsidRPr="006E363C">
        <w:rPr>
          <w:rFonts w:ascii="Arial" w:hAnsi="Arial" w:cs="Arial"/>
        </w:rPr>
        <w:t>-дмо</w:t>
      </w:r>
    </w:p>
    <w:p w:rsidR="006E363C" w:rsidRDefault="006E363C" w:rsidP="006E363C">
      <w:pPr>
        <w:widowControl/>
        <w:numPr>
          <w:ilvl w:val="0"/>
          <w:numId w:val="1"/>
        </w:numPr>
        <w:jc w:val="both"/>
      </w:pPr>
      <w:r>
        <w:rPr>
          <w:rFonts w:ascii="Arial" w:hAnsi="Arial" w:cs="Arial"/>
        </w:rPr>
        <w:t xml:space="preserve">Публикуется решение Думы МО «Ныгда» от 31.05.2022 г. №4/391-дмо </w:t>
      </w:r>
    </w:p>
    <w:p w:rsidR="006E363C" w:rsidRDefault="006E363C" w:rsidP="006E363C">
      <w:pPr>
        <w:widowControl/>
        <w:numPr>
          <w:ilvl w:val="0"/>
          <w:numId w:val="1"/>
        </w:numPr>
        <w:jc w:val="both"/>
      </w:pPr>
      <w:r>
        <w:rPr>
          <w:rFonts w:ascii="Arial" w:hAnsi="Arial" w:cs="Arial"/>
        </w:rPr>
        <w:t>Публикуется распоряжение главы по личному составу от 21.05.2022 г. №16-р</w:t>
      </w:r>
    </w:p>
    <w:p w:rsidR="006E363C" w:rsidRDefault="006E363C" w:rsidP="006E363C">
      <w:pPr>
        <w:widowControl/>
        <w:numPr>
          <w:ilvl w:val="0"/>
          <w:numId w:val="1"/>
        </w:numPr>
        <w:jc w:val="both"/>
      </w:pPr>
      <w:r>
        <w:rPr>
          <w:rFonts w:ascii="Arial" w:hAnsi="Arial" w:cs="Arial"/>
        </w:rPr>
        <w:t>Публикуется распоряжение главы по основной деятельности от 21.05.2022 г. №13-р</w:t>
      </w:r>
    </w:p>
    <w:p w:rsidR="006173B8" w:rsidRDefault="006173B8"/>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Pr="006E363C" w:rsidRDefault="006E363C" w:rsidP="006E363C">
      <w:pPr>
        <w:widowControl/>
        <w:autoSpaceDE w:val="0"/>
        <w:autoSpaceDN w:val="0"/>
        <w:adjustRightInd w:val="0"/>
        <w:ind w:right="-716"/>
        <w:jc w:val="center"/>
        <w:rPr>
          <w:rFonts w:ascii="Arial" w:eastAsia="Times New Roman" w:hAnsi="Arial" w:cs="Arial"/>
          <w:b/>
          <w:bCs/>
          <w:color w:val="auto"/>
          <w:sz w:val="32"/>
          <w:szCs w:val="32"/>
          <w:lang w:bidi="ar-SA"/>
        </w:rPr>
      </w:pPr>
      <w:r w:rsidRPr="006E363C">
        <w:rPr>
          <w:rFonts w:ascii="Arial" w:eastAsia="Times New Roman" w:hAnsi="Arial" w:cs="Arial"/>
          <w:b/>
          <w:bCs/>
          <w:color w:val="auto"/>
          <w:sz w:val="32"/>
          <w:szCs w:val="32"/>
          <w:lang w:bidi="ar-SA"/>
        </w:rPr>
        <w:lastRenderedPageBreak/>
        <w:t>23.05.2022г. № 28-П</w:t>
      </w:r>
    </w:p>
    <w:p w:rsidR="006E363C" w:rsidRPr="006E363C" w:rsidRDefault="006E363C" w:rsidP="006E363C">
      <w:pPr>
        <w:widowControl/>
        <w:autoSpaceDE w:val="0"/>
        <w:autoSpaceDN w:val="0"/>
        <w:adjustRightInd w:val="0"/>
        <w:jc w:val="center"/>
        <w:rPr>
          <w:rFonts w:ascii="Arial" w:eastAsia="Times New Roman" w:hAnsi="Arial" w:cs="Arial"/>
          <w:b/>
          <w:color w:val="auto"/>
          <w:sz w:val="32"/>
          <w:szCs w:val="32"/>
          <w:lang w:bidi="ar-SA"/>
        </w:rPr>
      </w:pPr>
      <w:r w:rsidRPr="006E363C">
        <w:rPr>
          <w:rFonts w:ascii="Arial" w:eastAsia="Times New Roman" w:hAnsi="Arial" w:cs="Arial"/>
          <w:b/>
          <w:color w:val="auto"/>
          <w:sz w:val="32"/>
          <w:szCs w:val="32"/>
          <w:lang w:bidi="ar-SA"/>
        </w:rPr>
        <w:t>РОССИЙСКАЯ ФЕДЕРАЦИЯ</w:t>
      </w:r>
    </w:p>
    <w:p w:rsidR="006E363C" w:rsidRPr="006E363C" w:rsidRDefault="006E363C" w:rsidP="006E363C">
      <w:pPr>
        <w:widowControl/>
        <w:autoSpaceDE w:val="0"/>
        <w:autoSpaceDN w:val="0"/>
        <w:adjustRightInd w:val="0"/>
        <w:jc w:val="center"/>
        <w:rPr>
          <w:rFonts w:ascii="Arial" w:eastAsia="Times New Roman" w:hAnsi="Arial" w:cs="Arial"/>
          <w:b/>
          <w:color w:val="auto"/>
          <w:sz w:val="32"/>
          <w:szCs w:val="32"/>
          <w:lang w:bidi="ar-SA"/>
        </w:rPr>
      </w:pPr>
      <w:r w:rsidRPr="006E363C">
        <w:rPr>
          <w:rFonts w:ascii="Arial" w:eastAsia="Times New Roman" w:hAnsi="Arial" w:cs="Arial"/>
          <w:b/>
          <w:color w:val="auto"/>
          <w:sz w:val="32"/>
          <w:szCs w:val="32"/>
          <w:lang w:bidi="ar-SA"/>
        </w:rPr>
        <w:t>ИРКУТСКАЯ ОБЛАСТЬ</w:t>
      </w:r>
    </w:p>
    <w:p w:rsidR="006E363C" w:rsidRPr="006E363C" w:rsidRDefault="006E363C" w:rsidP="006E363C">
      <w:pPr>
        <w:widowControl/>
        <w:autoSpaceDE w:val="0"/>
        <w:autoSpaceDN w:val="0"/>
        <w:adjustRightInd w:val="0"/>
        <w:jc w:val="center"/>
        <w:rPr>
          <w:rFonts w:ascii="Arial" w:eastAsia="Times New Roman" w:hAnsi="Arial" w:cs="Arial"/>
          <w:b/>
          <w:color w:val="auto"/>
          <w:sz w:val="32"/>
          <w:szCs w:val="32"/>
          <w:lang w:bidi="ar-SA"/>
        </w:rPr>
      </w:pPr>
      <w:r w:rsidRPr="006E363C">
        <w:rPr>
          <w:rFonts w:ascii="Arial" w:eastAsia="Times New Roman" w:hAnsi="Arial" w:cs="Arial"/>
          <w:b/>
          <w:color w:val="auto"/>
          <w:sz w:val="32"/>
          <w:szCs w:val="32"/>
          <w:lang w:bidi="ar-SA"/>
        </w:rPr>
        <w:t>АЛАРСКИЙ  МУНИЦИПАЛЬНЫЙ РАЙОН</w:t>
      </w:r>
    </w:p>
    <w:p w:rsidR="006E363C" w:rsidRPr="006E363C" w:rsidRDefault="006E363C" w:rsidP="006E363C">
      <w:pPr>
        <w:widowControl/>
        <w:autoSpaceDE w:val="0"/>
        <w:autoSpaceDN w:val="0"/>
        <w:adjustRightInd w:val="0"/>
        <w:jc w:val="center"/>
        <w:rPr>
          <w:rFonts w:ascii="Arial" w:eastAsia="Times New Roman" w:hAnsi="Arial" w:cs="Arial"/>
          <w:b/>
          <w:color w:val="auto"/>
          <w:sz w:val="32"/>
          <w:szCs w:val="32"/>
          <w:lang w:bidi="ar-SA"/>
        </w:rPr>
      </w:pPr>
      <w:r w:rsidRPr="006E363C">
        <w:rPr>
          <w:rFonts w:ascii="Arial" w:eastAsia="Times New Roman" w:hAnsi="Arial" w:cs="Arial"/>
          <w:b/>
          <w:color w:val="auto"/>
          <w:sz w:val="32"/>
          <w:szCs w:val="32"/>
          <w:lang w:bidi="ar-SA"/>
        </w:rPr>
        <w:t>МУНИЦИПАЛЬНОЕ ОБРАЗОВАНИЕ «НЫГДА»</w:t>
      </w:r>
    </w:p>
    <w:p w:rsidR="006E363C" w:rsidRPr="006E363C" w:rsidRDefault="006E363C" w:rsidP="006E363C">
      <w:pPr>
        <w:widowControl/>
        <w:jc w:val="center"/>
        <w:rPr>
          <w:rFonts w:ascii="Arial" w:eastAsia="Times New Roman" w:hAnsi="Arial" w:cs="Arial"/>
          <w:b/>
          <w:color w:val="auto"/>
          <w:sz w:val="32"/>
          <w:szCs w:val="32"/>
          <w:lang w:bidi="ar-SA"/>
        </w:rPr>
      </w:pPr>
      <w:r w:rsidRPr="006E363C">
        <w:rPr>
          <w:rFonts w:ascii="Arial" w:eastAsia="Times New Roman" w:hAnsi="Arial" w:cs="Arial"/>
          <w:b/>
          <w:color w:val="auto"/>
          <w:sz w:val="32"/>
          <w:szCs w:val="32"/>
          <w:lang w:bidi="ar-SA"/>
        </w:rPr>
        <w:t>АДМИНИСТРАЦИЯ</w:t>
      </w:r>
    </w:p>
    <w:p w:rsidR="006E363C" w:rsidRPr="006E363C" w:rsidRDefault="006E363C" w:rsidP="006E363C">
      <w:pPr>
        <w:widowControl/>
        <w:jc w:val="center"/>
        <w:rPr>
          <w:rFonts w:ascii="Arial" w:eastAsia="Times New Roman" w:hAnsi="Arial" w:cs="Arial"/>
          <w:b/>
          <w:color w:val="auto"/>
          <w:sz w:val="32"/>
          <w:szCs w:val="32"/>
          <w:lang w:bidi="ar-SA"/>
        </w:rPr>
      </w:pPr>
      <w:r w:rsidRPr="006E363C">
        <w:rPr>
          <w:rFonts w:ascii="Arial" w:eastAsia="Times New Roman" w:hAnsi="Arial" w:cs="Arial"/>
          <w:b/>
          <w:color w:val="auto"/>
          <w:sz w:val="32"/>
          <w:szCs w:val="32"/>
          <w:lang w:bidi="ar-SA"/>
        </w:rPr>
        <w:t>ПОСТАНОВЛЕНИЕ</w:t>
      </w:r>
    </w:p>
    <w:p w:rsidR="006E363C" w:rsidRPr="006E363C" w:rsidRDefault="006E363C" w:rsidP="006E363C">
      <w:pPr>
        <w:widowControl/>
        <w:spacing w:line="276" w:lineRule="auto"/>
        <w:jc w:val="center"/>
        <w:rPr>
          <w:rFonts w:ascii="Times New Roman" w:eastAsia="Times New Roman" w:hAnsi="Times New Roman" w:cs="Times New Roman"/>
          <w:color w:val="auto"/>
          <w:sz w:val="22"/>
          <w:szCs w:val="28"/>
          <w:lang w:bidi="ar-SA"/>
        </w:rPr>
      </w:pPr>
      <w:r w:rsidRPr="006E363C">
        <w:rPr>
          <w:rFonts w:ascii="Times New Roman" w:eastAsia="Times New Roman" w:hAnsi="Times New Roman" w:cs="Times New Roman"/>
          <w:color w:val="auto"/>
          <w:sz w:val="22"/>
          <w:szCs w:val="28"/>
          <w:lang w:bidi="ar-SA"/>
        </w:rPr>
        <w:t xml:space="preserve">       </w:t>
      </w:r>
    </w:p>
    <w:p w:rsidR="006E363C" w:rsidRPr="006E363C" w:rsidRDefault="006E363C" w:rsidP="006E363C">
      <w:pPr>
        <w:widowControl/>
        <w:jc w:val="center"/>
        <w:rPr>
          <w:rFonts w:ascii="Arial" w:eastAsia="Times New Roman" w:hAnsi="Arial" w:cs="Arial"/>
          <w:b/>
          <w:color w:val="auto"/>
          <w:sz w:val="32"/>
          <w:szCs w:val="32"/>
          <w:lang w:bidi="ar-SA"/>
        </w:rPr>
      </w:pPr>
      <w:r w:rsidRPr="006E363C">
        <w:rPr>
          <w:rFonts w:ascii="Arial" w:eastAsia="Times New Roman" w:hAnsi="Arial" w:cs="Arial"/>
          <w:b/>
          <w:color w:val="auto"/>
          <w:sz w:val="32"/>
          <w:szCs w:val="32"/>
          <w:lang w:bidi="ar-SA"/>
        </w:rPr>
        <w:t xml:space="preserve">ОБ УТВЕРЖДЕНИИ ПРОЕКТА ОРГАНИЗАЦИИ ДОРОЖНОГО ДВИЖЕНИЯ УЛИЧНО-ДОРОЖНОЙ СЕТИ Д. ХАЛТА, Д. БУРКОВА, Д. НЫГДА МУНИЦИПАЛЬНОГО ОБРАЗОВАНИЯ «НЫГДА» АЛАРСКОГО РАЙОНА ИРКУТСКОЙ ОБЛАСТИ </w:t>
      </w:r>
    </w:p>
    <w:p w:rsidR="006E363C" w:rsidRPr="006E363C" w:rsidRDefault="006E363C" w:rsidP="006E363C">
      <w:pPr>
        <w:widowControl/>
        <w:spacing w:line="276" w:lineRule="auto"/>
        <w:jc w:val="center"/>
        <w:rPr>
          <w:rFonts w:ascii="Arial" w:eastAsia="Times New Roman" w:hAnsi="Arial" w:cs="Arial"/>
          <w:b/>
          <w:color w:val="auto"/>
          <w:sz w:val="32"/>
          <w:szCs w:val="32"/>
          <w:lang w:bidi="ar-SA"/>
        </w:rPr>
      </w:pPr>
    </w:p>
    <w:p w:rsidR="006E363C" w:rsidRPr="006E363C" w:rsidRDefault="006E363C" w:rsidP="006E363C">
      <w:pPr>
        <w:widowControl/>
        <w:ind w:firstLine="709"/>
        <w:jc w:val="both"/>
        <w:rPr>
          <w:rFonts w:ascii="Arial" w:eastAsia="Times New Roman" w:hAnsi="Arial" w:cs="Arial"/>
          <w:b/>
          <w:color w:val="auto"/>
          <w:sz w:val="32"/>
          <w:szCs w:val="32"/>
          <w:lang w:bidi="ar-SA"/>
        </w:rPr>
      </w:pPr>
      <w:r w:rsidRPr="006E363C">
        <w:rPr>
          <w:rFonts w:ascii="Arial" w:eastAsia="Times New Roman" w:hAnsi="Arial" w:cs="Arial"/>
          <w:color w:val="auto"/>
          <w:lang w:bidi="ar-SA"/>
        </w:rPr>
        <w:t>В соответствии с Федеральным законом от 06.10.2003 №131-ФЗ «Об общих принципах организации местного самоуправления в Российской Федерации», ст. 6 Федерального закона от 10.12.1995 г. «О безопасности дорожного движения», руководствуясь ст. 6 Устава муниципального образования «Ныгда»</w:t>
      </w:r>
    </w:p>
    <w:p w:rsidR="006E363C" w:rsidRPr="006E363C" w:rsidRDefault="006E363C" w:rsidP="006E363C">
      <w:pPr>
        <w:widowControl/>
        <w:spacing w:line="276" w:lineRule="auto"/>
        <w:contextualSpacing/>
        <w:jc w:val="both"/>
        <w:rPr>
          <w:rFonts w:ascii="Arial" w:eastAsia="Times New Roman" w:hAnsi="Arial" w:cs="Arial"/>
          <w:color w:val="auto"/>
          <w:lang w:bidi="ar-SA"/>
        </w:rPr>
      </w:pPr>
    </w:p>
    <w:p w:rsidR="006E363C" w:rsidRPr="006E363C" w:rsidRDefault="006E363C" w:rsidP="006E363C">
      <w:pPr>
        <w:widowControl/>
        <w:spacing w:line="276" w:lineRule="auto"/>
        <w:contextualSpacing/>
        <w:jc w:val="center"/>
        <w:rPr>
          <w:rFonts w:ascii="Arial" w:eastAsia="Times New Roman" w:hAnsi="Arial" w:cs="Arial"/>
          <w:b/>
          <w:color w:val="auto"/>
          <w:lang w:bidi="ar-SA"/>
        </w:rPr>
      </w:pPr>
      <w:r w:rsidRPr="006E363C">
        <w:rPr>
          <w:rFonts w:ascii="Arial" w:eastAsia="Times New Roman" w:hAnsi="Arial" w:cs="Arial"/>
          <w:b/>
          <w:color w:val="auto"/>
          <w:lang w:bidi="ar-SA"/>
        </w:rPr>
        <w:t>ПОСТАНОВЛЯЕТ:</w:t>
      </w:r>
    </w:p>
    <w:p w:rsidR="006E363C" w:rsidRPr="006E363C" w:rsidRDefault="006E363C" w:rsidP="006E363C">
      <w:pPr>
        <w:widowControl/>
        <w:spacing w:line="276" w:lineRule="auto"/>
        <w:contextualSpacing/>
        <w:jc w:val="both"/>
        <w:rPr>
          <w:rFonts w:ascii="Arial" w:eastAsia="Times New Roman" w:hAnsi="Arial" w:cs="Arial"/>
          <w:color w:val="auto"/>
          <w:lang w:bidi="ar-SA"/>
        </w:rPr>
      </w:pPr>
    </w:p>
    <w:p w:rsidR="006E363C" w:rsidRPr="006E363C" w:rsidRDefault="006E363C" w:rsidP="006E363C">
      <w:pPr>
        <w:widowControl/>
        <w:tabs>
          <w:tab w:val="left" w:pos="0"/>
        </w:tabs>
        <w:ind w:firstLine="709"/>
        <w:contextualSpacing/>
        <w:jc w:val="both"/>
        <w:rPr>
          <w:rFonts w:ascii="Arial" w:eastAsia="Times New Roman" w:hAnsi="Arial" w:cs="Arial"/>
          <w:color w:val="auto"/>
          <w:lang w:bidi="ar-SA"/>
        </w:rPr>
      </w:pPr>
      <w:r w:rsidRPr="006E363C">
        <w:rPr>
          <w:rFonts w:ascii="Arial" w:eastAsia="Times New Roman" w:hAnsi="Arial" w:cs="Arial"/>
          <w:color w:val="auto"/>
          <w:lang w:bidi="ar-SA"/>
        </w:rPr>
        <w:t>1. Утвердить проект «Организации дорожного движения улично-дорожной сети д. Халта, д. Буркова, д. Ныгда муниципального образования «Ныгда» Аларского района Иркутской области» (Приложение 1)</w:t>
      </w:r>
    </w:p>
    <w:p w:rsidR="006E363C" w:rsidRPr="006E363C" w:rsidRDefault="006E363C" w:rsidP="006E363C">
      <w:pPr>
        <w:widowControl/>
        <w:ind w:firstLine="709"/>
        <w:contextualSpacing/>
        <w:jc w:val="both"/>
        <w:rPr>
          <w:rFonts w:ascii="Arial" w:eastAsia="Times New Roman" w:hAnsi="Arial" w:cs="Arial"/>
          <w:color w:val="auto"/>
          <w:lang w:bidi="ar-SA"/>
        </w:rPr>
      </w:pPr>
      <w:r w:rsidRPr="006E363C">
        <w:rPr>
          <w:rFonts w:ascii="Arial" w:eastAsia="Times New Roman" w:hAnsi="Arial" w:cs="Arial"/>
          <w:color w:val="auto"/>
          <w:lang w:bidi="ar-SA"/>
        </w:rPr>
        <w:t>2. Опубликовать данное постановление в печатном средстве массовой информации «Ныгдинский вестник» и на официальном сайте муниципального образования «Ныгда» «</w:t>
      </w:r>
      <w:r w:rsidRPr="006E363C">
        <w:rPr>
          <w:rFonts w:ascii="Arial" w:eastAsia="Times New Roman" w:hAnsi="Arial" w:cs="Arial"/>
          <w:color w:val="auto"/>
          <w:lang w:val="en-US" w:bidi="ar-SA"/>
        </w:rPr>
        <w:t>http</w:t>
      </w:r>
      <w:r w:rsidRPr="006E363C">
        <w:rPr>
          <w:rFonts w:ascii="Arial" w:eastAsia="Times New Roman" w:hAnsi="Arial" w:cs="Arial"/>
          <w:color w:val="auto"/>
          <w:lang w:bidi="ar-SA"/>
        </w:rPr>
        <w:t>://</w:t>
      </w:r>
      <w:proofErr w:type="spellStart"/>
      <w:r w:rsidRPr="006E363C">
        <w:rPr>
          <w:rFonts w:ascii="Arial" w:eastAsia="Times New Roman" w:hAnsi="Arial" w:cs="Arial"/>
          <w:color w:val="auto"/>
          <w:lang w:bidi="ar-SA"/>
        </w:rPr>
        <w:t>ныгда</w:t>
      </w:r>
      <w:proofErr w:type="gramStart"/>
      <w:r w:rsidRPr="006E363C">
        <w:rPr>
          <w:rFonts w:ascii="Arial" w:eastAsia="Times New Roman" w:hAnsi="Arial" w:cs="Arial"/>
          <w:color w:val="auto"/>
          <w:lang w:bidi="ar-SA"/>
        </w:rPr>
        <w:t>.р</w:t>
      </w:r>
      <w:proofErr w:type="gramEnd"/>
      <w:r w:rsidRPr="006E363C">
        <w:rPr>
          <w:rFonts w:ascii="Arial" w:eastAsia="Times New Roman" w:hAnsi="Arial" w:cs="Arial"/>
          <w:color w:val="auto"/>
          <w:lang w:bidi="ar-SA"/>
        </w:rPr>
        <w:t>ф</w:t>
      </w:r>
      <w:proofErr w:type="spellEnd"/>
      <w:r w:rsidRPr="006E363C">
        <w:rPr>
          <w:rFonts w:ascii="Arial" w:eastAsia="Times New Roman" w:hAnsi="Arial" w:cs="Arial"/>
          <w:color w:val="auto"/>
          <w:lang w:bidi="ar-SA"/>
        </w:rPr>
        <w:t>/».</w:t>
      </w:r>
    </w:p>
    <w:p w:rsidR="006E363C" w:rsidRPr="006E363C" w:rsidRDefault="006E363C" w:rsidP="006E363C">
      <w:pPr>
        <w:widowControl/>
        <w:tabs>
          <w:tab w:val="left" w:pos="567"/>
        </w:tabs>
        <w:ind w:firstLine="709"/>
        <w:contextualSpacing/>
        <w:jc w:val="both"/>
        <w:rPr>
          <w:rFonts w:ascii="Arial" w:eastAsia="Times New Roman" w:hAnsi="Arial" w:cs="Arial"/>
          <w:color w:val="auto"/>
          <w:lang w:bidi="ar-SA"/>
        </w:rPr>
      </w:pPr>
      <w:r w:rsidRPr="006E363C">
        <w:rPr>
          <w:rFonts w:ascii="Arial" w:eastAsia="Times New Roman" w:hAnsi="Arial" w:cs="Arial"/>
          <w:color w:val="auto"/>
          <w:lang w:bidi="ar-SA"/>
        </w:rPr>
        <w:t>3. Настоящее Постановление вступает в силу после дня его официального опубликования.</w:t>
      </w:r>
    </w:p>
    <w:p w:rsidR="006E363C" w:rsidRPr="006E363C" w:rsidRDefault="006E363C" w:rsidP="006E363C">
      <w:pPr>
        <w:widowControl/>
        <w:ind w:firstLine="709"/>
        <w:contextualSpacing/>
        <w:jc w:val="both"/>
        <w:rPr>
          <w:rFonts w:ascii="Arial" w:eastAsia="Times New Roman" w:hAnsi="Arial" w:cs="Arial"/>
          <w:bCs/>
          <w:color w:val="auto"/>
          <w:lang w:bidi="ar-SA"/>
        </w:rPr>
      </w:pPr>
      <w:r w:rsidRPr="006E363C">
        <w:rPr>
          <w:rFonts w:ascii="Arial" w:eastAsia="Times New Roman" w:hAnsi="Arial" w:cs="Arial"/>
          <w:color w:val="auto"/>
          <w:lang w:bidi="ar-SA"/>
        </w:rPr>
        <w:t xml:space="preserve">4. </w:t>
      </w:r>
      <w:proofErr w:type="gramStart"/>
      <w:r w:rsidRPr="006E363C">
        <w:rPr>
          <w:rFonts w:ascii="Arial" w:eastAsia="Times New Roman" w:hAnsi="Arial" w:cs="Arial"/>
          <w:bCs/>
          <w:color w:val="auto"/>
          <w:lang w:bidi="ar-SA"/>
        </w:rPr>
        <w:t>Контроль за</w:t>
      </w:r>
      <w:proofErr w:type="gramEnd"/>
      <w:r w:rsidRPr="006E363C">
        <w:rPr>
          <w:rFonts w:ascii="Arial" w:eastAsia="Times New Roman" w:hAnsi="Arial" w:cs="Arial"/>
          <w:bCs/>
          <w:color w:val="auto"/>
          <w:lang w:bidi="ar-SA"/>
        </w:rPr>
        <w:t xml:space="preserve"> исполнением настоящего постановления возложить на специалиста 1 категории администрации муниципального образования «Ныгда».</w:t>
      </w:r>
    </w:p>
    <w:p w:rsidR="006E363C" w:rsidRPr="006E363C" w:rsidRDefault="006E363C" w:rsidP="006E363C">
      <w:pPr>
        <w:widowControl/>
        <w:ind w:firstLine="709"/>
        <w:contextualSpacing/>
        <w:jc w:val="both"/>
        <w:rPr>
          <w:rFonts w:ascii="Arial" w:eastAsia="Times New Roman" w:hAnsi="Arial" w:cs="Arial"/>
          <w:bCs/>
          <w:color w:val="auto"/>
          <w:lang w:bidi="ar-SA"/>
        </w:rPr>
      </w:pPr>
    </w:p>
    <w:p w:rsidR="006E363C" w:rsidRPr="006E363C" w:rsidRDefault="006E363C" w:rsidP="006E363C">
      <w:pPr>
        <w:widowControl/>
        <w:ind w:firstLine="709"/>
        <w:contextualSpacing/>
        <w:jc w:val="both"/>
        <w:rPr>
          <w:rFonts w:ascii="Arial" w:eastAsia="Times New Roman" w:hAnsi="Arial" w:cs="Arial"/>
          <w:bCs/>
          <w:color w:val="auto"/>
          <w:lang w:bidi="ar-SA"/>
        </w:rPr>
      </w:pPr>
    </w:p>
    <w:p w:rsidR="006E363C" w:rsidRPr="006E363C" w:rsidRDefault="006E363C" w:rsidP="006E363C">
      <w:pPr>
        <w:widowControl/>
        <w:shd w:val="clear" w:color="auto" w:fill="FFFFFF"/>
        <w:tabs>
          <w:tab w:val="left" w:pos="0"/>
        </w:tabs>
        <w:spacing w:line="276" w:lineRule="auto"/>
        <w:rPr>
          <w:rFonts w:ascii="Arial" w:eastAsia="Times New Roman" w:hAnsi="Arial" w:cs="Arial"/>
          <w:color w:val="auto"/>
          <w:lang w:bidi="ar-SA"/>
        </w:rPr>
      </w:pPr>
      <w:r w:rsidRPr="006E363C">
        <w:rPr>
          <w:rFonts w:ascii="Arial" w:eastAsia="Times New Roman" w:hAnsi="Arial" w:cs="Arial"/>
          <w:color w:val="auto"/>
          <w:lang w:bidi="ar-SA"/>
        </w:rPr>
        <w:t>Глава муниципального образования «Ныгда»</w:t>
      </w:r>
    </w:p>
    <w:p w:rsidR="006E363C" w:rsidRPr="006E363C" w:rsidRDefault="006E363C" w:rsidP="006E363C">
      <w:pPr>
        <w:widowControl/>
        <w:shd w:val="clear" w:color="auto" w:fill="FFFFFF"/>
        <w:tabs>
          <w:tab w:val="left" w:pos="0"/>
        </w:tabs>
        <w:spacing w:line="276" w:lineRule="auto"/>
        <w:rPr>
          <w:rFonts w:ascii="Arial" w:eastAsia="Times New Roman" w:hAnsi="Arial" w:cs="Arial"/>
          <w:color w:val="auto"/>
          <w:lang w:bidi="ar-SA"/>
        </w:rPr>
      </w:pPr>
      <w:r w:rsidRPr="006E363C">
        <w:rPr>
          <w:rFonts w:ascii="Arial" w:eastAsia="Times New Roman" w:hAnsi="Arial" w:cs="Arial"/>
          <w:color w:val="auto"/>
          <w:lang w:bidi="ar-SA"/>
        </w:rPr>
        <w:t>И.Т. Саганова</w:t>
      </w:r>
    </w:p>
    <w:p w:rsidR="006E363C" w:rsidRPr="006E363C" w:rsidRDefault="006E363C" w:rsidP="006E363C">
      <w:pPr>
        <w:widowControl/>
        <w:shd w:val="clear" w:color="auto" w:fill="FFFFFF"/>
        <w:tabs>
          <w:tab w:val="left" w:pos="0"/>
        </w:tabs>
        <w:spacing w:line="276" w:lineRule="auto"/>
        <w:rPr>
          <w:rFonts w:ascii="Arial" w:eastAsia="Times New Roman" w:hAnsi="Arial" w:cs="Arial"/>
          <w:color w:val="auto"/>
          <w:lang w:bidi="ar-SA"/>
        </w:rPr>
      </w:pPr>
    </w:p>
    <w:p w:rsidR="006E363C" w:rsidRPr="006E363C" w:rsidRDefault="006E363C" w:rsidP="006E363C">
      <w:pPr>
        <w:widowControl/>
        <w:shd w:val="clear" w:color="auto" w:fill="FFFFFF"/>
        <w:tabs>
          <w:tab w:val="left" w:pos="0"/>
        </w:tabs>
        <w:spacing w:line="276" w:lineRule="auto"/>
        <w:rPr>
          <w:rFonts w:ascii="Arial" w:eastAsia="Times New Roman" w:hAnsi="Arial" w:cs="Arial"/>
          <w:color w:val="auto"/>
          <w:lang w:bidi="ar-SA"/>
        </w:rPr>
      </w:pPr>
    </w:p>
    <w:p w:rsidR="006E363C" w:rsidRPr="006E363C" w:rsidRDefault="006E363C" w:rsidP="006E363C">
      <w:pPr>
        <w:widowControl/>
        <w:shd w:val="clear" w:color="auto" w:fill="FFFFFF"/>
        <w:tabs>
          <w:tab w:val="left" w:pos="0"/>
        </w:tabs>
        <w:spacing w:line="276" w:lineRule="auto"/>
        <w:rPr>
          <w:rFonts w:ascii="Arial" w:eastAsia="Times New Roman" w:hAnsi="Arial" w:cs="Arial"/>
          <w:color w:val="auto"/>
          <w:lang w:bidi="ar-SA"/>
        </w:rPr>
      </w:pPr>
    </w:p>
    <w:p w:rsidR="006E363C" w:rsidRPr="006E363C" w:rsidRDefault="006E363C" w:rsidP="006E363C">
      <w:pPr>
        <w:widowControl/>
        <w:spacing w:after="200" w:line="276" w:lineRule="auto"/>
        <w:rPr>
          <w:rFonts w:asciiTheme="minorHAnsi" w:eastAsiaTheme="minorHAnsi" w:hAnsiTheme="minorHAnsi" w:cstheme="minorBidi"/>
          <w:color w:val="auto"/>
          <w:sz w:val="22"/>
          <w:szCs w:val="22"/>
          <w:lang w:eastAsia="en-US" w:bidi="ar-SA"/>
        </w:rPr>
      </w:pPr>
    </w:p>
    <w:p w:rsidR="006E363C" w:rsidRDefault="006E363C"/>
    <w:p w:rsidR="006E363C" w:rsidRDefault="006E363C"/>
    <w:p w:rsidR="006E363C" w:rsidRDefault="006E363C"/>
    <w:p w:rsidR="006E363C" w:rsidRDefault="006E363C"/>
    <w:p w:rsidR="006E363C" w:rsidRPr="006E363C" w:rsidRDefault="006E363C" w:rsidP="006E363C">
      <w:pPr>
        <w:widowControl/>
        <w:jc w:val="center"/>
        <w:rPr>
          <w:rFonts w:ascii="Arial" w:eastAsiaTheme="minorHAnsi" w:hAnsi="Arial" w:cs="Arial"/>
          <w:b/>
          <w:color w:val="auto"/>
          <w:sz w:val="32"/>
          <w:szCs w:val="32"/>
          <w:lang w:eastAsia="en-US" w:bidi="ar-SA"/>
        </w:rPr>
      </w:pPr>
      <w:r w:rsidRPr="006E363C">
        <w:rPr>
          <w:rFonts w:ascii="Arial" w:eastAsiaTheme="minorHAnsi" w:hAnsi="Arial" w:cs="Arial"/>
          <w:b/>
          <w:color w:val="auto"/>
          <w:sz w:val="32"/>
          <w:szCs w:val="32"/>
          <w:lang w:eastAsia="en-US" w:bidi="ar-SA"/>
        </w:rPr>
        <w:lastRenderedPageBreak/>
        <w:t>31.05.2022г.№29-П</w:t>
      </w:r>
    </w:p>
    <w:p w:rsidR="006E363C" w:rsidRPr="006E363C" w:rsidRDefault="006E363C" w:rsidP="006E363C">
      <w:pPr>
        <w:widowControl/>
        <w:jc w:val="center"/>
        <w:rPr>
          <w:rFonts w:ascii="Arial" w:eastAsiaTheme="minorHAnsi" w:hAnsi="Arial" w:cs="Arial"/>
          <w:b/>
          <w:color w:val="auto"/>
          <w:sz w:val="32"/>
          <w:szCs w:val="32"/>
          <w:lang w:eastAsia="en-US" w:bidi="ar-SA"/>
        </w:rPr>
      </w:pPr>
      <w:r w:rsidRPr="006E363C">
        <w:rPr>
          <w:rFonts w:ascii="Arial" w:eastAsiaTheme="minorHAnsi" w:hAnsi="Arial" w:cs="Arial"/>
          <w:b/>
          <w:color w:val="auto"/>
          <w:sz w:val="32"/>
          <w:szCs w:val="32"/>
          <w:lang w:eastAsia="en-US" w:bidi="ar-SA"/>
        </w:rPr>
        <w:t>РОССИЙСКАЯ ФЕДЕРАЦИЯ</w:t>
      </w:r>
    </w:p>
    <w:p w:rsidR="006E363C" w:rsidRPr="006E363C" w:rsidRDefault="006E363C" w:rsidP="006E363C">
      <w:pPr>
        <w:widowControl/>
        <w:jc w:val="center"/>
        <w:rPr>
          <w:rFonts w:ascii="Arial" w:eastAsiaTheme="minorHAnsi" w:hAnsi="Arial" w:cs="Arial"/>
          <w:b/>
          <w:color w:val="auto"/>
          <w:sz w:val="32"/>
          <w:szCs w:val="32"/>
          <w:lang w:eastAsia="en-US" w:bidi="ar-SA"/>
        </w:rPr>
      </w:pPr>
      <w:r w:rsidRPr="006E363C">
        <w:rPr>
          <w:rFonts w:ascii="Arial" w:eastAsiaTheme="minorHAnsi" w:hAnsi="Arial" w:cs="Arial"/>
          <w:b/>
          <w:color w:val="auto"/>
          <w:sz w:val="32"/>
          <w:szCs w:val="32"/>
          <w:lang w:eastAsia="en-US" w:bidi="ar-SA"/>
        </w:rPr>
        <w:t>ИРКУТСКАЯ ОБЛАСТЬ</w:t>
      </w:r>
    </w:p>
    <w:p w:rsidR="006E363C" w:rsidRPr="006E363C" w:rsidRDefault="006E363C" w:rsidP="006E363C">
      <w:pPr>
        <w:widowControl/>
        <w:jc w:val="center"/>
        <w:rPr>
          <w:rFonts w:ascii="Arial" w:eastAsiaTheme="minorHAnsi" w:hAnsi="Arial" w:cs="Arial"/>
          <w:b/>
          <w:color w:val="auto"/>
          <w:sz w:val="32"/>
          <w:szCs w:val="32"/>
          <w:lang w:eastAsia="en-US" w:bidi="ar-SA"/>
        </w:rPr>
      </w:pPr>
      <w:r w:rsidRPr="006E363C">
        <w:rPr>
          <w:rFonts w:ascii="Arial" w:eastAsiaTheme="minorHAnsi" w:hAnsi="Arial" w:cs="Arial"/>
          <w:b/>
          <w:color w:val="auto"/>
          <w:sz w:val="32"/>
          <w:szCs w:val="32"/>
          <w:lang w:eastAsia="en-US" w:bidi="ar-SA"/>
        </w:rPr>
        <w:t>АЛАРСКИЙ МУНИЦИПАЛЬНЫЙ РАЙОН</w:t>
      </w:r>
    </w:p>
    <w:p w:rsidR="006E363C" w:rsidRPr="006E363C" w:rsidRDefault="006E363C" w:rsidP="006E363C">
      <w:pPr>
        <w:widowControl/>
        <w:jc w:val="center"/>
        <w:rPr>
          <w:rFonts w:ascii="Arial" w:eastAsiaTheme="minorHAnsi" w:hAnsi="Arial" w:cs="Arial"/>
          <w:b/>
          <w:color w:val="auto"/>
          <w:sz w:val="32"/>
          <w:szCs w:val="32"/>
          <w:lang w:eastAsia="en-US" w:bidi="ar-SA"/>
        </w:rPr>
      </w:pPr>
      <w:r w:rsidRPr="006E363C">
        <w:rPr>
          <w:rFonts w:ascii="Arial" w:eastAsiaTheme="minorHAnsi" w:hAnsi="Arial" w:cs="Arial"/>
          <w:b/>
          <w:color w:val="auto"/>
          <w:sz w:val="32"/>
          <w:szCs w:val="32"/>
          <w:lang w:eastAsia="en-US" w:bidi="ar-SA"/>
        </w:rPr>
        <w:t>МУНИЦИПАЛЬНОЕ ОБРАЗОВАНИЕ «НЫГДА»</w:t>
      </w:r>
    </w:p>
    <w:p w:rsidR="006E363C" w:rsidRPr="006E363C" w:rsidRDefault="006E363C" w:rsidP="006E363C">
      <w:pPr>
        <w:widowControl/>
        <w:jc w:val="center"/>
        <w:rPr>
          <w:rFonts w:ascii="Arial" w:eastAsiaTheme="minorHAnsi" w:hAnsi="Arial" w:cs="Arial"/>
          <w:b/>
          <w:color w:val="auto"/>
          <w:sz w:val="32"/>
          <w:szCs w:val="32"/>
          <w:lang w:eastAsia="en-US" w:bidi="ar-SA"/>
        </w:rPr>
      </w:pPr>
      <w:r w:rsidRPr="006E363C">
        <w:rPr>
          <w:rFonts w:ascii="Arial" w:eastAsiaTheme="minorHAnsi" w:hAnsi="Arial" w:cs="Arial"/>
          <w:b/>
          <w:color w:val="auto"/>
          <w:sz w:val="32"/>
          <w:szCs w:val="32"/>
          <w:lang w:eastAsia="en-US" w:bidi="ar-SA"/>
        </w:rPr>
        <w:t>АДМИНИСТРАЦИЯ</w:t>
      </w:r>
    </w:p>
    <w:p w:rsidR="006E363C" w:rsidRPr="006E363C" w:rsidRDefault="006E363C" w:rsidP="006E363C">
      <w:pPr>
        <w:widowControl/>
        <w:jc w:val="center"/>
        <w:rPr>
          <w:rFonts w:ascii="Arial" w:eastAsiaTheme="minorHAnsi" w:hAnsi="Arial" w:cs="Arial"/>
          <w:b/>
          <w:color w:val="auto"/>
          <w:sz w:val="32"/>
          <w:szCs w:val="32"/>
          <w:lang w:eastAsia="en-US" w:bidi="ar-SA"/>
        </w:rPr>
      </w:pPr>
      <w:r w:rsidRPr="006E363C">
        <w:rPr>
          <w:rFonts w:ascii="Arial" w:eastAsiaTheme="minorHAnsi" w:hAnsi="Arial" w:cs="Arial"/>
          <w:b/>
          <w:color w:val="auto"/>
          <w:sz w:val="32"/>
          <w:szCs w:val="32"/>
          <w:lang w:eastAsia="en-US" w:bidi="ar-SA"/>
        </w:rPr>
        <w:t>ПОСТАНОВЛЕНИЕ</w:t>
      </w:r>
    </w:p>
    <w:p w:rsidR="006E363C" w:rsidRPr="006E363C" w:rsidRDefault="006E363C" w:rsidP="006E363C">
      <w:pPr>
        <w:widowControl/>
        <w:jc w:val="center"/>
        <w:rPr>
          <w:rFonts w:ascii="Arial" w:eastAsiaTheme="minorHAnsi" w:hAnsi="Arial" w:cs="Arial"/>
          <w:b/>
          <w:color w:val="auto"/>
          <w:kern w:val="2"/>
          <w:sz w:val="32"/>
          <w:szCs w:val="32"/>
          <w:lang w:eastAsia="en-US" w:bidi="ar-SA"/>
        </w:rPr>
      </w:pPr>
    </w:p>
    <w:p w:rsidR="006E363C" w:rsidRPr="006E363C" w:rsidRDefault="006E363C" w:rsidP="006E363C">
      <w:pPr>
        <w:widowControl/>
        <w:jc w:val="center"/>
        <w:rPr>
          <w:rFonts w:ascii="Arial" w:eastAsiaTheme="minorHAnsi" w:hAnsi="Arial" w:cs="Arial"/>
          <w:b/>
          <w:caps/>
          <w:color w:val="auto"/>
          <w:kern w:val="2"/>
          <w:sz w:val="32"/>
          <w:szCs w:val="32"/>
          <w:lang w:eastAsia="en-US" w:bidi="ar-SA"/>
        </w:rPr>
      </w:pPr>
      <w:r w:rsidRPr="006E363C">
        <w:rPr>
          <w:rFonts w:ascii="Arial" w:eastAsiaTheme="minorHAnsi" w:hAnsi="Arial" w:cs="Arial"/>
          <w:b/>
          <w:color w:val="auto"/>
          <w:kern w:val="2"/>
          <w:sz w:val="32"/>
          <w:szCs w:val="32"/>
          <w:lang w:eastAsia="en-US" w:bidi="ar-SA"/>
        </w:rPr>
        <w:t xml:space="preserve">ОБ УТВЕРЖДЕНИИ АДМИНИСТРАТИВНОГО РЕГЛАМЕНТА </w:t>
      </w:r>
      <w:r w:rsidRPr="006E363C">
        <w:rPr>
          <w:rFonts w:ascii="Arial" w:eastAsia="Times New Roman" w:hAnsi="Arial" w:cs="Arial"/>
          <w:b/>
          <w:color w:val="auto"/>
          <w:kern w:val="2"/>
          <w:sz w:val="32"/>
          <w:szCs w:val="32"/>
          <w:lang w:bidi="ar-SA"/>
        </w:rPr>
        <w:t>ПРЕДОСТАВЛЕНИЯ МУНИЦИПАЛЬНОЙ УСЛУГИ «</w:t>
      </w:r>
      <w:r w:rsidRPr="006E363C">
        <w:rPr>
          <w:rFonts w:ascii="Arial" w:eastAsiaTheme="minorHAnsi" w:hAnsi="Arial" w:cs="Arial"/>
          <w:b/>
          <w:color w:val="auto"/>
          <w:kern w:val="2"/>
          <w:sz w:val="32"/>
          <w:szCs w:val="32"/>
          <w:lang w:eastAsia="en-US" w:bidi="ar-SA"/>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МУНИЦИПАЛЬНОГО ОБРАЗОВАНИЯ «НЫГДА</w:t>
      </w:r>
      <w:r w:rsidRPr="006E363C">
        <w:rPr>
          <w:rFonts w:ascii="Arial" w:eastAsia="Times New Roman" w:hAnsi="Arial" w:cs="Arial"/>
          <w:b/>
          <w:color w:val="auto"/>
          <w:kern w:val="2"/>
          <w:sz w:val="32"/>
          <w:szCs w:val="32"/>
          <w:lang w:bidi="ar-SA"/>
        </w:rPr>
        <w:t>»</w:t>
      </w:r>
    </w:p>
    <w:p w:rsidR="006E363C" w:rsidRPr="006E363C" w:rsidRDefault="006E363C" w:rsidP="006E363C">
      <w:pPr>
        <w:widowControl/>
        <w:autoSpaceDE w:val="0"/>
        <w:autoSpaceDN w:val="0"/>
        <w:adjustRightInd w:val="0"/>
        <w:jc w:val="both"/>
        <w:rPr>
          <w:rFonts w:ascii="Arial" w:eastAsiaTheme="minorHAnsi" w:hAnsi="Arial" w:cs="Arial"/>
          <w:color w:val="auto"/>
          <w:kern w:val="2"/>
          <w:lang w:eastAsia="en-US" w:bidi="ar-SA"/>
        </w:rPr>
      </w:pPr>
    </w:p>
    <w:p w:rsidR="006E363C" w:rsidRPr="006E363C" w:rsidRDefault="006E363C" w:rsidP="006E363C">
      <w:pPr>
        <w:widowControl/>
        <w:autoSpaceDE w:val="0"/>
        <w:autoSpaceDN w:val="0"/>
        <w:adjustRightInd w:val="0"/>
        <w:jc w:val="both"/>
        <w:rPr>
          <w:rFonts w:ascii="Arial" w:eastAsia="Calibri" w:hAnsi="Arial" w:cs="Arial"/>
          <w:bCs/>
          <w:color w:val="auto"/>
          <w:kern w:val="2"/>
          <w:lang w:eastAsia="en-US" w:bidi="ar-SA"/>
        </w:rPr>
      </w:pPr>
      <w:r w:rsidRPr="006E363C">
        <w:rPr>
          <w:rFonts w:ascii="Arial" w:eastAsiaTheme="minorHAnsi" w:hAnsi="Arial" w:cs="Arial"/>
          <w:color w:val="auto"/>
          <w:kern w:val="2"/>
          <w:lang w:eastAsia="en-US" w:bidi="ar-SA"/>
        </w:rPr>
        <w:t xml:space="preserve">           </w:t>
      </w:r>
      <w:proofErr w:type="gramStart"/>
      <w:r w:rsidRPr="006E363C">
        <w:rPr>
          <w:rFonts w:ascii="Arial" w:eastAsia="Calibri" w:hAnsi="Arial" w:cs="Arial"/>
          <w:color w:val="auto"/>
          <w:kern w:val="2"/>
          <w:lang w:eastAsia="en-US" w:bidi="ar-SA"/>
        </w:rPr>
        <w:t xml:space="preserve">В соответствии с Земельным кодексом Российской Федерации, </w:t>
      </w:r>
      <w:r w:rsidRPr="006E363C">
        <w:rPr>
          <w:rFonts w:ascii="Arial" w:eastAsia="Times New Roman" w:hAnsi="Arial" w:cs="Arial"/>
          <w:color w:val="auto"/>
          <w:kern w:val="2"/>
          <w:lang w:eastAsia="en-US" w:bidi="ar-SA"/>
        </w:rPr>
        <w:t>Федеральным законом от 27 июля 2010 года №210</w:t>
      </w:r>
      <w:r w:rsidRPr="006E363C">
        <w:rPr>
          <w:rFonts w:ascii="Arial" w:eastAsia="Times New Roman" w:hAnsi="Arial" w:cs="Arial"/>
          <w:color w:val="auto"/>
          <w:kern w:val="2"/>
          <w:lang w:eastAsia="en-US" w:bidi="ar-SA"/>
        </w:rPr>
        <w:noBreakHyphen/>
        <w:t>ФЗ «Об организации предоставления государственных и муниципальных услуг», Земельный кодекс РФ, Бюджетный кодекс РФ (в части изменений, внесенных ФЗ от 26.12.2014 №450-ФЗ), Гражданский кодекс РФ (в части изменений, внесенных ФЗ от 23.06.2014;</w:t>
      </w:r>
      <w:proofErr w:type="gramEnd"/>
      <w:r w:rsidRPr="006E363C">
        <w:rPr>
          <w:rFonts w:ascii="Arial" w:eastAsia="Times New Roman" w:hAnsi="Arial" w:cs="Arial"/>
          <w:color w:val="auto"/>
          <w:kern w:val="2"/>
          <w:lang w:eastAsia="en-US" w:bidi="ar-SA"/>
        </w:rPr>
        <w:t xml:space="preserve"> </w:t>
      </w:r>
      <w:proofErr w:type="gramStart"/>
      <w:r w:rsidRPr="006E363C">
        <w:rPr>
          <w:rFonts w:ascii="Arial" w:eastAsia="Times New Roman" w:hAnsi="Arial" w:cs="Arial"/>
          <w:color w:val="auto"/>
          <w:kern w:val="2"/>
          <w:lang w:eastAsia="en-US" w:bidi="ar-SA"/>
        </w:rPr>
        <w:t>171-ФЗ)</w:t>
      </w:r>
      <w:r w:rsidRPr="006E363C">
        <w:rPr>
          <w:rFonts w:ascii="Arial" w:eastAsiaTheme="minorHAnsi" w:hAnsi="Arial" w:cs="Arial"/>
          <w:color w:val="auto"/>
          <w:kern w:val="2"/>
          <w:lang w:eastAsia="en-US" w:bidi="ar-SA"/>
        </w:rPr>
        <w:t>, Градостроительный кодекс РФ, Жилищный кодекс РФ,</w:t>
      </w:r>
      <w:r w:rsidRPr="006E363C">
        <w:rPr>
          <w:rFonts w:ascii="Arial" w:eastAsiaTheme="minorHAnsi" w:hAnsi="Arial" w:cs="Arial"/>
          <w:bCs/>
          <w:color w:val="auto"/>
          <w:kern w:val="2"/>
          <w:lang w:eastAsia="en-US" w:bidi="ar-SA"/>
        </w:rPr>
        <w:t xml:space="preserve"> </w:t>
      </w:r>
      <w:r w:rsidRPr="006E363C">
        <w:rPr>
          <w:rFonts w:ascii="Arial" w:eastAsia="Calibri" w:hAnsi="Arial" w:cs="Arial"/>
          <w:bCs/>
          <w:color w:val="auto"/>
          <w:kern w:val="2"/>
          <w:lang w:eastAsia="en-US" w:bidi="ar-SA"/>
        </w:rPr>
        <w:t>Уставом муниципального образования «Ныгда», администрация муниципального образования «Ныгда»</w:t>
      </w:r>
      <w:proofErr w:type="gramEnd"/>
    </w:p>
    <w:p w:rsidR="006E363C" w:rsidRPr="006E363C" w:rsidRDefault="006E363C" w:rsidP="006E363C">
      <w:pPr>
        <w:widowControl/>
        <w:autoSpaceDE w:val="0"/>
        <w:autoSpaceDN w:val="0"/>
        <w:adjustRightInd w:val="0"/>
        <w:jc w:val="both"/>
        <w:rPr>
          <w:rFonts w:ascii="Arial" w:eastAsiaTheme="minorHAnsi" w:hAnsi="Arial" w:cs="Arial"/>
          <w:bCs/>
          <w:color w:val="auto"/>
          <w:kern w:val="2"/>
          <w:lang w:eastAsia="en-US" w:bidi="ar-SA"/>
        </w:rPr>
      </w:pPr>
    </w:p>
    <w:p w:rsidR="006E363C" w:rsidRPr="006E363C" w:rsidRDefault="006E363C" w:rsidP="006E363C">
      <w:pPr>
        <w:widowControl/>
        <w:autoSpaceDE w:val="0"/>
        <w:autoSpaceDN w:val="0"/>
        <w:adjustRightInd w:val="0"/>
        <w:jc w:val="center"/>
        <w:rPr>
          <w:rFonts w:ascii="Arial" w:eastAsiaTheme="minorHAnsi" w:hAnsi="Arial" w:cs="Arial"/>
          <w:b/>
          <w:bCs/>
          <w:color w:val="auto"/>
          <w:kern w:val="2"/>
          <w:sz w:val="30"/>
          <w:szCs w:val="30"/>
          <w:lang w:eastAsia="en-US" w:bidi="ar-SA"/>
        </w:rPr>
      </w:pPr>
      <w:r w:rsidRPr="006E363C">
        <w:rPr>
          <w:rFonts w:ascii="Arial" w:eastAsiaTheme="minorHAnsi" w:hAnsi="Arial" w:cs="Arial"/>
          <w:b/>
          <w:bCs/>
          <w:color w:val="auto"/>
          <w:kern w:val="2"/>
          <w:sz w:val="30"/>
          <w:szCs w:val="30"/>
          <w:lang w:eastAsia="en-US" w:bidi="ar-SA"/>
        </w:rPr>
        <w:t>ПОСТАНОВЛЯЕТ:</w:t>
      </w:r>
    </w:p>
    <w:p w:rsidR="006E363C" w:rsidRPr="006E363C" w:rsidRDefault="006E363C" w:rsidP="006E363C">
      <w:pPr>
        <w:widowControl/>
        <w:autoSpaceDE w:val="0"/>
        <w:autoSpaceDN w:val="0"/>
        <w:adjustRightInd w:val="0"/>
        <w:jc w:val="both"/>
        <w:rPr>
          <w:rFonts w:ascii="Arial" w:eastAsiaTheme="minorHAnsi" w:hAnsi="Arial" w:cs="Arial"/>
          <w:bCs/>
          <w:color w:val="auto"/>
          <w:kern w:val="2"/>
          <w:lang w:eastAsia="en-US" w:bidi="ar-SA"/>
        </w:rPr>
      </w:pPr>
    </w:p>
    <w:p w:rsidR="006E363C" w:rsidRPr="006E363C" w:rsidRDefault="006E363C" w:rsidP="006E363C">
      <w:pPr>
        <w:widowControl/>
        <w:autoSpaceDE w:val="0"/>
        <w:autoSpaceDN w:val="0"/>
        <w:adjustRightInd w:val="0"/>
        <w:jc w:val="both"/>
        <w:rPr>
          <w:rFonts w:ascii="Arial" w:eastAsiaTheme="minorHAnsi" w:hAnsi="Arial" w:cs="Arial"/>
          <w:bCs/>
          <w:color w:val="auto"/>
          <w:kern w:val="2"/>
          <w:lang w:eastAsia="en-US" w:bidi="ar-SA"/>
        </w:rPr>
      </w:pPr>
      <w:r w:rsidRPr="006E363C">
        <w:rPr>
          <w:rFonts w:ascii="Arial" w:eastAsiaTheme="minorHAnsi" w:hAnsi="Arial" w:cs="Arial"/>
          <w:bCs/>
          <w:color w:val="auto"/>
          <w:kern w:val="2"/>
          <w:lang w:eastAsia="en-US" w:bidi="ar-SA"/>
        </w:rPr>
        <w:t>1. Утвердить административный регламент предоставления муниципальной услуги «П</w:t>
      </w:r>
      <w:r w:rsidRPr="006E363C">
        <w:rPr>
          <w:rFonts w:ascii="Arial" w:eastAsiaTheme="minorHAnsi" w:hAnsi="Arial" w:cs="Arial"/>
          <w:color w:val="auto"/>
          <w:kern w:val="2"/>
          <w:lang w:eastAsia="en-US" w:bidi="ar-SA"/>
        </w:rPr>
        <w:t>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муниципального образования «Ныгда</w:t>
      </w:r>
      <w:r w:rsidRPr="006E363C">
        <w:rPr>
          <w:rFonts w:ascii="Arial" w:eastAsiaTheme="minorHAnsi" w:hAnsi="Arial" w:cs="Arial"/>
          <w:bCs/>
          <w:color w:val="auto"/>
          <w:kern w:val="2"/>
          <w:lang w:eastAsia="en-US" w:bidi="ar-SA"/>
        </w:rPr>
        <w:t>» (прилагается).</w:t>
      </w:r>
    </w:p>
    <w:p w:rsidR="006E363C" w:rsidRPr="006E363C" w:rsidRDefault="006E363C" w:rsidP="006E363C">
      <w:pPr>
        <w:widowControl/>
        <w:autoSpaceDE w:val="0"/>
        <w:autoSpaceDN w:val="0"/>
        <w:adjustRightInd w:val="0"/>
        <w:jc w:val="both"/>
        <w:rPr>
          <w:rFonts w:ascii="Arial" w:eastAsiaTheme="minorHAnsi" w:hAnsi="Arial" w:cs="Arial"/>
          <w:color w:val="auto"/>
          <w:lang w:eastAsia="en-US" w:bidi="ar-SA"/>
        </w:rPr>
      </w:pPr>
      <w:r w:rsidRPr="006E363C">
        <w:rPr>
          <w:rFonts w:ascii="Arial" w:eastAsiaTheme="minorHAnsi" w:hAnsi="Arial" w:cs="Arial"/>
          <w:bCs/>
          <w:color w:val="auto"/>
          <w:kern w:val="2"/>
          <w:lang w:eastAsia="en-US" w:bidi="ar-SA"/>
        </w:rPr>
        <w:t xml:space="preserve">2. Постановление администрации муниципального образования «Ныгда» от 26.02.2021г. №11-П </w:t>
      </w:r>
      <w:r w:rsidRPr="006E363C">
        <w:rPr>
          <w:rFonts w:ascii="Arial" w:eastAsiaTheme="minorHAnsi" w:hAnsi="Arial" w:cs="Arial"/>
          <w:color w:val="auto"/>
          <w:lang w:eastAsia="en-US" w:bidi="ar-SA"/>
        </w:rPr>
        <w:t>«Об утверждении административного регламента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муниципального образования «Ныгда» считать утратившим силу.</w:t>
      </w:r>
    </w:p>
    <w:p w:rsidR="006E363C" w:rsidRPr="006E363C" w:rsidRDefault="006E363C" w:rsidP="006E363C">
      <w:pPr>
        <w:widowControl/>
        <w:autoSpaceDE w:val="0"/>
        <w:autoSpaceDN w:val="0"/>
        <w:adjustRightInd w:val="0"/>
        <w:jc w:val="both"/>
        <w:rPr>
          <w:rFonts w:ascii="Arial" w:eastAsiaTheme="minorHAnsi" w:hAnsi="Arial" w:cs="Arial"/>
          <w:bCs/>
          <w:color w:val="auto"/>
          <w:kern w:val="2"/>
          <w:lang w:eastAsia="en-US" w:bidi="ar-SA"/>
        </w:rPr>
      </w:pPr>
      <w:r w:rsidRPr="006E363C">
        <w:rPr>
          <w:rFonts w:ascii="Arial" w:eastAsiaTheme="minorHAnsi" w:hAnsi="Arial" w:cs="Arial"/>
          <w:color w:val="auto"/>
          <w:lang w:eastAsia="en-US" w:bidi="ar-SA"/>
        </w:rPr>
        <w:t>3. Опубликовать настоящее Постановление в «Ныгдинском вестнике», а так же на официальном сайте муниципального образования «Ныгда».</w:t>
      </w:r>
    </w:p>
    <w:p w:rsidR="006E363C" w:rsidRPr="006E363C" w:rsidRDefault="006E363C" w:rsidP="006E363C">
      <w:pPr>
        <w:widowControl/>
        <w:autoSpaceDE w:val="0"/>
        <w:autoSpaceDN w:val="0"/>
        <w:adjustRightInd w:val="0"/>
        <w:jc w:val="both"/>
        <w:rPr>
          <w:rFonts w:ascii="Arial" w:eastAsiaTheme="minorHAnsi" w:hAnsi="Arial" w:cs="Arial"/>
          <w:color w:val="auto"/>
          <w:kern w:val="2"/>
          <w:lang w:eastAsia="en-US" w:bidi="ar-SA"/>
        </w:rPr>
      </w:pPr>
      <w:r w:rsidRPr="006E363C">
        <w:rPr>
          <w:rFonts w:ascii="Arial" w:eastAsiaTheme="minorHAnsi" w:hAnsi="Arial" w:cs="Arial"/>
          <w:bCs/>
          <w:color w:val="auto"/>
          <w:kern w:val="2"/>
          <w:lang w:eastAsia="en-US" w:bidi="ar-SA"/>
        </w:rPr>
        <w:t xml:space="preserve">4. Настоящее Постановление </w:t>
      </w:r>
      <w:r w:rsidRPr="006E363C">
        <w:rPr>
          <w:rFonts w:ascii="Arial" w:eastAsiaTheme="minorHAnsi" w:hAnsi="Arial" w:cs="Arial"/>
          <w:color w:val="auto"/>
          <w:kern w:val="2"/>
          <w:lang w:eastAsia="en-US" w:bidi="ar-SA"/>
        </w:rPr>
        <w:t>вступает в силу после дня его официального опубликования.</w:t>
      </w:r>
    </w:p>
    <w:p w:rsidR="006E363C" w:rsidRPr="006E363C" w:rsidRDefault="006E363C" w:rsidP="006E363C">
      <w:pPr>
        <w:widowControl/>
        <w:autoSpaceDE w:val="0"/>
        <w:autoSpaceDN w:val="0"/>
        <w:adjustRightInd w:val="0"/>
        <w:jc w:val="both"/>
        <w:rPr>
          <w:rFonts w:ascii="Arial" w:eastAsiaTheme="minorHAnsi" w:hAnsi="Arial" w:cs="Arial"/>
          <w:bCs/>
          <w:color w:val="auto"/>
          <w:kern w:val="2"/>
          <w:lang w:eastAsia="en-US" w:bidi="ar-SA"/>
        </w:rPr>
      </w:pPr>
      <w:r w:rsidRPr="006E363C">
        <w:rPr>
          <w:rFonts w:ascii="Arial" w:eastAsiaTheme="minorHAnsi" w:hAnsi="Arial" w:cs="Arial"/>
          <w:bCs/>
          <w:color w:val="auto"/>
          <w:kern w:val="2"/>
          <w:lang w:eastAsia="en-US" w:bidi="ar-SA"/>
        </w:rPr>
        <w:t xml:space="preserve">5. </w:t>
      </w:r>
      <w:r w:rsidRPr="006E363C">
        <w:rPr>
          <w:rFonts w:ascii="Arial" w:eastAsiaTheme="minorHAnsi" w:hAnsi="Arial" w:cs="Arial"/>
          <w:color w:val="auto"/>
          <w:lang w:eastAsia="en-US" w:bidi="ar-SA"/>
        </w:rPr>
        <w:t>Контроль исполнения настоящего постановления оставляю за собой</w:t>
      </w:r>
    </w:p>
    <w:p w:rsidR="006E363C" w:rsidRPr="006E363C" w:rsidRDefault="006E363C" w:rsidP="006E363C">
      <w:pPr>
        <w:autoSpaceDE w:val="0"/>
        <w:autoSpaceDN w:val="0"/>
        <w:adjustRightInd w:val="0"/>
        <w:jc w:val="both"/>
        <w:rPr>
          <w:rFonts w:ascii="Arial" w:eastAsiaTheme="minorEastAsia" w:hAnsi="Arial" w:cs="Arial"/>
          <w:color w:val="auto"/>
          <w:lang w:bidi="ar-SA"/>
        </w:rPr>
      </w:pPr>
    </w:p>
    <w:p w:rsidR="006E363C" w:rsidRPr="006E363C" w:rsidRDefault="006E363C" w:rsidP="006E363C">
      <w:pPr>
        <w:autoSpaceDE w:val="0"/>
        <w:autoSpaceDN w:val="0"/>
        <w:adjustRightInd w:val="0"/>
        <w:jc w:val="both"/>
        <w:rPr>
          <w:rFonts w:ascii="Arial" w:eastAsiaTheme="minorEastAsia" w:hAnsi="Arial" w:cs="Arial"/>
          <w:color w:val="auto"/>
          <w:lang w:bidi="ar-SA"/>
        </w:rPr>
      </w:pPr>
      <w:r w:rsidRPr="006E363C">
        <w:rPr>
          <w:rFonts w:ascii="Arial" w:eastAsiaTheme="minorEastAsia" w:hAnsi="Arial" w:cs="Arial"/>
          <w:color w:val="auto"/>
          <w:lang w:bidi="ar-SA"/>
        </w:rPr>
        <w:t>Глава муниципального образования «Ныгда»</w:t>
      </w:r>
    </w:p>
    <w:p w:rsidR="006E363C" w:rsidRPr="006E363C" w:rsidRDefault="006E363C" w:rsidP="006E363C">
      <w:pPr>
        <w:autoSpaceDE w:val="0"/>
        <w:autoSpaceDN w:val="0"/>
        <w:adjustRightInd w:val="0"/>
        <w:jc w:val="both"/>
        <w:rPr>
          <w:rFonts w:ascii="Arial" w:eastAsiaTheme="minorEastAsia" w:hAnsi="Arial" w:cs="Arial"/>
          <w:color w:val="auto"/>
          <w:lang w:bidi="ar-SA"/>
        </w:rPr>
      </w:pPr>
      <w:r w:rsidRPr="006E363C">
        <w:rPr>
          <w:rFonts w:ascii="Arial" w:eastAsiaTheme="minorEastAsia" w:hAnsi="Arial" w:cs="Arial"/>
          <w:color w:val="auto"/>
          <w:lang w:bidi="ar-SA"/>
        </w:rPr>
        <w:t>И.Т. Саганова</w:t>
      </w:r>
    </w:p>
    <w:p w:rsidR="006E363C" w:rsidRPr="006E363C" w:rsidRDefault="006E363C" w:rsidP="006E363C">
      <w:pPr>
        <w:widowControl/>
        <w:autoSpaceDE w:val="0"/>
        <w:autoSpaceDN w:val="0"/>
        <w:jc w:val="right"/>
        <w:rPr>
          <w:rFonts w:ascii="Courier New" w:eastAsia="Times New Roman" w:hAnsi="Courier New" w:cs="Courier New"/>
          <w:color w:val="auto"/>
          <w:kern w:val="2"/>
          <w:sz w:val="22"/>
          <w:szCs w:val="22"/>
          <w:lang w:bidi="ar-SA"/>
        </w:rPr>
      </w:pPr>
      <w:proofErr w:type="gramStart"/>
      <w:r w:rsidRPr="006E363C">
        <w:rPr>
          <w:rFonts w:ascii="Courier New" w:eastAsia="Times New Roman" w:hAnsi="Courier New" w:cs="Courier New"/>
          <w:color w:val="auto"/>
          <w:kern w:val="2"/>
          <w:sz w:val="22"/>
          <w:szCs w:val="22"/>
          <w:lang w:bidi="ar-SA"/>
        </w:rPr>
        <w:lastRenderedPageBreak/>
        <w:t>УТВЕРЖДЕН</w:t>
      </w:r>
      <w:proofErr w:type="gramEnd"/>
    </w:p>
    <w:p w:rsidR="006E363C" w:rsidRPr="006E363C" w:rsidRDefault="006E363C" w:rsidP="006E363C">
      <w:pPr>
        <w:widowControl/>
        <w:autoSpaceDE w:val="0"/>
        <w:autoSpaceDN w:val="0"/>
        <w:jc w:val="right"/>
        <w:rPr>
          <w:rFonts w:ascii="Courier New" w:eastAsia="Calibri" w:hAnsi="Courier New" w:cs="Courier New"/>
          <w:bCs/>
          <w:color w:val="auto"/>
          <w:kern w:val="2"/>
          <w:sz w:val="22"/>
          <w:szCs w:val="22"/>
          <w:lang w:eastAsia="en-US" w:bidi="ar-SA"/>
        </w:rPr>
      </w:pPr>
      <w:r w:rsidRPr="006E363C">
        <w:rPr>
          <w:rFonts w:ascii="Courier New" w:eastAsia="Times New Roman" w:hAnsi="Courier New" w:cs="Courier New"/>
          <w:color w:val="auto"/>
          <w:kern w:val="2"/>
          <w:sz w:val="22"/>
          <w:szCs w:val="22"/>
          <w:lang w:bidi="ar-SA"/>
        </w:rPr>
        <w:t>постановлением</w:t>
      </w:r>
      <w:r w:rsidRPr="006E363C">
        <w:rPr>
          <w:rFonts w:ascii="Courier New" w:eastAsia="Calibri" w:hAnsi="Courier New" w:cs="Courier New"/>
          <w:bCs/>
          <w:color w:val="auto"/>
          <w:kern w:val="2"/>
          <w:sz w:val="22"/>
          <w:szCs w:val="22"/>
          <w:lang w:eastAsia="en-US" w:bidi="ar-SA"/>
        </w:rPr>
        <w:t xml:space="preserve"> администрации</w:t>
      </w:r>
    </w:p>
    <w:p w:rsidR="006E363C" w:rsidRPr="006E363C" w:rsidRDefault="006E363C" w:rsidP="006E363C">
      <w:pPr>
        <w:widowControl/>
        <w:autoSpaceDE w:val="0"/>
        <w:autoSpaceDN w:val="0"/>
        <w:jc w:val="right"/>
        <w:rPr>
          <w:rFonts w:ascii="Courier New" w:eastAsia="Calibri" w:hAnsi="Courier New" w:cs="Courier New"/>
          <w:bCs/>
          <w:color w:val="auto"/>
          <w:kern w:val="2"/>
          <w:sz w:val="22"/>
          <w:szCs w:val="22"/>
          <w:lang w:eastAsia="en-US" w:bidi="ar-SA"/>
        </w:rPr>
      </w:pPr>
      <w:r w:rsidRPr="006E363C">
        <w:rPr>
          <w:rFonts w:ascii="Courier New" w:eastAsia="Calibri" w:hAnsi="Courier New" w:cs="Courier New"/>
          <w:bCs/>
          <w:color w:val="auto"/>
          <w:kern w:val="2"/>
          <w:sz w:val="22"/>
          <w:szCs w:val="22"/>
          <w:lang w:eastAsia="en-US" w:bidi="ar-SA"/>
        </w:rPr>
        <w:t>муниципального образования «Ныгда»</w:t>
      </w:r>
    </w:p>
    <w:p w:rsidR="006E363C" w:rsidRPr="006E363C" w:rsidRDefault="006E363C" w:rsidP="006E363C">
      <w:pPr>
        <w:widowControl/>
        <w:autoSpaceDE w:val="0"/>
        <w:autoSpaceDN w:val="0"/>
        <w:jc w:val="right"/>
        <w:rPr>
          <w:rFonts w:ascii="Courier New" w:eastAsia="Times New Roman" w:hAnsi="Courier New" w:cs="Courier New"/>
          <w:color w:val="auto"/>
          <w:kern w:val="2"/>
          <w:sz w:val="22"/>
          <w:szCs w:val="22"/>
          <w:lang w:bidi="ar-SA"/>
        </w:rPr>
      </w:pPr>
      <w:r w:rsidRPr="006E363C">
        <w:rPr>
          <w:rFonts w:ascii="Courier New" w:eastAsia="Times New Roman" w:hAnsi="Courier New" w:cs="Courier New"/>
          <w:color w:val="auto"/>
          <w:kern w:val="2"/>
          <w:sz w:val="22"/>
          <w:szCs w:val="22"/>
          <w:lang w:bidi="ar-SA"/>
        </w:rPr>
        <w:t>от 31.05.2021г.№29-П</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center"/>
        <w:rPr>
          <w:rFonts w:ascii="Arial" w:eastAsia="Times New Roman" w:hAnsi="Arial" w:cs="Arial"/>
          <w:sz w:val="32"/>
          <w:szCs w:val="32"/>
          <w:lang w:bidi="ar-SA"/>
        </w:rPr>
      </w:pPr>
      <w:r w:rsidRPr="006E363C">
        <w:rPr>
          <w:rFonts w:ascii="Arial" w:eastAsia="Times New Roman" w:hAnsi="Arial" w:cs="Arial"/>
          <w:b/>
          <w:bCs/>
          <w:sz w:val="32"/>
          <w:szCs w:val="32"/>
          <w:lang w:bidi="ar-SA"/>
        </w:rPr>
        <w:t>АДМИНИСТРАТИВНЫЙ РЕГЛАМЕНТ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МУНИЦИПАЛЬНОГО ОБРАЗОВАНИЯ «НЫГДА»</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center"/>
        <w:rPr>
          <w:rFonts w:ascii="Arial" w:eastAsia="Times New Roman" w:hAnsi="Arial" w:cs="Arial"/>
          <w:lang w:bidi="ar-SA"/>
        </w:rPr>
      </w:pPr>
      <w:r w:rsidRPr="006E363C">
        <w:rPr>
          <w:rFonts w:ascii="Arial" w:eastAsia="Times New Roman" w:hAnsi="Arial" w:cs="Arial"/>
          <w:bCs/>
          <w:lang w:bidi="ar-SA"/>
        </w:rPr>
        <w:t>Раздел I. ОБЩИЕ ПОЛОЖЕНИЯ</w:t>
      </w:r>
    </w:p>
    <w:p w:rsidR="006E363C" w:rsidRPr="006E363C" w:rsidRDefault="006E363C" w:rsidP="006E363C">
      <w:pPr>
        <w:widowControl/>
        <w:shd w:val="clear" w:color="auto" w:fill="FFFFFF"/>
        <w:jc w:val="center"/>
        <w:rPr>
          <w:rFonts w:ascii="Arial" w:eastAsia="Times New Roman" w:hAnsi="Arial" w:cs="Arial"/>
          <w:lang w:bidi="ar-SA"/>
        </w:rPr>
      </w:pPr>
      <w:bookmarkStart w:id="0" w:name="Par43"/>
      <w:bookmarkEnd w:id="0"/>
      <w:r w:rsidRPr="006E363C">
        <w:rPr>
          <w:rFonts w:ascii="Arial" w:eastAsia="Times New Roman" w:hAnsi="Arial" w:cs="Arial"/>
          <w:bCs/>
          <w:lang w:bidi="ar-SA"/>
        </w:rPr>
        <w:t>Глава 1. ПРЕДМЕТ РЕГУЛИРОВАНИЯ АДМИНИСТРАТИВНОГО РЕГЛАМЕНТА</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 xml:space="preserve">1. </w:t>
      </w:r>
      <w:proofErr w:type="gramStart"/>
      <w:r w:rsidRPr="006E363C">
        <w:rPr>
          <w:rFonts w:ascii="Arial" w:eastAsia="Times New Roman" w:hAnsi="Arial" w:cs="Arial"/>
          <w:lang w:bidi="ar-SA"/>
        </w:rPr>
        <w:t>Административный регламент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муниципального образования «Ныгда», (далее – административный регламент) разработан в целях определения процедур принятия решения о предоставлении земельных участков из земель сельскохозяйственного назначения на территории муниципального образования «Ныгда»</w:t>
      </w:r>
      <w:r w:rsidRPr="006E363C">
        <w:rPr>
          <w:rFonts w:ascii="Arial" w:eastAsia="Times New Roman" w:hAnsi="Arial" w:cs="Arial"/>
          <w:i/>
          <w:iCs/>
          <w:lang w:bidi="ar-SA"/>
        </w:rPr>
        <w:t>.</w:t>
      </w:r>
      <w:proofErr w:type="gramEnd"/>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 xml:space="preserve">2. </w:t>
      </w:r>
      <w:proofErr w:type="gramStart"/>
      <w:r w:rsidRPr="006E363C">
        <w:rPr>
          <w:rFonts w:ascii="Arial" w:eastAsia="Times New Roman" w:hAnsi="Arial" w:cs="Arial"/>
          <w:lang w:bidi="ar-SA"/>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«Ныгда» при осуществлении полномочий.</w:t>
      </w:r>
      <w:proofErr w:type="gramEnd"/>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center"/>
        <w:rPr>
          <w:rFonts w:ascii="Arial" w:eastAsia="Times New Roman" w:hAnsi="Arial" w:cs="Arial"/>
          <w:lang w:bidi="ar-SA"/>
        </w:rPr>
      </w:pPr>
      <w:bookmarkStart w:id="1" w:name="Par49"/>
      <w:bookmarkEnd w:id="1"/>
      <w:r w:rsidRPr="006E363C">
        <w:rPr>
          <w:rFonts w:ascii="Arial" w:eastAsia="Times New Roman" w:hAnsi="Arial" w:cs="Arial"/>
          <w:bCs/>
          <w:lang w:bidi="ar-SA"/>
        </w:rPr>
        <w:t>Глава 2. КРУГ ЗАЯВИТЕЛЕЙ</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both"/>
        <w:rPr>
          <w:rFonts w:ascii="Arial" w:eastAsia="Times New Roman" w:hAnsi="Arial" w:cs="Arial"/>
          <w:lang w:bidi="ar-SA"/>
        </w:rPr>
      </w:pPr>
      <w:bookmarkStart w:id="2" w:name="Par51"/>
      <w:bookmarkEnd w:id="2"/>
      <w:r w:rsidRPr="006E363C">
        <w:rPr>
          <w:rFonts w:ascii="Arial" w:eastAsia="Times New Roman" w:hAnsi="Arial" w:cs="Arial"/>
          <w:lang w:bidi="ar-SA"/>
        </w:rPr>
        <w:t>3. Муниципальная услуга по предоставлению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предоставляется главам фермерских хозяйств, фермерским хозяйствам, зарегистрированным в качестве юридических лиц и гражданам (далее – заявители).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4. От имени заявителя может действовать законный представитель, действующий в силу закона или на основании доверенности</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center"/>
        <w:rPr>
          <w:rFonts w:ascii="Arial" w:eastAsia="Times New Roman" w:hAnsi="Arial" w:cs="Arial"/>
          <w:lang w:bidi="ar-SA"/>
        </w:rPr>
      </w:pPr>
      <w:bookmarkStart w:id="3" w:name="Par61"/>
      <w:bookmarkEnd w:id="3"/>
      <w:r w:rsidRPr="006E363C">
        <w:rPr>
          <w:rFonts w:ascii="Arial" w:eastAsia="Times New Roman" w:hAnsi="Arial" w:cs="Arial"/>
          <w:bCs/>
          <w:lang w:bidi="ar-SA"/>
        </w:rPr>
        <w:t>Глава 3. ТРЕБОВАНИЯ К ПОРЯДКУ ИНФОРМИРОВАНИЯ О ПРЕДОСТАВЛЕНИИ МУНИЦИПАЛЬНОЙ УСЛУГИ</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«Ныгда» (далее – уполномоченный орган).</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lastRenderedPageBreak/>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6. Информация предоставляется:</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а) при личном контакте с заявителями;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6E363C">
        <w:rPr>
          <w:rFonts w:ascii="Arial" w:eastAsia="Times New Roman" w:hAnsi="Arial" w:cs="Arial"/>
          <w:color w:val="auto"/>
          <w:kern w:val="2"/>
          <w:lang w:bidi="ar-SA"/>
        </w:rPr>
        <w:t xml:space="preserve">по адресу </w:t>
      </w:r>
      <w:r w:rsidRPr="006E363C">
        <w:rPr>
          <w:rFonts w:ascii="Arial" w:eastAsiaTheme="minorHAnsi" w:hAnsi="Arial" w:cs="Arial"/>
          <w:color w:val="auto"/>
          <w:lang w:val="en-US" w:eastAsia="en-US" w:bidi="ar-SA"/>
        </w:rPr>
        <w:t>http</w:t>
      </w:r>
      <w:r w:rsidRPr="006E363C">
        <w:rPr>
          <w:rFonts w:ascii="Arial" w:eastAsiaTheme="minorHAnsi" w:hAnsi="Arial" w:cs="Arial"/>
          <w:color w:val="auto"/>
          <w:lang w:eastAsia="en-US" w:bidi="ar-SA"/>
        </w:rPr>
        <w:t>://</w:t>
      </w:r>
      <w:proofErr w:type="spellStart"/>
      <w:r w:rsidRPr="006E363C">
        <w:rPr>
          <w:rFonts w:ascii="Arial" w:eastAsiaTheme="minorHAnsi" w:hAnsi="Arial" w:cs="Arial"/>
          <w:color w:val="auto"/>
          <w:lang w:eastAsia="en-US" w:bidi="ar-SA"/>
        </w:rPr>
        <w:t>ныгда</w:t>
      </w:r>
      <w:proofErr w:type="gramStart"/>
      <w:r w:rsidRPr="006E363C">
        <w:rPr>
          <w:rFonts w:ascii="Arial" w:eastAsiaTheme="minorHAnsi" w:hAnsi="Arial" w:cs="Arial"/>
          <w:color w:val="auto"/>
          <w:lang w:eastAsia="en-US" w:bidi="ar-SA"/>
        </w:rPr>
        <w:t>.р</w:t>
      </w:r>
      <w:proofErr w:type="gramEnd"/>
      <w:r w:rsidRPr="006E363C">
        <w:rPr>
          <w:rFonts w:ascii="Arial" w:eastAsiaTheme="minorHAnsi" w:hAnsi="Arial" w:cs="Arial"/>
          <w:color w:val="auto"/>
          <w:lang w:eastAsia="en-US" w:bidi="ar-SA"/>
        </w:rPr>
        <w:t>ф</w:t>
      </w:r>
      <w:proofErr w:type="spellEnd"/>
      <w:r w:rsidRPr="006E363C">
        <w:rPr>
          <w:rFonts w:ascii="Arial" w:eastAsiaTheme="minorHAnsi" w:hAnsi="Arial" w:cs="Arial"/>
          <w:color w:val="auto"/>
          <w:lang w:eastAsia="en-US" w:bidi="ar-SA"/>
        </w:rPr>
        <w:t>/</w:t>
      </w:r>
      <w:r w:rsidRPr="006E363C">
        <w:rPr>
          <w:rFonts w:ascii="Arial" w:eastAsia="Times New Roman" w:hAnsi="Arial" w:cs="Arial"/>
          <w:color w:val="auto"/>
          <w:lang w:bidi="ar-SA"/>
        </w:rPr>
        <w:t>,</w:t>
      </w:r>
      <w:r w:rsidRPr="006E363C">
        <w:rPr>
          <w:rFonts w:ascii="Arial" w:eastAsia="Times New Roman" w:hAnsi="Arial" w:cs="Arial"/>
          <w:lang w:bidi="ar-SA"/>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sidRPr="006E363C">
        <w:rPr>
          <w:rFonts w:ascii="Arial" w:eastAsia="Times New Roman" w:hAnsi="Arial" w:cs="Arial"/>
          <w:color w:val="auto"/>
          <w:lang w:bidi="ar-SA"/>
        </w:rPr>
        <w:t xml:space="preserve">– </w:t>
      </w:r>
      <w:hyperlink r:id="rId6" w:history="1">
        <w:r w:rsidRPr="006E363C">
          <w:rPr>
            <w:rFonts w:ascii="Arial" w:eastAsia="Times New Roman" w:hAnsi="Arial" w:cs="Arial"/>
            <w:color w:val="auto"/>
            <w:lang w:bidi="ar-SA"/>
          </w:rPr>
          <w:t>http://38.gosuslugi.ru</w:t>
        </w:r>
      </w:hyperlink>
      <w:r w:rsidRPr="006E363C">
        <w:rPr>
          <w:rFonts w:ascii="Arial" w:eastAsia="Times New Roman" w:hAnsi="Arial" w:cs="Arial"/>
          <w:lang w:bidi="ar-SA"/>
        </w:rPr>
        <w:t xml:space="preserve"> (далее – Портал);</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в) письменно, в случае письменного обращения заявителя.</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8. Должностные лица уполномоченного органа, предоставляют информацию по следующим вопросам:</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б) о порядке предоставления муниципальной услуги и ходе предоставления муниципальной услуги;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в) о перечне документов, необходимых для предоставления муниципальной услуги;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г) о времени приема документов, необходимых для предоставления муниципальной услуги;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д) о сроке предоставления муниципальной услуги;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е) об основаниях отказа в приеме заявления и документов, необходимых для предоставления муниципальной услуги;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ж) об основаниях отказа в предоставлении муниципальной услуги;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9. Основными требованиями при предоставлении информации являются:</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а) актуальность;</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б) своевременность;</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в) четкость и доступность в изложении информации;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г) полнота информации;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д) соответствие информации требованиям законодательства.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Pr="006E363C">
        <w:rPr>
          <w:rFonts w:ascii="Arial" w:eastAsia="Times New Roman" w:hAnsi="Arial" w:cs="Arial"/>
          <w:lang w:bidi="ar-SA"/>
        </w:rPr>
        <w:lastRenderedPageBreak/>
        <w:t>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12. Если заявителя не удовлетворяет информация, представленная должностным лицом уполномоченного органа, он может обратиться к главе администрации муниципального образования «Ныгда».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Прием заявителей главой муниципального образования «Ныгда» проводится по предварительной записи, которая осуществляется по телефону 89526104597.</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 xml:space="preserve">13. </w:t>
      </w:r>
      <w:proofErr w:type="gramStart"/>
      <w:r w:rsidRPr="006E363C">
        <w:rPr>
          <w:rFonts w:ascii="Arial" w:eastAsia="Times New Roman" w:hAnsi="Arial" w:cs="Arial"/>
          <w:lang w:bidi="ar-SA"/>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roofErr w:type="gramEnd"/>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Днем регистрации обращения является день его поступления в уполномоченный орган.</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Ответ на обращение, поступившее в уполномоченный орган, в течение срока его рассмотрения направляется по адресу, указанному в обращении.</w:t>
      </w:r>
    </w:p>
    <w:p w:rsidR="006E363C" w:rsidRPr="006E363C" w:rsidRDefault="006E363C" w:rsidP="006E363C">
      <w:pPr>
        <w:widowControl/>
        <w:shd w:val="clear" w:color="auto" w:fill="FFFFFF"/>
        <w:jc w:val="both"/>
        <w:rPr>
          <w:rFonts w:ascii="Arial" w:eastAsiaTheme="minorHAnsi" w:hAnsi="Arial" w:cs="Arial"/>
          <w:color w:val="auto"/>
          <w:shd w:val="clear" w:color="auto" w:fill="FFFFFF"/>
          <w:lang w:eastAsia="en-US" w:bidi="ar-SA"/>
        </w:rPr>
      </w:pPr>
      <w:proofErr w:type="gramStart"/>
      <w:r w:rsidRPr="006E363C">
        <w:rPr>
          <w:rFonts w:ascii="Arial" w:eastAsiaTheme="minorHAnsi" w:hAnsi="Arial" w:cs="Arial"/>
          <w:color w:val="auto"/>
          <w:shd w:val="clear" w:color="auto" w:fill="FFFFFF"/>
          <w:lang w:eastAsia="en-US" w:bidi="ar-SA"/>
        </w:rPr>
        <w:t>Ответ на обращение направляется в форме электронного документа по адресу электронной почты, указанному в обращении, поступившем в администрацию муниципального образования «Ныгда» или должностному лицу в форме электронного документа, и в письменной форме по почтовому адресу, указанному в обращении, поступившем в администрацию муниципального образования «Ныгда» или должностному лицу в письменной форме.</w:t>
      </w:r>
      <w:proofErr w:type="gramEnd"/>
      <w:r w:rsidRPr="006E363C">
        <w:rPr>
          <w:rFonts w:ascii="Arial" w:eastAsiaTheme="minorHAnsi" w:hAnsi="Arial" w:cs="Arial"/>
          <w:color w:val="auto"/>
          <w:shd w:val="clear" w:color="auto" w:fill="FFFFFF"/>
          <w:lang w:eastAsia="en-US" w:bidi="ar-SA"/>
        </w:rPr>
        <w:t xml:space="preserve"> </w:t>
      </w:r>
      <w:proofErr w:type="gramStart"/>
      <w:r w:rsidRPr="006E363C">
        <w:rPr>
          <w:rFonts w:ascii="Arial" w:eastAsiaTheme="minorHAnsi" w:hAnsi="Arial" w:cs="Arial"/>
          <w:color w:val="auto"/>
          <w:shd w:val="clear" w:color="auto" w:fill="FFFFFF"/>
          <w:lang w:eastAsia="en-US" w:bidi="ar-SA"/>
        </w:rPr>
        <w:t>Кроме того, на поступившее в администрацию муниципального образования «Ныгда»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данных администрации муниципального образования «Ныгда</w:t>
      </w:r>
      <w:proofErr w:type="gramEnd"/>
      <w:r w:rsidRPr="006E363C">
        <w:rPr>
          <w:rFonts w:ascii="Arial" w:eastAsiaTheme="minorHAnsi" w:hAnsi="Arial" w:cs="Arial"/>
          <w:color w:val="auto"/>
          <w:shd w:val="clear" w:color="auto" w:fill="FFFFFF"/>
          <w:lang w:eastAsia="en-US" w:bidi="ar-SA"/>
        </w:rPr>
        <w:t>» в информационно-телекоммуникационной сети "Интернет".</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color w:val="auto"/>
          <w:lang w:bidi="ar-SA"/>
        </w:rPr>
        <w:t xml:space="preserve">14. </w:t>
      </w:r>
      <w:proofErr w:type="gramStart"/>
      <w:r w:rsidRPr="006E363C">
        <w:rPr>
          <w:rFonts w:ascii="Arial" w:eastAsia="Times New Roman" w:hAnsi="Arial" w:cs="Arial"/>
          <w:color w:val="auto"/>
          <w:lang w:bidi="ar-SA"/>
        </w:rPr>
        <w:t>Информация об уполномоченном органе, порядке предоставления муниципальной услуги, а также</w:t>
      </w:r>
      <w:r w:rsidRPr="006E363C">
        <w:rPr>
          <w:rFonts w:ascii="Arial" w:eastAsia="Times New Roman" w:hAnsi="Arial" w:cs="Arial"/>
          <w:lang w:bidi="ar-SA"/>
        </w:rPr>
        <w:t xml:space="preserve"> порядке получения информации по вопросам предоставления муниципальной услуги и ходе предоставления муниципальной услуги размещается:</w:t>
      </w:r>
      <w:proofErr w:type="gramEnd"/>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а) на стендах, расположенных в помещениях, занимаемых уполномоченным органом;</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 xml:space="preserve">б) на официальном сайте уполномоченного органа в информационно-телекоммуникационной сети «Интернет» </w:t>
      </w:r>
      <w:r w:rsidRPr="006E363C">
        <w:rPr>
          <w:rFonts w:ascii="Arial" w:eastAsia="Times New Roman" w:hAnsi="Arial" w:cs="Arial"/>
          <w:color w:val="auto"/>
          <w:kern w:val="2"/>
          <w:lang w:bidi="ar-SA"/>
        </w:rPr>
        <w:t xml:space="preserve">по адресу </w:t>
      </w:r>
      <w:r w:rsidRPr="006E363C">
        <w:rPr>
          <w:rFonts w:ascii="Arial" w:eastAsiaTheme="minorHAnsi" w:hAnsi="Arial" w:cs="Arial"/>
          <w:color w:val="auto"/>
          <w:lang w:val="en-US" w:eastAsia="en-US" w:bidi="ar-SA"/>
        </w:rPr>
        <w:t>http</w:t>
      </w:r>
      <w:r w:rsidRPr="006E363C">
        <w:rPr>
          <w:rFonts w:ascii="Arial" w:eastAsiaTheme="minorHAnsi" w:hAnsi="Arial" w:cs="Arial"/>
          <w:color w:val="auto"/>
          <w:lang w:eastAsia="en-US" w:bidi="ar-SA"/>
        </w:rPr>
        <w:t>://</w:t>
      </w:r>
      <w:proofErr w:type="spellStart"/>
      <w:r w:rsidRPr="006E363C">
        <w:rPr>
          <w:rFonts w:ascii="Arial" w:eastAsiaTheme="minorHAnsi" w:hAnsi="Arial" w:cs="Arial"/>
          <w:color w:val="auto"/>
          <w:lang w:eastAsia="en-US" w:bidi="ar-SA"/>
        </w:rPr>
        <w:t>ныгда</w:t>
      </w:r>
      <w:proofErr w:type="gramStart"/>
      <w:r w:rsidRPr="006E363C">
        <w:rPr>
          <w:rFonts w:ascii="Arial" w:eastAsiaTheme="minorHAnsi" w:hAnsi="Arial" w:cs="Arial"/>
          <w:color w:val="auto"/>
          <w:lang w:eastAsia="en-US" w:bidi="ar-SA"/>
        </w:rPr>
        <w:t>.р</w:t>
      </w:r>
      <w:proofErr w:type="gramEnd"/>
      <w:r w:rsidRPr="006E363C">
        <w:rPr>
          <w:rFonts w:ascii="Arial" w:eastAsiaTheme="minorHAnsi" w:hAnsi="Arial" w:cs="Arial"/>
          <w:color w:val="auto"/>
          <w:lang w:eastAsia="en-US" w:bidi="ar-SA"/>
        </w:rPr>
        <w:t>ф</w:t>
      </w:r>
      <w:proofErr w:type="spellEnd"/>
      <w:r w:rsidRPr="006E363C">
        <w:rPr>
          <w:rFonts w:ascii="Arial" w:eastAsiaTheme="minorHAnsi" w:hAnsi="Arial" w:cs="Arial"/>
          <w:color w:val="auto"/>
          <w:lang w:eastAsia="en-US" w:bidi="ar-SA"/>
        </w:rPr>
        <w:t>/</w:t>
      </w:r>
      <w:r w:rsidRPr="006E363C">
        <w:rPr>
          <w:rFonts w:ascii="Arial" w:eastAsia="Times New Roman" w:hAnsi="Arial" w:cs="Arial"/>
          <w:color w:val="auto"/>
          <w:lang w:bidi="ar-SA"/>
        </w:rPr>
        <w:t>,</w:t>
      </w:r>
      <w:r w:rsidRPr="006E363C">
        <w:rPr>
          <w:rFonts w:ascii="Arial" w:eastAsia="Times New Roman" w:hAnsi="Arial" w:cs="Arial"/>
          <w:lang w:bidi="ar-SA"/>
        </w:rPr>
        <w:t xml:space="preserve"> официальном сайте МФЦ, а также на Портале;</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в) посредством публикации в средствах массовой информации.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15. На стендах, расположенных в помещениях, занимаемых уполномоченным органом, размещается следующая информация:</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1) список документов для получения муниципальной услуги;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2) о сроках предоставления муниципальной услуги;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3) извлечения из административного регламента: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а) об основаниях отказа в предоставлении муниципальной услуги;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б) об описании конечного результата предоставления муниципальной услуги;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E363C" w:rsidRPr="006E363C" w:rsidRDefault="006E363C" w:rsidP="006E363C">
      <w:pPr>
        <w:widowControl/>
        <w:shd w:val="clear" w:color="auto" w:fill="FFFFFF"/>
        <w:jc w:val="both"/>
        <w:rPr>
          <w:rFonts w:ascii="Arial" w:eastAsia="Times New Roman" w:hAnsi="Arial" w:cs="Arial"/>
          <w:lang w:bidi="ar-SA"/>
        </w:rPr>
      </w:pPr>
      <w:proofErr w:type="gramStart"/>
      <w:r w:rsidRPr="006E363C">
        <w:rPr>
          <w:rFonts w:ascii="Arial" w:eastAsia="Times New Roman" w:hAnsi="Arial" w:cs="Arial"/>
          <w:lang w:bidi="ar-SA"/>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roofErr w:type="gramEnd"/>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lastRenderedPageBreak/>
        <w:t>5) перечень нормативных правовых актов, регулирующих отношения, возникающие в связи с предоставлением муниципальной услуги.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16. Информация об уполномоченном органе:</w:t>
      </w:r>
    </w:p>
    <w:p w:rsidR="006E363C" w:rsidRPr="006E363C" w:rsidRDefault="006E363C" w:rsidP="006E363C">
      <w:pPr>
        <w:autoSpaceDE w:val="0"/>
        <w:autoSpaceDN w:val="0"/>
        <w:adjustRightInd w:val="0"/>
        <w:jc w:val="both"/>
        <w:rPr>
          <w:rFonts w:ascii="Arial" w:eastAsiaTheme="minorHAnsi" w:hAnsi="Arial" w:cs="Arial"/>
          <w:color w:val="auto"/>
          <w:lang w:eastAsia="en-US" w:bidi="ar-SA"/>
        </w:rPr>
      </w:pPr>
      <w:r w:rsidRPr="006E363C">
        <w:rPr>
          <w:rFonts w:ascii="Arial" w:eastAsiaTheme="minorHAnsi" w:hAnsi="Arial" w:cs="Arial"/>
          <w:color w:val="auto"/>
          <w:lang w:eastAsia="en-US" w:bidi="ar-SA"/>
        </w:rPr>
        <w:t>а) место нахождения: Иркутская область, Аларский район, д. Ныгда, ул. Советская, д.12;</w:t>
      </w:r>
    </w:p>
    <w:p w:rsidR="006E363C" w:rsidRPr="006E363C" w:rsidRDefault="006E363C" w:rsidP="006E363C">
      <w:pPr>
        <w:autoSpaceDE w:val="0"/>
        <w:autoSpaceDN w:val="0"/>
        <w:adjustRightInd w:val="0"/>
        <w:jc w:val="both"/>
        <w:rPr>
          <w:rFonts w:ascii="Arial" w:eastAsiaTheme="minorHAnsi" w:hAnsi="Arial" w:cs="Arial"/>
          <w:color w:val="auto"/>
          <w:lang w:eastAsia="en-US" w:bidi="ar-SA"/>
        </w:rPr>
      </w:pPr>
      <w:r w:rsidRPr="006E363C">
        <w:rPr>
          <w:rFonts w:ascii="Arial" w:eastAsiaTheme="minorHAnsi" w:hAnsi="Arial" w:cs="Arial"/>
          <w:color w:val="auto"/>
          <w:lang w:eastAsia="en-US" w:bidi="ar-SA"/>
        </w:rPr>
        <w:t>б) почтовый адрес для направления документов и обращений: 665413, Иркутская область, Аларский район, д. Ныгда, ул. Советская, д.12;</w:t>
      </w:r>
    </w:p>
    <w:p w:rsidR="006E363C" w:rsidRPr="006E363C" w:rsidRDefault="006E363C" w:rsidP="006E363C">
      <w:pPr>
        <w:autoSpaceDE w:val="0"/>
        <w:autoSpaceDN w:val="0"/>
        <w:adjustRightInd w:val="0"/>
        <w:jc w:val="both"/>
        <w:rPr>
          <w:rFonts w:ascii="Arial" w:eastAsiaTheme="minorHAnsi" w:hAnsi="Arial" w:cs="Arial"/>
          <w:color w:val="auto"/>
          <w:lang w:eastAsia="en-US" w:bidi="ar-SA"/>
        </w:rPr>
      </w:pPr>
      <w:r w:rsidRPr="006E363C">
        <w:rPr>
          <w:rFonts w:ascii="Arial" w:eastAsiaTheme="minorHAnsi" w:hAnsi="Arial" w:cs="Arial"/>
          <w:color w:val="auto"/>
          <w:lang w:eastAsia="en-US" w:bidi="ar-SA"/>
        </w:rPr>
        <w:t xml:space="preserve">в) официальный сайт в информационно-телекоммуникационной сети «Интернет» - </w:t>
      </w:r>
      <w:r w:rsidRPr="006E363C">
        <w:rPr>
          <w:rFonts w:ascii="Arial" w:eastAsiaTheme="minorHAnsi" w:hAnsi="Arial" w:cs="Arial"/>
          <w:color w:val="auto"/>
          <w:lang w:val="en-US" w:eastAsia="en-US" w:bidi="ar-SA"/>
        </w:rPr>
        <w:t>http</w:t>
      </w:r>
      <w:r w:rsidRPr="006E363C">
        <w:rPr>
          <w:rFonts w:ascii="Arial" w:eastAsiaTheme="minorHAnsi" w:hAnsi="Arial" w:cs="Arial"/>
          <w:color w:val="auto"/>
          <w:lang w:eastAsia="en-US" w:bidi="ar-SA"/>
        </w:rPr>
        <w:t>://</w:t>
      </w:r>
      <w:proofErr w:type="spellStart"/>
      <w:r w:rsidRPr="006E363C">
        <w:rPr>
          <w:rFonts w:ascii="Arial" w:eastAsiaTheme="minorHAnsi" w:hAnsi="Arial" w:cs="Arial"/>
          <w:color w:val="auto"/>
          <w:lang w:eastAsia="en-US" w:bidi="ar-SA"/>
        </w:rPr>
        <w:t>ныгда</w:t>
      </w:r>
      <w:proofErr w:type="gramStart"/>
      <w:r w:rsidRPr="006E363C">
        <w:rPr>
          <w:rFonts w:ascii="Arial" w:eastAsiaTheme="minorHAnsi" w:hAnsi="Arial" w:cs="Arial"/>
          <w:color w:val="auto"/>
          <w:lang w:eastAsia="en-US" w:bidi="ar-SA"/>
        </w:rPr>
        <w:t>.р</w:t>
      </w:r>
      <w:proofErr w:type="gramEnd"/>
      <w:r w:rsidRPr="006E363C">
        <w:rPr>
          <w:rFonts w:ascii="Arial" w:eastAsiaTheme="minorHAnsi" w:hAnsi="Arial" w:cs="Arial"/>
          <w:color w:val="auto"/>
          <w:lang w:eastAsia="en-US" w:bidi="ar-SA"/>
        </w:rPr>
        <w:t>ф</w:t>
      </w:r>
      <w:proofErr w:type="spellEnd"/>
      <w:r w:rsidRPr="006E363C">
        <w:rPr>
          <w:rFonts w:ascii="Arial" w:eastAsiaTheme="minorHAnsi" w:hAnsi="Arial" w:cs="Arial"/>
          <w:color w:val="auto"/>
          <w:lang w:eastAsia="en-US" w:bidi="ar-SA"/>
        </w:rPr>
        <w:t>/</w:t>
      </w:r>
    </w:p>
    <w:p w:rsidR="006E363C" w:rsidRPr="006E363C" w:rsidRDefault="006E363C" w:rsidP="006E363C">
      <w:pPr>
        <w:autoSpaceDE w:val="0"/>
        <w:autoSpaceDN w:val="0"/>
        <w:adjustRightInd w:val="0"/>
        <w:jc w:val="both"/>
        <w:rPr>
          <w:rFonts w:ascii="Arial" w:eastAsiaTheme="minorHAnsi" w:hAnsi="Arial" w:cs="Arial"/>
          <w:color w:val="auto"/>
          <w:lang w:eastAsia="en-US" w:bidi="ar-SA"/>
        </w:rPr>
      </w:pPr>
      <w:r w:rsidRPr="006E363C">
        <w:rPr>
          <w:rFonts w:ascii="Arial" w:eastAsiaTheme="minorHAnsi" w:hAnsi="Arial" w:cs="Arial"/>
          <w:color w:val="auto"/>
          <w:lang w:eastAsia="en-US" w:bidi="ar-SA"/>
        </w:rPr>
        <w:t xml:space="preserve">д) адрес электронной почты: </w:t>
      </w:r>
      <w:proofErr w:type="spellStart"/>
      <w:r w:rsidRPr="006E363C">
        <w:rPr>
          <w:rFonts w:ascii="Arial" w:eastAsiaTheme="minorHAnsi" w:hAnsi="Arial" w:cs="Arial"/>
          <w:color w:val="auto"/>
          <w:lang w:val="en-US" w:eastAsia="en-US" w:bidi="ar-SA"/>
        </w:rPr>
        <w:t>adm</w:t>
      </w:r>
      <w:proofErr w:type="spellEnd"/>
      <w:r w:rsidRPr="006E363C">
        <w:rPr>
          <w:rFonts w:ascii="Arial" w:eastAsiaTheme="minorHAnsi" w:hAnsi="Arial" w:cs="Arial"/>
          <w:color w:val="auto"/>
          <w:lang w:eastAsia="en-US" w:bidi="ar-SA"/>
        </w:rPr>
        <w:t>_</w:t>
      </w:r>
      <w:proofErr w:type="spellStart"/>
      <w:r w:rsidRPr="006E363C">
        <w:rPr>
          <w:rFonts w:ascii="Arial" w:eastAsiaTheme="minorHAnsi" w:hAnsi="Arial" w:cs="Arial"/>
          <w:color w:val="auto"/>
          <w:lang w:val="en-US" w:eastAsia="en-US" w:bidi="ar-SA"/>
        </w:rPr>
        <w:t>nygda</w:t>
      </w:r>
      <w:proofErr w:type="spellEnd"/>
      <w:r w:rsidRPr="006E363C">
        <w:rPr>
          <w:rFonts w:ascii="Arial" w:eastAsiaTheme="minorHAnsi" w:hAnsi="Arial" w:cs="Arial"/>
          <w:color w:val="auto"/>
          <w:lang w:eastAsia="en-US" w:bidi="ar-SA"/>
        </w:rPr>
        <w:t>@</w:t>
      </w:r>
      <w:r w:rsidRPr="006E363C">
        <w:rPr>
          <w:rFonts w:ascii="Arial" w:eastAsiaTheme="minorHAnsi" w:hAnsi="Arial" w:cs="Arial"/>
          <w:color w:val="auto"/>
          <w:lang w:val="en-US" w:eastAsia="en-US" w:bidi="ar-SA"/>
        </w:rPr>
        <w:t>mail</w:t>
      </w:r>
      <w:r w:rsidRPr="006E363C">
        <w:rPr>
          <w:rFonts w:ascii="Arial" w:eastAsiaTheme="minorHAnsi" w:hAnsi="Arial" w:cs="Arial"/>
          <w:color w:val="auto"/>
          <w:lang w:eastAsia="en-US" w:bidi="ar-SA"/>
        </w:rPr>
        <w:t>.</w:t>
      </w:r>
      <w:proofErr w:type="spellStart"/>
      <w:r w:rsidRPr="006E363C">
        <w:rPr>
          <w:rFonts w:ascii="Arial" w:eastAsiaTheme="minorHAnsi" w:hAnsi="Arial" w:cs="Arial"/>
          <w:color w:val="auto"/>
          <w:lang w:val="en-US" w:eastAsia="en-US" w:bidi="ar-SA"/>
        </w:rPr>
        <w:t>ru</w:t>
      </w:r>
      <w:proofErr w:type="spellEnd"/>
    </w:p>
    <w:p w:rsidR="006E363C" w:rsidRPr="006E363C" w:rsidRDefault="006E363C" w:rsidP="006E363C">
      <w:pPr>
        <w:widowControl/>
        <w:jc w:val="both"/>
        <w:rPr>
          <w:rFonts w:ascii="Arial" w:eastAsiaTheme="minorHAnsi" w:hAnsi="Arial" w:cs="Arial"/>
          <w:color w:val="auto"/>
          <w:lang w:eastAsia="en-US" w:bidi="ar-SA"/>
        </w:rPr>
      </w:pPr>
      <w:r w:rsidRPr="006E363C">
        <w:rPr>
          <w:rFonts w:ascii="Arial" w:eastAsiaTheme="minorHAnsi" w:hAnsi="Arial" w:cs="Arial"/>
          <w:color w:val="auto"/>
          <w:lang w:eastAsia="en-US" w:bidi="ar-SA"/>
        </w:rPr>
        <w:t>17. График приема заявителей в уполномоченном органе: понедельник, вторник, среда, четверг, пятница – с 9.00 до 17.00  (перерыв с 13.00 до 14.00).</w:t>
      </w:r>
    </w:p>
    <w:p w:rsidR="006E363C" w:rsidRPr="006E363C" w:rsidRDefault="006E363C" w:rsidP="006E363C">
      <w:pPr>
        <w:widowControl/>
        <w:jc w:val="both"/>
        <w:rPr>
          <w:rFonts w:ascii="Arial" w:eastAsia="Times New Roman" w:hAnsi="Arial" w:cs="Arial"/>
          <w:lang w:bidi="ar-SA"/>
        </w:rPr>
      </w:pPr>
      <w:r w:rsidRPr="006E363C">
        <w:rPr>
          <w:rFonts w:ascii="Arial" w:eastAsia="Times New Roman" w:hAnsi="Arial" w:cs="Arial"/>
          <w:lang w:bidi="ar-SA"/>
        </w:rPr>
        <w:t xml:space="preserve">18. </w:t>
      </w:r>
      <w:proofErr w:type="gramStart"/>
      <w:r w:rsidRPr="006E363C">
        <w:rPr>
          <w:rFonts w:ascii="Arial" w:eastAsia="Times New Roman" w:hAnsi="Arial" w:cs="Arial"/>
          <w:lang w:bidi="ar-SA"/>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6E363C" w:rsidRPr="006E363C" w:rsidRDefault="006E363C" w:rsidP="006E363C">
      <w:pPr>
        <w:widowControl/>
        <w:shd w:val="clear" w:color="auto" w:fill="FFFFFF"/>
        <w:jc w:val="both"/>
        <w:rPr>
          <w:rFonts w:ascii="Arial" w:eastAsia="Times New Roman" w:hAnsi="Arial" w:cs="Arial"/>
          <w:b/>
          <w:bCs/>
          <w:lang w:bidi="ar-SA"/>
        </w:rPr>
      </w:pPr>
      <w:bookmarkStart w:id="4" w:name="Par144"/>
      <w:bookmarkEnd w:id="4"/>
    </w:p>
    <w:p w:rsidR="006E363C" w:rsidRPr="006E363C" w:rsidRDefault="006E363C" w:rsidP="006E363C">
      <w:pPr>
        <w:widowControl/>
        <w:shd w:val="clear" w:color="auto" w:fill="FFFFFF"/>
        <w:jc w:val="center"/>
        <w:rPr>
          <w:rFonts w:ascii="Arial" w:eastAsia="Times New Roman" w:hAnsi="Arial" w:cs="Arial"/>
          <w:lang w:bidi="ar-SA"/>
        </w:rPr>
      </w:pPr>
      <w:r w:rsidRPr="006E363C">
        <w:rPr>
          <w:rFonts w:ascii="Arial" w:eastAsia="Times New Roman" w:hAnsi="Arial" w:cs="Arial"/>
          <w:bCs/>
          <w:lang w:bidi="ar-SA"/>
        </w:rPr>
        <w:t>Раздел II. СТАНДАРТ ПРЕДОСТАВЛЕНИЯ МУНИЦИПАЛЬНОЙ УСЛУГИ</w:t>
      </w:r>
    </w:p>
    <w:p w:rsidR="006E363C" w:rsidRPr="006E363C" w:rsidRDefault="006E363C" w:rsidP="006E363C">
      <w:pPr>
        <w:widowControl/>
        <w:shd w:val="clear" w:color="auto" w:fill="FFFFFF"/>
        <w:jc w:val="center"/>
        <w:rPr>
          <w:rFonts w:ascii="Arial" w:eastAsia="Times New Roman" w:hAnsi="Arial" w:cs="Arial"/>
          <w:lang w:bidi="ar-SA"/>
        </w:rPr>
      </w:pPr>
      <w:bookmarkStart w:id="5" w:name="Par146"/>
      <w:bookmarkEnd w:id="5"/>
      <w:r w:rsidRPr="006E363C">
        <w:rPr>
          <w:rFonts w:ascii="Arial" w:eastAsia="Times New Roman" w:hAnsi="Arial" w:cs="Arial"/>
          <w:bCs/>
          <w:lang w:bidi="ar-SA"/>
        </w:rPr>
        <w:t>Глава 4. НАИМЕНОВАНИЕ МУНИЦИПАЛЬНОЙ УСЛУГИ</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19. Под муниципальной услугой в настоящем административном регламенте понимается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муниципального образования «Ныгда»</w:t>
      </w:r>
      <w:r w:rsidRPr="006E363C">
        <w:rPr>
          <w:rFonts w:ascii="Arial" w:eastAsia="Times New Roman" w:hAnsi="Arial" w:cs="Arial"/>
          <w:i/>
          <w:iCs/>
          <w:lang w:bidi="ar-SA"/>
        </w:rPr>
        <w:t xml:space="preserve"> </w:t>
      </w:r>
      <w:r w:rsidRPr="006E363C">
        <w:rPr>
          <w:rFonts w:ascii="Arial" w:eastAsia="Times New Roman" w:hAnsi="Arial" w:cs="Arial"/>
          <w:lang w:bidi="ar-SA"/>
        </w:rPr>
        <w:t>(далее – предоставление земельных участков).</w:t>
      </w:r>
    </w:p>
    <w:p w:rsidR="006E363C" w:rsidRPr="006E363C" w:rsidRDefault="006E363C" w:rsidP="006E363C">
      <w:pPr>
        <w:widowControl/>
        <w:shd w:val="clear" w:color="auto" w:fill="FFFFFF"/>
        <w:jc w:val="both"/>
        <w:rPr>
          <w:rFonts w:ascii="Arial" w:eastAsia="Times New Roman" w:hAnsi="Arial" w:cs="Arial"/>
          <w:color w:val="auto"/>
          <w:lang w:bidi="ar-SA"/>
        </w:rPr>
      </w:pPr>
      <w:r w:rsidRPr="006E363C">
        <w:rPr>
          <w:rFonts w:ascii="Arial" w:eastAsia="Times New Roman" w:hAnsi="Arial" w:cs="Arial"/>
          <w:color w:val="auto"/>
          <w:lang w:bidi="ar-SA"/>
        </w:rPr>
        <w:t>20.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21. Предоставление земельных участков на территории муниципального образования «Ныгда» осуществляется в соответствии с законодательством.</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center"/>
        <w:rPr>
          <w:rFonts w:ascii="Arial" w:eastAsia="Times New Roman" w:hAnsi="Arial" w:cs="Arial"/>
          <w:lang w:bidi="ar-SA"/>
        </w:rPr>
      </w:pPr>
      <w:bookmarkStart w:id="6" w:name="Par151"/>
      <w:bookmarkEnd w:id="6"/>
      <w:r w:rsidRPr="006E363C">
        <w:rPr>
          <w:rFonts w:ascii="Arial" w:eastAsia="Times New Roman" w:hAnsi="Arial" w:cs="Arial"/>
          <w:bCs/>
          <w:lang w:bidi="ar-SA"/>
        </w:rPr>
        <w:t>Глава 5. НАИМЕНОВАНИЕ ОРГАНА МЕСТНОГО САМОУПРАВЛЕНИЯ, ПРЕДОСТАВЛЯЮЩЕГО МУНИЦИПАЛЬНУЮ УСЛУГУ</w:t>
      </w:r>
    </w:p>
    <w:p w:rsidR="006E363C" w:rsidRPr="006E363C" w:rsidRDefault="006E363C" w:rsidP="006E363C">
      <w:pPr>
        <w:widowControl/>
        <w:shd w:val="clear" w:color="auto" w:fill="FFFFFF"/>
        <w:rPr>
          <w:rFonts w:ascii="Arial" w:eastAsia="Times New Roman" w:hAnsi="Arial" w:cs="Arial"/>
          <w:lang w:bidi="ar-SA"/>
        </w:rPr>
      </w:pP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6E363C" w:rsidRPr="006E363C" w:rsidRDefault="006E363C" w:rsidP="006E363C">
      <w:pPr>
        <w:widowControl/>
        <w:autoSpaceDE w:val="0"/>
        <w:autoSpaceDN w:val="0"/>
        <w:jc w:val="both"/>
        <w:rPr>
          <w:rFonts w:ascii="Arial" w:eastAsia="Times New Roman" w:hAnsi="Arial" w:cs="Arial"/>
          <w:color w:val="auto"/>
          <w:kern w:val="2"/>
          <w:lang w:bidi="ar-SA"/>
        </w:rPr>
      </w:pPr>
      <w:r w:rsidRPr="006E363C">
        <w:rPr>
          <w:rFonts w:ascii="Arial" w:eastAsia="Times New Roman" w:hAnsi="Arial" w:cs="Arial"/>
          <w:lang w:bidi="ar-SA"/>
        </w:rPr>
        <w:t xml:space="preserve">23. </w:t>
      </w:r>
      <w:proofErr w:type="gramStart"/>
      <w:r w:rsidRPr="006E363C">
        <w:rPr>
          <w:rFonts w:ascii="Arial" w:eastAsia="Times New Roman" w:hAnsi="Arial" w:cs="Arial"/>
          <w:lang w:bidi="ar-SA"/>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6E363C">
        <w:rPr>
          <w:rFonts w:ascii="Arial" w:eastAsia="Times New Roman" w:hAnsi="Arial" w:cs="Arial"/>
          <w:color w:val="auto"/>
          <w:kern w:val="2"/>
          <w:lang w:bidi="ar-SA"/>
        </w:rPr>
        <w:t>утвержденный решением Думы муниципального образования «Ныгда» от 17.02.2011</w:t>
      </w:r>
      <w:proofErr w:type="gramEnd"/>
      <w:r w:rsidRPr="006E363C">
        <w:rPr>
          <w:rFonts w:ascii="Arial" w:eastAsia="Times New Roman" w:hAnsi="Arial" w:cs="Arial"/>
          <w:color w:val="auto"/>
          <w:kern w:val="2"/>
          <w:lang w:bidi="ar-SA"/>
        </w:rPr>
        <w:t xml:space="preserve"> г.№2/66-дмо;</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24. В предоставлении муниципальной услуги участвуют:</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Федеральная служба государственной регистрации, кадастра и картографии;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Федеральная налоговая служба;</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center"/>
        <w:rPr>
          <w:rFonts w:ascii="Arial" w:eastAsia="Times New Roman" w:hAnsi="Arial" w:cs="Arial"/>
          <w:lang w:bidi="ar-SA"/>
        </w:rPr>
      </w:pPr>
      <w:bookmarkStart w:id="7" w:name="Par159"/>
      <w:bookmarkEnd w:id="7"/>
      <w:r w:rsidRPr="006E363C">
        <w:rPr>
          <w:rFonts w:ascii="Arial" w:eastAsia="Times New Roman" w:hAnsi="Arial" w:cs="Arial"/>
          <w:bCs/>
          <w:lang w:bidi="ar-SA"/>
        </w:rPr>
        <w:t>Глава 6. ОПИСАНИЕ РЕЗУЛЬТАТА ПРЕДОСТАВЛЕНИЯ МУНИЦИПАЛЬНОЙ УСЛУГИ</w:t>
      </w:r>
    </w:p>
    <w:p w:rsidR="006E363C" w:rsidRPr="006E363C" w:rsidRDefault="006E363C" w:rsidP="006E363C">
      <w:pPr>
        <w:widowControl/>
        <w:shd w:val="clear" w:color="auto" w:fill="FFFFFF"/>
        <w:rPr>
          <w:rFonts w:ascii="Arial" w:eastAsia="Times New Roman" w:hAnsi="Arial" w:cs="Arial"/>
          <w:lang w:bidi="ar-SA"/>
        </w:rPr>
      </w:pP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25. Конечным результатом предоставления муниципальной услуги является:</w:t>
      </w:r>
    </w:p>
    <w:p w:rsidR="006E363C" w:rsidRPr="006E363C" w:rsidRDefault="006E363C" w:rsidP="006E363C">
      <w:pPr>
        <w:widowControl/>
        <w:shd w:val="clear" w:color="auto" w:fill="FFFFFF"/>
        <w:jc w:val="both"/>
        <w:rPr>
          <w:rFonts w:ascii="Arial" w:eastAsia="Times New Roman" w:hAnsi="Arial" w:cs="Arial"/>
          <w:lang w:bidi="ar-SA"/>
        </w:rPr>
      </w:pPr>
      <w:bookmarkStart w:id="8" w:name="Par167"/>
      <w:bookmarkEnd w:id="8"/>
      <w:r w:rsidRPr="006E363C">
        <w:rPr>
          <w:rFonts w:ascii="Arial" w:eastAsia="Times New Roman" w:hAnsi="Arial" w:cs="Arial"/>
          <w:lang w:bidi="ar-SA"/>
        </w:rPr>
        <w:t>предоставление земельного участка;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отказ в предоставлении земельного участка.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 xml:space="preserve">26. </w:t>
      </w:r>
      <w:proofErr w:type="gramStart"/>
      <w:r w:rsidRPr="006E363C">
        <w:rPr>
          <w:rFonts w:ascii="Arial" w:eastAsia="Times New Roman" w:hAnsi="Arial" w:cs="Arial"/>
          <w:lang w:bidi="ar-SA"/>
        </w:rPr>
        <w:t>Заявитель обеспечивает за свой счет выполнение в отношении земельного участка в соответствии с требованиями, установленными Федеральным законом от 24 июля 2007 года №221-ФЗ «</w:t>
      </w:r>
      <w:r w:rsidRPr="006E363C">
        <w:rPr>
          <w:rFonts w:ascii="Arial" w:eastAsia="Times New Roman" w:hAnsi="Arial" w:cs="Arial"/>
          <w:color w:val="auto"/>
          <w:lang w:bidi="ar-SA"/>
        </w:rPr>
        <w:t>О кадастровой деятельности», работ, в результате которых обеспечивает</w:t>
      </w:r>
      <w:r w:rsidRPr="006E363C">
        <w:rPr>
          <w:rFonts w:ascii="Arial" w:eastAsia="Times New Roman" w:hAnsi="Arial" w:cs="Arial"/>
          <w:lang w:bidi="ar-SA"/>
        </w:rPr>
        <w:t>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земельного участка в порядке, установленном указанным</w:t>
      </w:r>
      <w:proofErr w:type="gramEnd"/>
      <w:r w:rsidRPr="006E363C">
        <w:rPr>
          <w:rFonts w:ascii="Arial" w:eastAsia="Times New Roman" w:hAnsi="Arial" w:cs="Arial"/>
          <w:lang w:bidi="ar-SA"/>
        </w:rPr>
        <w:t xml:space="preserve"> федеральным законом.</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center"/>
        <w:rPr>
          <w:rFonts w:ascii="Arial" w:eastAsia="Times New Roman" w:hAnsi="Arial" w:cs="Arial"/>
          <w:lang w:bidi="ar-SA"/>
        </w:rPr>
      </w:pPr>
      <w:r w:rsidRPr="006E363C">
        <w:rPr>
          <w:rFonts w:ascii="Arial" w:eastAsia="Times New Roman" w:hAnsi="Arial" w:cs="Arial"/>
          <w:bCs/>
          <w:lang w:bidi="ar-SA"/>
        </w:rPr>
        <w:t xml:space="preserve">Глава 7. </w:t>
      </w:r>
      <w:proofErr w:type="gramStart"/>
      <w:r w:rsidRPr="006E363C">
        <w:rPr>
          <w:rFonts w:ascii="Arial" w:eastAsia="Times New Roman" w:hAnsi="Arial" w:cs="Arial"/>
          <w:bCs/>
          <w:lang w:bidi="ar-SA"/>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roofErr w:type="gramEnd"/>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both"/>
        <w:rPr>
          <w:rFonts w:ascii="Arial" w:eastAsia="Times New Roman" w:hAnsi="Arial" w:cs="Arial"/>
          <w:lang w:bidi="ar-SA"/>
        </w:rPr>
      </w:pPr>
      <w:bookmarkStart w:id="9" w:name="Par174"/>
      <w:bookmarkEnd w:id="9"/>
      <w:r w:rsidRPr="006E363C">
        <w:rPr>
          <w:rFonts w:ascii="Arial" w:eastAsia="Times New Roman" w:hAnsi="Arial" w:cs="Arial"/>
          <w:lang w:bidi="ar-SA"/>
        </w:rPr>
        <w:t>27. Уполномоченный орган в течение 30 календарных дней со дня поступления заявления и документов утверждает и выдает заявителю схему расположения земельного участка на кадастровом плане или кадастровой карте соответствующей территории.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Уполномоченный орган в течение 14 календарных дней со дня предоставления (получения) кадастрового паспорта испрашиваемого земельного участка принимает решение о предоставлении земельного участка или об отказе в предоставление земельного участка в собственность за плату или бесплатно либо в аренду.</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28. Срок выдачи (направления) решения о предоставлении земельного участка или об отказе в предоставлении земельного участка заявителю составляет не более 5 календарных дней со дня принятия соответствующего решения.</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 xml:space="preserve">29. </w:t>
      </w:r>
      <w:proofErr w:type="gramStart"/>
      <w:r w:rsidRPr="006E363C">
        <w:rPr>
          <w:rFonts w:ascii="Arial" w:eastAsia="Times New Roman" w:hAnsi="Arial" w:cs="Arial"/>
          <w:lang w:bidi="ar-SA"/>
        </w:rPr>
        <w:t>Договор купли-продажи или аренды земельного участка для осуществления фермерским хозяйством его деятельности или расширения фермерского хозяйства заключается в течение 7 календарных дней со дня принятия решения о предоставлении земельного участка.</w:t>
      </w:r>
      <w:proofErr w:type="gramEnd"/>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30. Срок приостановления предоставления муниципальной услуги законодательством не предусмотрен.</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center"/>
        <w:rPr>
          <w:rFonts w:ascii="Arial" w:eastAsia="Times New Roman" w:hAnsi="Arial" w:cs="Arial"/>
          <w:lang w:bidi="ar-SA"/>
        </w:rPr>
      </w:pPr>
      <w:bookmarkStart w:id="10" w:name="Par179"/>
      <w:bookmarkEnd w:id="10"/>
      <w:r w:rsidRPr="006E363C">
        <w:rPr>
          <w:rFonts w:ascii="Arial" w:eastAsia="Times New Roman" w:hAnsi="Arial" w:cs="Arial"/>
          <w:bCs/>
          <w:lang w:bidi="ar-SA"/>
        </w:rPr>
        <w:t>Глава 8. ПЕРЕЧЕНЬ НОРМАТИВНЫХ ПРАВОВЫХ АКТОВ, РЕГУЛИРУЮЩИХ ОТНОШЕНИЯ, ВОЗНИКАЮЩИЕ В СВЯЗИ С ПРЕДОСТАВЛЕНИЕМ МУНИЦИПАЛЬНОЙ УСЛУГИ</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31. Предоставление муниципальной услуги осуществляется в соответствии с законодательством.</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32.Правовой основой предоставления муниципальной услуги являются следующие нормативные правовые акты:</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а) Конституция Российской Федерации;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б) Земельный кодекс Российской Федерации;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lastRenderedPageBreak/>
        <w:t>в) Федеральный закон от 6 октября 2003 года №131-ФЗ «Об общих принципах организации местного самоуправления в Российской Федерации»;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г) Федеральный закон от 27 июля 2010 года №210-ФЗ «Об организации предоставления государственных и муниципальных услуг»;</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д) Федеральный закон Российской Федерации от 25 октября 2001 года №137-ФЗ «О введении в действие Земельного кодекса Российской Федерации»;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е) Федеральный закон Российской Федерации от 24 июля 2002 года №101-ФЗ «Об обороте земель сельскохозяйственного назначения»;</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ж) Федеральный закон от 11 июня 2003 года №74-ФЗ «О крестьянском (фермерском) хозяйстве»;</w:t>
      </w:r>
    </w:p>
    <w:p w:rsidR="006E363C" w:rsidRPr="006E363C" w:rsidRDefault="006E363C" w:rsidP="006E363C">
      <w:pPr>
        <w:widowControl/>
        <w:shd w:val="clear" w:color="auto" w:fill="FFFFFF"/>
        <w:jc w:val="both"/>
        <w:rPr>
          <w:rFonts w:ascii="Arial" w:eastAsia="Times New Roman" w:hAnsi="Arial" w:cs="Arial"/>
          <w:color w:val="auto"/>
          <w:lang w:bidi="ar-SA"/>
        </w:rPr>
      </w:pPr>
      <w:r w:rsidRPr="006E363C">
        <w:rPr>
          <w:rFonts w:ascii="Arial" w:eastAsia="Times New Roman" w:hAnsi="Arial" w:cs="Arial"/>
          <w:lang w:bidi="ar-SA"/>
        </w:rPr>
        <w:t xml:space="preserve">з) Федеральный закон от 24 июля 2007 года №221-ФЗ </w:t>
      </w:r>
      <w:r w:rsidRPr="006E363C">
        <w:rPr>
          <w:rFonts w:ascii="Arial" w:eastAsia="Times New Roman" w:hAnsi="Arial" w:cs="Arial"/>
          <w:color w:val="auto"/>
          <w:lang w:bidi="ar-SA"/>
        </w:rPr>
        <w:t>«О кадастровой деятельности»;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ж) Распоряжение Правительства Российской Федерации от 17 декабря 2009 года №1993-р «Об утверждении сводного перечня первоочередных государственных и муниципальных услуг, предоставляемых в электронном виде»;</w:t>
      </w:r>
    </w:p>
    <w:p w:rsidR="006E363C" w:rsidRPr="006E363C" w:rsidRDefault="006E363C" w:rsidP="006E363C">
      <w:pPr>
        <w:widowControl/>
        <w:shd w:val="clear" w:color="auto" w:fill="FFFFFF"/>
        <w:jc w:val="both"/>
        <w:rPr>
          <w:rFonts w:ascii="Arial" w:eastAsia="Times New Roman" w:hAnsi="Arial" w:cs="Arial"/>
          <w:color w:val="auto"/>
          <w:lang w:bidi="ar-SA"/>
        </w:rPr>
      </w:pPr>
      <w:r w:rsidRPr="006E363C">
        <w:rPr>
          <w:rFonts w:ascii="Arial" w:eastAsia="Times New Roman" w:hAnsi="Arial" w:cs="Arial"/>
          <w:lang w:bidi="ar-SA"/>
        </w:rPr>
        <w:t>и</w:t>
      </w:r>
      <w:r w:rsidRPr="006E363C">
        <w:rPr>
          <w:rFonts w:ascii="Arial" w:eastAsia="Times New Roman" w:hAnsi="Arial" w:cs="Arial"/>
          <w:color w:val="auto"/>
          <w:lang w:bidi="ar-SA"/>
        </w:rPr>
        <w:t>) Закон Иркутской области от 28 декабря 2015 года №146-оз «О бесплатном предоставлении земельных участков в собственность граждан»;</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 xml:space="preserve">к) Закон Иркутской области от 7 октября 2008 года №69-оз «Об отдельных вопросах </w:t>
      </w:r>
      <w:proofErr w:type="gramStart"/>
      <w:r w:rsidRPr="006E363C">
        <w:rPr>
          <w:rFonts w:ascii="Arial" w:eastAsia="Times New Roman" w:hAnsi="Arial" w:cs="Arial"/>
          <w:lang w:bidi="ar-SA"/>
        </w:rPr>
        <w:t>оборота земель сельскохозяйственного назначения Иркутской области</w:t>
      </w:r>
      <w:proofErr w:type="gramEnd"/>
      <w:r w:rsidRPr="006E363C">
        <w:rPr>
          <w:rFonts w:ascii="Arial" w:eastAsia="Times New Roman" w:hAnsi="Arial" w:cs="Arial"/>
          <w:lang w:bidi="ar-SA"/>
        </w:rPr>
        <w:t>»;</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л) Устав муниципального образования «Ныгда»;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 xml:space="preserve">м) Решение Думы муниципального образования «Ныгда» </w:t>
      </w:r>
      <w:r w:rsidRPr="006E363C">
        <w:rPr>
          <w:rFonts w:ascii="Arial" w:eastAsia="Times New Roman" w:hAnsi="Arial" w:cs="Arial"/>
          <w:color w:val="auto"/>
          <w:kern w:val="2"/>
          <w:lang w:bidi="ar-SA"/>
        </w:rPr>
        <w:t>от 17.02.2011 г. №2/66-дмо</w:t>
      </w:r>
      <w:r w:rsidRPr="006E363C">
        <w:rPr>
          <w:rFonts w:ascii="Arial" w:eastAsia="Times New Roman" w:hAnsi="Arial" w:cs="Arial"/>
          <w:lang w:bidi="ar-SA"/>
        </w:rPr>
        <w:t xml:space="preserve">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Pr="006E363C">
        <w:rPr>
          <w:rFonts w:ascii="Arial" w:eastAsia="Times New Roman" w:hAnsi="Arial" w:cs="Arial"/>
          <w:b/>
          <w:bCs/>
          <w:lang w:bidi="ar-SA"/>
        </w:rPr>
        <w:t>»</w:t>
      </w:r>
      <w:r w:rsidRPr="006E363C">
        <w:rPr>
          <w:rFonts w:ascii="Arial" w:eastAsia="Times New Roman" w:hAnsi="Arial" w:cs="Arial"/>
          <w:lang w:bidi="ar-SA"/>
        </w:rPr>
        <w:t>.</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center"/>
        <w:rPr>
          <w:rFonts w:ascii="Arial" w:eastAsia="Times New Roman" w:hAnsi="Arial" w:cs="Arial"/>
          <w:lang w:bidi="ar-SA"/>
        </w:rPr>
      </w:pPr>
      <w:bookmarkStart w:id="11" w:name="Par199"/>
      <w:bookmarkEnd w:id="11"/>
      <w:r w:rsidRPr="006E363C">
        <w:rPr>
          <w:rFonts w:ascii="Arial" w:eastAsia="Times New Roman" w:hAnsi="Arial" w:cs="Arial"/>
          <w:bCs/>
          <w:lang w:bidi="ar-SA"/>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E363C" w:rsidRPr="006E363C" w:rsidRDefault="006E363C" w:rsidP="006E363C">
      <w:pPr>
        <w:widowControl/>
        <w:shd w:val="clear" w:color="auto" w:fill="FFFFFF"/>
        <w:rPr>
          <w:rFonts w:ascii="Arial" w:eastAsia="Times New Roman" w:hAnsi="Arial" w:cs="Arial"/>
          <w:lang w:bidi="ar-SA"/>
        </w:rPr>
      </w:pPr>
    </w:p>
    <w:p w:rsidR="006E363C" w:rsidRPr="006E363C" w:rsidRDefault="006E363C" w:rsidP="006E363C">
      <w:pPr>
        <w:widowControl/>
        <w:shd w:val="clear" w:color="auto" w:fill="FFFFFF"/>
        <w:jc w:val="both"/>
        <w:rPr>
          <w:rFonts w:ascii="Arial" w:eastAsia="Times New Roman" w:hAnsi="Arial" w:cs="Arial"/>
          <w:lang w:bidi="ar-SA"/>
        </w:rPr>
      </w:pPr>
      <w:bookmarkStart w:id="12" w:name="Par202"/>
      <w:bookmarkEnd w:id="12"/>
      <w:r w:rsidRPr="006E363C">
        <w:rPr>
          <w:rFonts w:ascii="Arial" w:eastAsia="Times New Roman" w:hAnsi="Arial" w:cs="Arial"/>
          <w:lang w:bidi="ar-SA"/>
        </w:rPr>
        <w:t xml:space="preserve">33. Для получения муниципальной услуги заявитель оформляет </w:t>
      </w:r>
      <w:hyperlink r:id="rId7" w:anchor="Par381" w:history="1">
        <w:r w:rsidRPr="006E363C">
          <w:rPr>
            <w:rFonts w:ascii="Arial" w:eastAsia="Times New Roman" w:hAnsi="Arial" w:cs="Arial"/>
            <w:color w:val="auto"/>
            <w:lang w:bidi="ar-SA"/>
          </w:rPr>
          <w:t>заявление</w:t>
        </w:r>
      </w:hyperlink>
      <w:r w:rsidRPr="006E363C">
        <w:rPr>
          <w:rFonts w:ascii="Arial" w:eastAsia="Times New Roman" w:hAnsi="Arial" w:cs="Arial"/>
          <w:color w:val="auto"/>
          <w:lang w:bidi="ar-SA"/>
        </w:rPr>
        <w:t xml:space="preserve"> </w:t>
      </w:r>
      <w:r w:rsidRPr="006E363C">
        <w:rPr>
          <w:rFonts w:ascii="Arial" w:eastAsia="Times New Roman" w:hAnsi="Arial" w:cs="Arial"/>
          <w:lang w:bidi="ar-SA"/>
        </w:rPr>
        <w:t>на предоставление земельного участка по форме, представленной в Приложении №1 к настоящему административному регламенту (далее – заявление).</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34. К заявлению прилагаются следующие документы:</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а) документы, удостоверяющие личность гражданина;</w:t>
      </w:r>
    </w:p>
    <w:p w:rsidR="006E363C" w:rsidRPr="006E363C" w:rsidRDefault="006E363C" w:rsidP="006E363C">
      <w:pPr>
        <w:widowControl/>
        <w:shd w:val="clear" w:color="auto" w:fill="FFFFFF"/>
        <w:jc w:val="both"/>
        <w:rPr>
          <w:rFonts w:ascii="Arial" w:eastAsia="Times New Roman" w:hAnsi="Arial" w:cs="Arial"/>
          <w:color w:val="auto"/>
          <w:lang w:bidi="ar-SA"/>
        </w:rPr>
      </w:pPr>
      <w:r w:rsidRPr="006E363C">
        <w:rPr>
          <w:rFonts w:ascii="Arial" w:eastAsia="Times New Roman" w:hAnsi="Arial" w:cs="Arial"/>
          <w:lang w:bidi="ar-SA"/>
        </w:rPr>
        <w:t xml:space="preserve">б) документ, удостоверяющий (устанавливающий) права на приобретаемый земельный участок, если право на данный земельный участок не зарегистрировано в </w:t>
      </w:r>
      <w:r w:rsidRPr="006E363C">
        <w:rPr>
          <w:rFonts w:ascii="Arial" w:eastAsia="Times New Roman" w:hAnsi="Arial" w:cs="Arial"/>
          <w:color w:val="auto"/>
          <w:lang w:bidi="ar-SA"/>
        </w:rPr>
        <w:t>Едином государственном реестре недвижимости;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в) соглашение о создании фермерского хозяйства, заключенное между членами фермерского хозяйства;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г) документ, удостоверяющий права (полномочия) представителя заявителя (если с заявлением обращается представитель заявителя).</w:t>
      </w:r>
    </w:p>
    <w:p w:rsidR="006E363C" w:rsidRPr="006E363C" w:rsidRDefault="006E363C" w:rsidP="006E363C">
      <w:pPr>
        <w:widowControl/>
        <w:shd w:val="clear" w:color="auto" w:fill="FFFFFF"/>
        <w:jc w:val="both"/>
        <w:rPr>
          <w:rFonts w:ascii="Arial" w:eastAsia="Times New Roman" w:hAnsi="Arial" w:cs="Arial"/>
          <w:lang w:bidi="ar-SA"/>
        </w:rPr>
      </w:pPr>
      <w:bookmarkStart w:id="13" w:name="Par215"/>
      <w:bookmarkEnd w:id="13"/>
      <w:r w:rsidRPr="006E363C">
        <w:rPr>
          <w:rFonts w:ascii="Arial" w:eastAsia="Times New Roman" w:hAnsi="Arial" w:cs="Arial"/>
          <w:lang w:bidi="ar-SA"/>
        </w:rPr>
        <w:t>35. Заявитель или его представитель должен представить документы, указанные в пункте 34 настоящего административного регламента.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36. Требования к документам, представляемым заявителем:</w:t>
      </w:r>
    </w:p>
    <w:p w:rsidR="006E363C" w:rsidRPr="006E363C" w:rsidRDefault="006E363C" w:rsidP="006E363C">
      <w:pPr>
        <w:widowControl/>
        <w:shd w:val="clear" w:color="auto" w:fill="FFFFFF"/>
        <w:jc w:val="both"/>
        <w:rPr>
          <w:rFonts w:ascii="Arial" w:eastAsia="Times New Roman" w:hAnsi="Arial" w:cs="Arial"/>
          <w:lang w:bidi="ar-SA"/>
        </w:rPr>
      </w:pPr>
      <w:proofErr w:type="gramStart"/>
      <w:r w:rsidRPr="006E363C">
        <w:rPr>
          <w:rFonts w:ascii="Arial" w:eastAsia="Times New Roman" w:hAnsi="Arial" w:cs="Arial"/>
          <w:lang w:bidi="ar-SA"/>
        </w:rPr>
        <w:t xml:space="preserve">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w:t>
      </w:r>
      <w:r w:rsidRPr="006E363C">
        <w:rPr>
          <w:rFonts w:ascii="Arial" w:eastAsia="Times New Roman" w:hAnsi="Arial" w:cs="Arial"/>
          <w:lang w:bidi="ar-SA"/>
        </w:rPr>
        <w:lastRenderedPageBreak/>
        <w:t>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б) тексты документов должны быть написаны разборчиво;</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в) документы не должны иметь подчисток, приписок, зачеркнутых слов и не оговоренных в них исправлений;</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г) документы не должны быть исполнены карандашом;</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д) документы не должны иметь повреждений, наличие которых не позволяет однозначно истолковать их содержание.</w:t>
      </w:r>
    </w:p>
    <w:p w:rsidR="006E363C" w:rsidRPr="006E363C" w:rsidRDefault="006E363C" w:rsidP="006E363C">
      <w:pPr>
        <w:widowControl/>
        <w:shd w:val="clear" w:color="auto" w:fill="FFFFFF"/>
        <w:jc w:val="center"/>
        <w:rPr>
          <w:rFonts w:ascii="Arial" w:eastAsia="Times New Roman" w:hAnsi="Arial" w:cs="Arial"/>
          <w:bCs/>
          <w:lang w:bidi="ar-SA"/>
        </w:rPr>
      </w:pPr>
      <w:bookmarkStart w:id="14" w:name="Par224"/>
      <w:bookmarkEnd w:id="14"/>
    </w:p>
    <w:p w:rsidR="006E363C" w:rsidRPr="006E363C" w:rsidRDefault="006E363C" w:rsidP="006E363C">
      <w:pPr>
        <w:widowControl/>
        <w:shd w:val="clear" w:color="auto" w:fill="FFFFFF"/>
        <w:jc w:val="center"/>
        <w:rPr>
          <w:rFonts w:ascii="Arial" w:eastAsia="Times New Roman" w:hAnsi="Arial" w:cs="Arial"/>
          <w:lang w:bidi="ar-SA"/>
        </w:rPr>
      </w:pPr>
      <w:r w:rsidRPr="006E363C">
        <w:rPr>
          <w:rFonts w:ascii="Arial" w:eastAsia="Times New Roman" w:hAnsi="Arial" w:cs="Arial"/>
          <w:bCs/>
          <w:lang w:bidi="ar-SA"/>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E363C" w:rsidRPr="006E363C" w:rsidRDefault="006E363C" w:rsidP="006E363C">
      <w:pPr>
        <w:widowControl/>
        <w:shd w:val="clear" w:color="auto" w:fill="FFFFFF"/>
        <w:rPr>
          <w:rFonts w:ascii="Arial" w:eastAsia="Times New Roman" w:hAnsi="Arial" w:cs="Arial"/>
          <w:lang w:bidi="ar-SA"/>
        </w:rPr>
      </w:pPr>
    </w:p>
    <w:p w:rsidR="006E363C" w:rsidRPr="006E363C" w:rsidRDefault="006E363C" w:rsidP="006E363C">
      <w:pPr>
        <w:widowControl/>
        <w:shd w:val="clear" w:color="auto" w:fill="FFFFFF"/>
        <w:jc w:val="both"/>
        <w:rPr>
          <w:rFonts w:ascii="Arial" w:eastAsia="Times New Roman" w:hAnsi="Arial" w:cs="Arial"/>
          <w:lang w:bidi="ar-SA"/>
        </w:rPr>
      </w:pPr>
      <w:bookmarkStart w:id="15" w:name="Par232"/>
      <w:bookmarkEnd w:id="15"/>
      <w:r w:rsidRPr="006E363C">
        <w:rPr>
          <w:rFonts w:ascii="Arial" w:eastAsia="Times New Roman" w:hAnsi="Arial" w:cs="Arial"/>
          <w:lang w:bidi="ar-SA"/>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а) выписка из Единого государственного реестра юридических лиц;</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б) выписка из Единого государственного реестра индивидуальных предпринимателей;</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в) выписка из Единого государственного реестра прав на недвижимое имущество и сделок с ним.</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 xml:space="preserve">38. После осуществления государственного кадастрового учета заявителем в соответствии с Федеральным законом от 24 июля 2007 года №221-ФЗ </w:t>
      </w:r>
      <w:r w:rsidRPr="006E363C">
        <w:rPr>
          <w:rFonts w:ascii="Arial" w:eastAsia="Times New Roman" w:hAnsi="Arial" w:cs="Arial"/>
          <w:color w:val="auto"/>
          <w:lang w:bidi="ar-SA"/>
        </w:rPr>
        <w:t>«О кадастровой деятельности», уполномоченный орган запрашивает кадастровы</w:t>
      </w:r>
      <w:r w:rsidRPr="006E363C">
        <w:rPr>
          <w:rFonts w:ascii="Arial" w:eastAsia="Times New Roman" w:hAnsi="Arial" w:cs="Arial"/>
          <w:lang w:bidi="ar-SA"/>
        </w:rPr>
        <w:t>й паспорт земельного участка по каналам межведомственного информационного взаимодействия.</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39. Уполномоченный орган при предоставлении муниципальной услуги не вправе требовать от заявителей:</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363C" w:rsidRPr="006E363C" w:rsidRDefault="006E363C" w:rsidP="006E363C">
      <w:pPr>
        <w:widowControl/>
        <w:shd w:val="clear" w:color="auto" w:fill="FFFFFF"/>
        <w:jc w:val="both"/>
        <w:rPr>
          <w:rFonts w:ascii="Arial" w:eastAsia="Times New Roman" w:hAnsi="Arial" w:cs="Arial"/>
          <w:lang w:bidi="ar-SA"/>
        </w:rPr>
      </w:pPr>
      <w:proofErr w:type="gramStart"/>
      <w:r w:rsidRPr="006E363C">
        <w:rPr>
          <w:rFonts w:ascii="Arial" w:eastAsia="Times New Roman" w:hAnsi="Arial" w:cs="Arial"/>
          <w:lang w:bidi="ar-SA"/>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6E363C">
        <w:rPr>
          <w:rFonts w:ascii="Arial" w:eastAsia="Times New Roman" w:hAnsi="Arial" w:cs="Arial"/>
          <w:lang w:bidi="ar-SA"/>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center"/>
        <w:rPr>
          <w:rFonts w:ascii="Arial" w:eastAsia="Times New Roman" w:hAnsi="Arial" w:cs="Arial"/>
          <w:lang w:bidi="ar-SA"/>
        </w:rPr>
      </w:pPr>
      <w:bookmarkStart w:id="16" w:name="Par239"/>
      <w:bookmarkEnd w:id="16"/>
      <w:r w:rsidRPr="006E363C">
        <w:rPr>
          <w:rFonts w:ascii="Arial" w:eastAsia="Times New Roman" w:hAnsi="Arial" w:cs="Arial"/>
          <w:bCs/>
          <w:lang w:bidi="ar-SA"/>
        </w:rPr>
        <w:t xml:space="preserve">Глава 11. ПЕРЕЧЕНЬ ОСНОВАНИЙ ДЛЯ ОТКАЗА В ПРИЕМЕ ЗАЯВЛЕНИЯ И ДОКУМЕНТОВ, ВОЗВРАТ ЗАЯВЛЕНИЯ И </w:t>
      </w:r>
      <w:proofErr w:type="gramStart"/>
      <w:r w:rsidRPr="006E363C">
        <w:rPr>
          <w:rFonts w:ascii="Arial" w:eastAsia="Times New Roman" w:hAnsi="Arial" w:cs="Arial"/>
          <w:bCs/>
          <w:lang w:bidi="ar-SA"/>
        </w:rPr>
        <w:t>ДОКУМЕНТОВ</w:t>
      </w:r>
      <w:proofErr w:type="gramEnd"/>
      <w:r w:rsidRPr="006E363C">
        <w:rPr>
          <w:rFonts w:ascii="Arial" w:eastAsia="Times New Roman" w:hAnsi="Arial" w:cs="Arial"/>
          <w:bCs/>
          <w:lang w:bidi="ar-SA"/>
        </w:rPr>
        <w:t xml:space="preserve"> НЕОБХОДИМЫХ ДЛЯ ПРЕДОСТАВЛЕНИЯ МУНИЦИПАЛЬНОЙ УСЛУГИ</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40. Основанием для отказа в приеме к рассмотрению заявления и документов являются:</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отсутствие у представителя заявителя документа, удостоверяющего полномочия представителя заявителя, оформленного в установленном законом порядке;</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несоответствие документов требованиям, указанным в пункте 36 настоящего административного регламента;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6E363C" w:rsidRPr="006E363C" w:rsidRDefault="006E363C" w:rsidP="006E363C">
      <w:pPr>
        <w:widowControl/>
        <w:autoSpaceDE w:val="0"/>
        <w:autoSpaceDN w:val="0"/>
        <w:adjustRightInd w:val="0"/>
        <w:jc w:val="both"/>
        <w:rPr>
          <w:rFonts w:ascii="Arial" w:eastAsia="Times New Roman" w:hAnsi="Arial" w:cs="Arial"/>
          <w:color w:val="auto"/>
          <w:kern w:val="2"/>
          <w:lang w:eastAsia="en-US" w:bidi="ar-SA"/>
        </w:rPr>
      </w:pPr>
      <w:r w:rsidRPr="006E363C">
        <w:rPr>
          <w:rFonts w:ascii="Arial" w:eastAsia="Times New Roman" w:hAnsi="Arial" w:cs="Arial"/>
          <w:lang w:bidi="ar-SA"/>
        </w:rPr>
        <w:t>41</w:t>
      </w:r>
      <w:r w:rsidRPr="006E363C">
        <w:rPr>
          <w:rFonts w:ascii="Arial" w:eastAsia="Times New Roman" w:hAnsi="Arial" w:cs="Arial"/>
          <w:color w:val="9BBB59" w:themeColor="accent3"/>
          <w:lang w:bidi="ar-SA"/>
        </w:rPr>
        <w:t xml:space="preserve">. </w:t>
      </w:r>
      <w:proofErr w:type="gramStart"/>
      <w:r w:rsidRPr="006E363C">
        <w:rPr>
          <w:rFonts w:ascii="Arial" w:eastAsia="Times New Roman" w:hAnsi="Arial" w:cs="Arial"/>
          <w:color w:val="auto"/>
          <w:kern w:val="2"/>
          <w:lang w:eastAsia="en-US" w:bidi="ar-SA"/>
        </w:rPr>
        <w:t>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84 настоящего административного регламента.</w:t>
      </w:r>
      <w:proofErr w:type="gramEnd"/>
    </w:p>
    <w:p w:rsidR="006E363C" w:rsidRPr="006E363C" w:rsidRDefault="006E363C" w:rsidP="006E363C">
      <w:pPr>
        <w:widowControl/>
        <w:shd w:val="clear" w:color="auto" w:fill="FFFFFF"/>
        <w:jc w:val="both"/>
        <w:rPr>
          <w:rFonts w:ascii="Arial" w:eastAsia="Times New Roman" w:hAnsi="Arial" w:cs="Arial"/>
          <w:lang w:bidi="ar-SA"/>
        </w:rPr>
      </w:pPr>
      <w:proofErr w:type="gramStart"/>
      <w:r w:rsidRPr="006E363C">
        <w:rPr>
          <w:rFonts w:ascii="Arial" w:eastAsia="Times New Roman" w:hAnsi="Arial" w:cs="Arial"/>
          <w:lang w:bidi="ar-SA"/>
        </w:rPr>
        <w:t xml:space="preserve">В случае отказа в приеме заявления и документов, поданных </w:t>
      </w:r>
      <w:r w:rsidRPr="006E363C">
        <w:rPr>
          <w:rFonts w:ascii="Arial" w:eastAsia="Times New Roman" w:hAnsi="Arial" w:cs="Arial"/>
          <w:color w:val="auto"/>
          <w:lang w:bidi="ar-SA"/>
        </w:rPr>
        <w:t>через организации почтовой связи, уполномоченный орган не позднее 5 рабочих дней со дня регистрации заявления и документов в уполномоченном органе направляет</w:t>
      </w:r>
      <w:r w:rsidRPr="006E363C">
        <w:rPr>
          <w:rFonts w:ascii="Arial" w:eastAsia="Times New Roman" w:hAnsi="Arial" w:cs="Arial"/>
          <w:lang w:bidi="ar-SA"/>
        </w:rPr>
        <w:t xml:space="preserve"> заявителю или его представителю уведомление об отказе с указанием причин отказа на адрес, указанный им в заявлении.</w:t>
      </w:r>
      <w:proofErr w:type="gramEnd"/>
    </w:p>
    <w:p w:rsidR="006E363C" w:rsidRPr="006E363C" w:rsidRDefault="006E363C" w:rsidP="006E363C">
      <w:pPr>
        <w:widowControl/>
        <w:shd w:val="clear" w:color="auto" w:fill="FFFFFF"/>
        <w:jc w:val="both"/>
        <w:rPr>
          <w:rFonts w:ascii="Arial" w:eastAsia="Times New Roman" w:hAnsi="Arial" w:cs="Arial"/>
          <w:lang w:bidi="ar-SA"/>
        </w:rPr>
      </w:pPr>
      <w:proofErr w:type="gramStart"/>
      <w:r w:rsidRPr="006E363C">
        <w:rPr>
          <w:rFonts w:ascii="Arial" w:eastAsia="Times New Roman" w:hAnsi="Arial" w:cs="Arial"/>
          <w:lang w:bidi="ar-SA"/>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roofErr w:type="gramEnd"/>
    </w:p>
    <w:p w:rsidR="006E363C" w:rsidRPr="006E363C" w:rsidRDefault="006E363C" w:rsidP="006E363C">
      <w:pPr>
        <w:widowControl/>
        <w:shd w:val="clear" w:color="auto" w:fill="FFFFFF"/>
        <w:jc w:val="both"/>
        <w:rPr>
          <w:rFonts w:ascii="Arial" w:eastAsia="Times New Roman" w:hAnsi="Arial" w:cs="Arial"/>
          <w:lang w:bidi="ar-SA"/>
        </w:rPr>
      </w:pPr>
      <w:proofErr w:type="gramStart"/>
      <w:r w:rsidRPr="006E363C">
        <w:rPr>
          <w:rFonts w:ascii="Arial" w:eastAsia="Times New Roman" w:hAnsi="Arial" w:cs="Arial"/>
          <w:lang w:bidi="ar-SA"/>
        </w:rPr>
        <w:t>В случае отказа в приеме заявления и документов, поданных в форме электронных документов, заявителю или его представителю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6E363C" w:rsidRPr="006E363C" w:rsidRDefault="006E363C" w:rsidP="006E363C">
      <w:pPr>
        <w:widowControl/>
        <w:shd w:val="clear" w:color="auto" w:fill="FFFFFF"/>
        <w:jc w:val="both"/>
        <w:rPr>
          <w:rFonts w:ascii="Arial" w:eastAsia="Times New Roman" w:hAnsi="Arial" w:cs="Arial"/>
          <w:color w:val="auto"/>
          <w:lang w:bidi="ar-SA"/>
        </w:rPr>
      </w:pPr>
      <w:r w:rsidRPr="006E363C">
        <w:rPr>
          <w:rFonts w:ascii="Arial" w:eastAsia="Times New Roman" w:hAnsi="Arial" w:cs="Arial"/>
          <w:color w:val="auto"/>
          <w:lang w:bidi="ar-SA"/>
        </w:rPr>
        <w:t>Возврат заявления и документов, необходимых для предоставления муниципальной услуги:</w:t>
      </w:r>
    </w:p>
    <w:p w:rsidR="006E363C" w:rsidRPr="006E363C" w:rsidRDefault="006E363C" w:rsidP="006E363C">
      <w:pPr>
        <w:autoSpaceDE w:val="0"/>
        <w:autoSpaceDN w:val="0"/>
        <w:adjustRightInd w:val="0"/>
        <w:jc w:val="both"/>
        <w:rPr>
          <w:rFonts w:ascii="Arial" w:eastAsiaTheme="minorHAnsi" w:hAnsi="Arial" w:cs="Arial"/>
          <w:color w:val="auto"/>
          <w:lang w:eastAsia="en-US" w:bidi="ar-SA"/>
        </w:rPr>
      </w:pPr>
      <w:r w:rsidRPr="006E363C">
        <w:rPr>
          <w:rFonts w:ascii="Arial" w:eastAsiaTheme="minorHAnsi" w:hAnsi="Arial" w:cs="Arial"/>
          <w:color w:val="auto"/>
          <w:lang w:eastAsia="en-US" w:bidi="ar-SA"/>
        </w:rPr>
        <w:t>Основанием для начала административной процедуры является наличие заявления и всех документов, необходимых для предоставления муниципальной услуги.</w:t>
      </w:r>
    </w:p>
    <w:p w:rsidR="006E363C" w:rsidRPr="006E363C" w:rsidRDefault="006E363C" w:rsidP="006E363C">
      <w:pPr>
        <w:autoSpaceDE w:val="0"/>
        <w:autoSpaceDN w:val="0"/>
        <w:adjustRightInd w:val="0"/>
        <w:jc w:val="both"/>
        <w:rPr>
          <w:rFonts w:ascii="Arial" w:eastAsiaTheme="minorHAnsi" w:hAnsi="Arial" w:cs="Arial"/>
          <w:color w:val="auto"/>
          <w:lang w:eastAsia="en-US" w:bidi="ar-SA"/>
        </w:rPr>
      </w:pPr>
      <w:r w:rsidRPr="006E363C">
        <w:rPr>
          <w:rFonts w:ascii="Arial" w:eastAsiaTheme="minorHAnsi" w:hAnsi="Arial" w:cs="Arial"/>
          <w:color w:val="auto"/>
          <w:lang w:eastAsia="en-US" w:bidi="ar-SA"/>
        </w:rPr>
        <w:t>В течение десяти дней со дня поступления в уполномоченный орган заявления и документов, необходимых для предоставления муниципальной услуги, уполномоченный орган возвращает эти заявление и документы заявителю, если:</w:t>
      </w:r>
    </w:p>
    <w:p w:rsidR="006E363C" w:rsidRPr="006E363C" w:rsidRDefault="006E363C" w:rsidP="006E363C">
      <w:pPr>
        <w:autoSpaceDE w:val="0"/>
        <w:autoSpaceDN w:val="0"/>
        <w:adjustRightInd w:val="0"/>
        <w:jc w:val="both"/>
        <w:rPr>
          <w:rFonts w:ascii="Arial" w:eastAsiaTheme="minorHAnsi" w:hAnsi="Arial" w:cs="Arial"/>
          <w:color w:val="auto"/>
          <w:lang w:eastAsia="en-US" w:bidi="ar-SA"/>
        </w:rPr>
      </w:pPr>
      <w:r w:rsidRPr="006E363C">
        <w:rPr>
          <w:rFonts w:ascii="Arial" w:eastAsiaTheme="minorHAnsi" w:hAnsi="Arial" w:cs="Arial"/>
          <w:color w:val="auto"/>
          <w:lang w:eastAsia="en-US" w:bidi="ar-SA"/>
        </w:rPr>
        <w:t xml:space="preserve">1) они не соответствует </w:t>
      </w:r>
      <w:hyperlink r:id="rId8" w:history="1">
        <w:r w:rsidRPr="006E363C">
          <w:rPr>
            <w:rFonts w:ascii="Arial" w:eastAsiaTheme="minorHAnsi" w:hAnsi="Arial" w:cs="Arial"/>
            <w:color w:val="auto"/>
            <w:lang w:eastAsia="en-US" w:bidi="ar-SA"/>
          </w:rPr>
          <w:t>пункту 1 статьи 39.17</w:t>
        </w:r>
      </w:hyperlink>
      <w:r w:rsidRPr="006E363C">
        <w:rPr>
          <w:rFonts w:ascii="Arial" w:eastAsiaTheme="minorHAnsi" w:hAnsi="Arial" w:cs="Arial"/>
          <w:color w:val="auto"/>
          <w:lang w:eastAsia="en-US" w:bidi="ar-SA"/>
        </w:rPr>
        <w:t xml:space="preserve"> Земельного кодекса Российской Федерации;</w:t>
      </w:r>
    </w:p>
    <w:p w:rsidR="006E363C" w:rsidRPr="006E363C" w:rsidRDefault="006E363C" w:rsidP="006E363C">
      <w:pPr>
        <w:autoSpaceDE w:val="0"/>
        <w:autoSpaceDN w:val="0"/>
        <w:adjustRightInd w:val="0"/>
        <w:jc w:val="both"/>
        <w:rPr>
          <w:rFonts w:ascii="Arial" w:eastAsiaTheme="minorHAnsi" w:hAnsi="Arial" w:cs="Arial"/>
          <w:color w:val="auto"/>
          <w:lang w:eastAsia="en-US" w:bidi="ar-SA"/>
        </w:rPr>
      </w:pPr>
      <w:r w:rsidRPr="006E363C">
        <w:rPr>
          <w:rFonts w:ascii="Arial" w:eastAsiaTheme="minorHAnsi" w:hAnsi="Arial" w:cs="Arial"/>
          <w:color w:val="auto"/>
          <w:lang w:eastAsia="en-US" w:bidi="ar-SA"/>
        </w:rPr>
        <w:t xml:space="preserve">2) </w:t>
      </w:r>
      <w:proofErr w:type="gramStart"/>
      <w:r w:rsidRPr="006E363C">
        <w:rPr>
          <w:rFonts w:ascii="Arial" w:eastAsiaTheme="minorHAnsi" w:hAnsi="Arial" w:cs="Arial"/>
          <w:color w:val="auto"/>
          <w:lang w:eastAsia="en-US" w:bidi="ar-SA"/>
        </w:rPr>
        <w:t>поданы</w:t>
      </w:r>
      <w:proofErr w:type="gramEnd"/>
      <w:r w:rsidRPr="006E363C">
        <w:rPr>
          <w:rFonts w:ascii="Arial" w:eastAsiaTheme="minorHAnsi" w:hAnsi="Arial" w:cs="Arial"/>
          <w:color w:val="auto"/>
          <w:lang w:eastAsia="en-US" w:bidi="ar-SA"/>
        </w:rPr>
        <w:t xml:space="preserve"> в иной уполномоченный орган;</w:t>
      </w:r>
    </w:p>
    <w:p w:rsidR="006E363C" w:rsidRPr="006E363C" w:rsidRDefault="006E363C" w:rsidP="006E363C">
      <w:pPr>
        <w:autoSpaceDE w:val="0"/>
        <w:autoSpaceDN w:val="0"/>
        <w:adjustRightInd w:val="0"/>
        <w:jc w:val="both"/>
        <w:rPr>
          <w:rFonts w:ascii="Arial" w:eastAsiaTheme="minorHAnsi" w:hAnsi="Arial" w:cs="Arial"/>
          <w:color w:val="auto"/>
          <w:lang w:eastAsia="en-US" w:bidi="ar-SA"/>
        </w:rPr>
      </w:pPr>
      <w:r w:rsidRPr="006E363C">
        <w:rPr>
          <w:rFonts w:ascii="Arial" w:eastAsiaTheme="minorHAnsi" w:hAnsi="Arial" w:cs="Arial"/>
          <w:color w:val="auto"/>
          <w:lang w:eastAsia="en-US" w:bidi="ar-SA"/>
        </w:rPr>
        <w:t>При этом уполномоченным органом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color w:val="auto"/>
          <w:lang w:bidi="ar-SA"/>
        </w:rPr>
        <w:t>42. Отказ в приеме заявления</w:t>
      </w:r>
      <w:r w:rsidRPr="006E363C">
        <w:rPr>
          <w:rFonts w:ascii="Arial" w:eastAsia="Times New Roman" w:hAnsi="Arial" w:cs="Arial"/>
          <w:lang w:bidi="ar-SA"/>
        </w:rPr>
        <w:t xml:space="preserve"> и документов не препятствует повторному обращению гражданина или его представителя в порядке, установленном пунктом 80 настоящего административного регламента.</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center"/>
        <w:rPr>
          <w:rFonts w:ascii="Arial" w:eastAsia="Times New Roman" w:hAnsi="Arial" w:cs="Arial"/>
          <w:lang w:bidi="ar-SA"/>
        </w:rPr>
      </w:pPr>
      <w:bookmarkStart w:id="17" w:name="Par251"/>
      <w:bookmarkEnd w:id="17"/>
      <w:r w:rsidRPr="006E363C">
        <w:rPr>
          <w:rFonts w:ascii="Arial" w:eastAsia="Times New Roman" w:hAnsi="Arial" w:cs="Arial"/>
          <w:bCs/>
          <w:lang w:bidi="ar-SA"/>
        </w:rPr>
        <w:t>Глава 12. ПЕРЕЧЕНЬ ОСНОВАНИЙ ДЛЯ ПРИОСТАНОВЛЕНИЯ ИЛИ ОТКАЗА В ПРЕДОСТАВЛЕНИИ МУНИЦИПАЛЬНОЙ УСЛУГИ</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43.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44. Основаниями для отказа в предоставлении муниципальной услуги являются:</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а) непредставление документов, отраженных в пункте 34 настоящего административного регламента;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б)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предоставления земельного участка;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в) представление документов в ненадлежащий орган;</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г) земельный участок, на который претендует заявитель, изъят из оборота или ограничен в обороте в соответствии с федеральным законодательством, и не допускается его нахождение в частной собственности.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45. 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предоставлении земельного участка.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46. Решение об отказе в предоставлении земельного участка должно содержать основания отказа с обязательной ссылкой на нарушения, предусмотренные пунктом 44 настоящего административного регламента.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Отказ в предоставлении муниципальной услуги может быть обжалован заявителем в порядке, установленном законодательством.</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center"/>
        <w:rPr>
          <w:rFonts w:ascii="Arial" w:eastAsia="Times New Roman" w:hAnsi="Arial" w:cs="Arial"/>
          <w:lang w:bidi="ar-SA"/>
        </w:rPr>
      </w:pPr>
      <w:bookmarkStart w:id="18" w:name="Par261"/>
      <w:bookmarkEnd w:id="18"/>
      <w:r w:rsidRPr="006E363C">
        <w:rPr>
          <w:rFonts w:ascii="Arial" w:eastAsia="Times New Roman" w:hAnsi="Arial" w:cs="Arial"/>
          <w:bCs/>
          <w:lang w:bidi="ar-SA"/>
        </w:rPr>
        <w:t>Глава 13. ПЕРЕЧЕНЬ УСЛУГ, КОТОРЫЕ ЯВЛЯЮТСЯ НЕОБХОДИМЫМИ ИОБЯЗАТЕЛЬНЫМИ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 xml:space="preserve">47. </w:t>
      </w:r>
      <w:proofErr w:type="gramStart"/>
      <w:r w:rsidRPr="006E363C">
        <w:rPr>
          <w:rFonts w:ascii="Arial" w:eastAsia="Times New Roman" w:hAnsi="Arial" w:cs="Arial"/>
          <w:lang w:bidi="ar-SA"/>
        </w:rPr>
        <w:t xml:space="preserve">В соответствии с Перечнем услуг, которые являются необходимыми и обязательными для предоставления муниципальных услуг муниципального образования «Ныгда» и предоставляются организациями, участвующими в предоставлении муниципальных услуг муниципального образования «Ныгда», утвержденным </w:t>
      </w:r>
      <w:r w:rsidRPr="006E363C">
        <w:rPr>
          <w:rFonts w:ascii="Arial" w:eastAsia="Times New Roman" w:hAnsi="Arial" w:cs="Arial"/>
          <w:color w:val="auto"/>
          <w:lang w:bidi="ar-SA"/>
        </w:rPr>
        <w:t>решением Думы муниципального образования «Ныгда» от 17.02.2011 г.№2/66-дмо «Об утверждении Положения о перечне услуг, которые являются необходимыми и обязательными для предоставления муниципальной услуги муниципального образования «Ныгда»</w:t>
      </w:r>
      <w:r w:rsidRPr="006E363C">
        <w:rPr>
          <w:rFonts w:ascii="Arial" w:eastAsia="Times New Roman" w:hAnsi="Arial" w:cs="Arial"/>
          <w:lang w:bidi="ar-SA"/>
        </w:rPr>
        <w:t xml:space="preserve"> необходимые и обязательные</w:t>
      </w:r>
      <w:proofErr w:type="gramEnd"/>
      <w:r w:rsidRPr="006E363C">
        <w:rPr>
          <w:rFonts w:ascii="Arial" w:eastAsia="Times New Roman" w:hAnsi="Arial" w:cs="Arial"/>
          <w:lang w:bidi="ar-SA"/>
        </w:rPr>
        <w:t xml:space="preserve"> услуги для предоставления муниципальной услуги отсутствуют.</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center"/>
        <w:rPr>
          <w:rFonts w:ascii="Arial" w:eastAsia="Times New Roman" w:hAnsi="Arial" w:cs="Arial"/>
          <w:lang w:bidi="ar-SA"/>
        </w:rPr>
      </w:pPr>
      <w:bookmarkStart w:id="19" w:name="Par270"/>
      <w:bookmarkEnd w:id="19"/>
      <w:r w:rsidRPr="006E363C">
        <w:rPr>
          <w:rFonts w:ascii="Arial" w:eastAsia="Times New Roman" w:hAnsi="Arial" w:cs="Arial"/>
          <w:bCs/>
          <w:lang w:bidi="ar-SA"/>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6E363C" w:rsidRPr="006E363C" w:rsidRDefault="006E363C" w:rsidP="006E363C">
      <w:pPr>
        <w:widowControl/>
        <w:shd w:val="clear" w:color="auto" w:fill="FFFFFF"/>
        <w:jc w:val="both"/>
        <w:rPr>
          <w:rFonts w:ascii="Arial" w:eastAsia="Times New Roman" w:hAnsi="Arial" w:cs="Arial"/>
          <w:lang w:bidi="ar-SA"/>
        </w:rPr>
      </w:pPr>
      <w:bookmarkStart w:id="20" w:name="Par277"/>
      <w:bookmarkEnd w:id="20"/>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lastRenderedPageBreak/>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bCs/>
          <w:lang w:bidi="ar-SA"/>
        </w:rPr>
        <w:t xml:space="preserve">Глава 15. </w:t>
      </w:r>
      <w:proofErr w:type="gramStart"/>
      <w:r w:rsidRPr="006E363C">
        <w:rPr>
          <w:rFonts w:ascii="Arial" w:eastAsia="Times New Roman" w:hAnsi="Arial" w:cs="Arial"/>
          <w:bCs/>
          <w:lang w:bidi="ar-SA"/>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roofErr w:type="gramEnd"/>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50.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51.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center"/>
        <w:rPr>
          <w:rFonts w:ascii="Arial" w:eastAsia="Times New Roman" w:hAnsi="Arial" w:cs="Arial"/>
          <w:lang w:bidi="ar-SA"/>
        </w:rPr>
      </w:pPr>
      <w:bookmarkStart w:id="21" w:name="Par285"/>
      <w:bookmarkEnd w:id="21"/>
      <w:r w:rsidRPr="006E363C">
        <w:rPr>
          <w:rFonts w:ascii="Arial" w:eastAsia="Times New Roman" w:hAnsi="Arial" w:cs="Arial"/>
          <w:bCs/>
          <w:lang w:bidi="ar-SA"/>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both"/>
        <w:rPr>
          <w:rFonts w:ascii="Arial" w:eastAsia="Times New Roman" w:hAnsi="Arial" w:cs="Arial"/>
          <w:lang w:bidi="ar-SA"/>
        </w:rPr>
      </w:pPr>
      <w:bookmarkStart w:id="22" w:name="Par289"/>
      <w:bookmarkEnd w:id="22"/>
      <w:r w:rsidRPr="006E363C">
        <w:rPr>
          <w:rFonts w:ascii="Arial" w:eastAsia="Times New Roman" w:hAnsi="Arial" w:cs="Arial"/>
          <w:lang w:bidi="ar-SA"/>
        </w:rPr>
        <w:t>52. Максимальное время ожидания в очереди при подаче заявления и документов не должно превышать 15 минут.</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53. Максимальное время ожидания в очереди при получении результата муниципальной услуги не должно превышать 15 минут.</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center"/>
        <w:rPr>
          <w:rFonts w:ascii="Arial" w:eastAsia="Times New Roman" w:hAnsi="Arial" w:cs="Arial"/>
          <w:lang w:bidi="ar-SA"/>
        </w:rPr>
      </w:pPr>
      <w:bookmarkStart w:id="23" w:name="Par293"/>
      <w:bookmarkEnd w:id="23"/>
      <w:r w:rsidRPr="006E363C">
        <w:rPr>
          <w:rFonts w:ascii="Arial" w:eastAsia="Times New Roman" w:hAnsi="Arial" w:cs="Arial"/>
          <w:bCs/>
          <w:lang w:bidi="ar-SA"/>
        </w:rPr>
        <w:t>Глава 17. СРОК И ПОРЯДОК РЕГИСТРАЦИИ ЗАЯВЛЕНИЯ ЗАЯВИТЕЛЯ О ПРЕДОСТАВЛЕНИИ МУНИЦИПАЛЬНОЙ УСЛУГИ, В ТОМ ЧИСЛЕ В ЭЛЕКТРОННОЙ ФОРМЕ</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54.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55. Максимальное время регистрации заявления о предоставлении муниципальной услуги составляет 10 минут.</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center"/>
        <w:rPr>
          <w:rFonts w:ascii="Arial" w:eastAsia="Times New Roman" w:hAnsi="Arial" w:cs="Arial"/>
          <w:lang w:bidi="ar-SA"/>
        </w:rPr>
      </w:pPr>
      <w:bookmarkStart w:id="24" w:name="Par300"/>
      <w:bookmarkEnd w:id="24"/>
      <w:r w:rsidRPr="006E363C">
        <w:rPr>
          <w:rFonts w:ascii="Arial" w:eastAsia="Times New Roman" w:hAnsi="Arial" w:cs="Arial"/>
          <w:bCs/>
          <w:lang w:bidi="ar-SA"/>
        </w:rPr>
        <w:t>Глава 18. ТРЕБОВАНИЯ К ПОМЕЩЕНИЯМ, В КОТОРЫХ ПРЕДОСТАВЛЯЕТСЯ МУНИЦИПАЛЬНАЯ УСЛУГА</w:t>
      </w:r>
    </w:p>
    <w:p w:rsidR="006E363C" w:rsidRPr="006E363C" w:rsidRDefault="006E363C" w:rsidP="006E363C">
      <w:pPr>
        <w:widowControl/>
        <w:shd w:val="clear" w:color="auto" w:fill="FFFFFF"/>
        <w:rPr>
          <w:rFonts w:ascii="Arial" w:eastAsia="Times New Roman" w:hAnsi="Arial" w:cs="Arial"/>
          <w:lang w:bidi="ar-SA"/>
        </w:rPr>
      </w:pP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56.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57. Информационные таблички (вывески) размещаются рядом с входом, либо на двери входа так, чтобы они были хорошо видны заявителям.</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58. Вход в здание должен быть оборудован удобной лестницей, при наличии технической возможности – с поручнями и пандусами.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59. Прием заявлений и документов, необходимых для предоставления муниципальной услуги, осуществляется в кабинетах уполномоченного органа.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60.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 xml:space="preserve">61. </w:t>
      </w:r>
      <w:proofErr w:type="gramStart"/>
      <w:r w:rsidRPr="006E363C">
        <w:rPr>
          <w:rFonts w:ascii="Arial" w:eastAsia="Times New Roman" w:hAnsi="Arial" w:cs="Arial"/>
          <w:lang w:bidi="ar-SA"/>
        </w:rPr>
        <w:t xml:space="preserve">Каждое рабочее место должностных лиц уполномоченного органа должно быть оборудовано персональным компьютером с возможностью доступа к </w:t>
      </w:r>
      <w:r w:rsidRPr="006E363C">
        <w:rPr>
          <w:rFonts w:ascii="Arial" w:eastAsia="Times New Roman" w:hAnsi="Arial" w:cs="Arial"/>
          <w:lang w:bidi="ar-SA"/>
        </w:rPr>
        <w:lastRenderedPageBreak/>
        <w:t>необходимым информационным базам данных, печатающим и сканирующим устройствами.</w:t>
      </w:r>
      <w:proofErr w:type="gramEnd"/>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62.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63. Места для заполнения документов оборудуются информационными стендами, стульями и столами для возможности оформления документов.</w:t>
      </w:r>
    </w:p>
    <w:p w:rsidR="006E363C" w:rsidRPr="006E363C" w:rsidRDefault="006E363C" w:rsidP="006E363C">
      <w:pPr>
        <w:widowControl/>
        <w:autoSpaceDE w:val="0"/>
        <w:autoSpaceDN w:val="0"/>
        <w:adjustRightInd w:val="0"/>
        <w:jc w:val="both"/>
        <w:rPr>
          <w:rFonts w:ascii="Arial" w:eastAsiaTheme="minorHAnsi" w:hAnsi="Arial" w:cs="Arial"/>
          <w:color w:val="auto"/>
          <w:kern w:val="2"/>
          <w:lang w:bidi="ar-SA"/>
        </w:rPr>
      </w:pPr>
      <w:r w:rsidRPr="006E363C">
        <w:rPr>
          <w:rFonts w:ascii="Arial" w:eastAsiaTheme="minorHAnsi" w:hAnsi="Arial" w:cs="Arial"/>
          <w:color w:val="auto"/>
          <w:kern w:val="2"/>
          <w:lang w:bidi="ar-SA"/>
        </w:rPr>
        <w:t>64.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65.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center"/>
        <w:rPr>
          <w:rFonts w:ascii="Arial" w:eastAsia="Times New Roman" w:hAnsi="Arial" w:cs="Arial"/>
          <w:lang w:bidi="ar-SA"/>
        </w:rPr>
      </w:pPr>
      <w:bookmarkStart w:id="25" w:name="Par313"/>
      <w:bookmarkEnd w:id="25"/>
      <w:r w:rsidRPr="006E363C">
        <w:rPr>
          <w:rFonts w:ascii="Arial" w:eastAsia="Times New Roman" w:hAnsi="Arial" w:cs="Arial"/>
          <w:bCs/>
          <w:lang w:bidi="ar-SA"/>
        </w:rPr>
        <w:t xml:space="preserve">Глава 19. </w:t>
      </w:r>
      <w:proofErr w:type="gramStart"/>
      <w:r w:rsidRPr="006E363C">
        <w:rPr>
          <w:rFonts w:ascii="Arial" w:eastAsia="Times New Roman" w:hAnsi="Arial" w:cs="Arial"/>
          <w:bCs/>
          <w:lang w:bidi="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66. Основными показателями доступности и качества муниципальной услуги являются:</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соблюдение требований к местам предоставления муниципальной услуги, их транспортной доступности;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среднее время ожидания в очереди при подаче документов;</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количество взаимодействий заявителя с должностными лицами уполномоченного органа.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67. Основными требованиями к качеству рассмотрения обращений заявителей являются:</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достоверность предоставляемой заявителям информации о ходе рассмотрения обращения;</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полнота информирования заявителей о ходе рассмотрения обращения;</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наглядность форм предоставляемой информации об административных процедурах;</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удобство и доступность получения заявителями информации о порядке предоставления муниципальной услуги;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оперативность вынесения решения в отношении рассматриваемого обращения.</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lastRenderedPageBreak/>
        <w:t>68.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69. Взаимодействие заявителя с должностными лицами уполномоченного органа осуществляется при личном обращении заявителя:</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для подачи документов, необходимых для предоставления муниципальной услуги;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за получением результата предоставления муниципальной услуги.</w:t>
      </w:r>
    </w:p>
    <w:p w:rsidR="006E363C" w:rsidRPr="006E363C" w:rsidRDefault="006E363C" w:rsidP="006E363C">
      <w:pPr>
        <w:widowControl/>
        <w:shd w:val="clear" w:color="auto" w:fill="FFFFFF"/>
        <w:jc w:val="both"/>
        <w:rPr>
          <w:rFonts w:ascii="Arial" w:eastAsiaTheme="minorHAnsi" w:hAnsi="Arial" w:cs="Arial"/>
          <w:color w:val="auto"/>
          <w:lang w:eastAsia="en-US" w:bidi="ar-SA"/>
        </w:rPr>
      </w:pPr>
      <w:proofErr w:type="gramStart"/>
      <w:r w:rsidRPr="006E363C">
        <w:rPr>
          <w:rFonts w:ascii="Arial" w:eastAsiaTheme="minorHAnsi" w:hAnsi="Arial" w:cs="Arial"/>
          <w:color w:val="auto"/>
          <w:lang w:eastAsia="en-US" w:bidi="ar-SA"/>
        </w:rPr>
        <w:t xml:space="preserve">1)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9" w:anchor="dst100278" w:history="1">
        <w:r w:rsidRPr="006E363C">
          <w:rPr>
            <w:rFonts w:ascii="Arial" w:eastAsiaTheme="minorHAnsi" w:hAnsi="Arial" w:cs="Arial"/>
            <w:color w:val="auto"/>
            <w:lang w:eastAsia="en-US" w:bidi="ar-SA"/>
          </w:rPr>
          <w:t>законом</w:t>
        </w:r>
      </w:hyperlink>
      <w:r w:rsidRPr="006E363C">
        <w:rPr>
          <w:rFonts w:ascii="Arial" w:eastAsiaTheme="minorHAnsi" w:hAnsi="Arial" w:cs="Arial"/>
          <w:color w:val="auto"/>
          <w:lang w:eastAsia="en-US" w:bidi="ar-SA"/>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0" w:anchor="dst100004" w:history="1">
        <w:r w:rsidRPr="006E363C">
          <w:rPr>
            <w:rFonts w:ascii="Arial" w:eastAsiaTheme="minorHAnsi" w:hAnsi="Arial" w:cs="Arial"/>
            <w:color w:val="auto"/>
            <w:lang w:eastAsia="en-US" w:bidi="ar-SA"/>
          </w:rPr>
          <w:t>законного представителя</w:t>
        </w:r>
      </w:hyperlink>
      <w:r w:rsidRPr="006E363C">
        <w:rPr>
          <w:rFonts w:ascii="Arial" w:eastAsiaTheme="minorHAnsi" w:hAnsi="Arial" w:cs="Arial"/>
          <w:color w:val="auto"/>
          <w:lang w:eastAsia="en-US" w:bidi="ar-SA"/>
        </w:rPr>
        <w:t xml:space="preserve"> на обработку персональных данных указанного лица</w:t>
      </w:r>
      <w:proofErr w:type="gramEnd"/>
      <w:r w:rsidRPr="006E363C">
        <w:rPr>
          <w:rFonts w:ascii="Arial" w:eastAsiaTheme="minorHAnsi" w:hAnsi="Arial" w:cs="Arial"/>
          <w:color w:val="auto"/>
          <w:lang w:eastAsia="en-US" w:bidi="ar-SA"/>
        </w:rPr>
        <w:t xml:space="preserve">. Документы, подтверждающие получение согласия, могут быть </w:t>
      </w:r>
      <w:proofErr w:type="gramStart"/>
      <w:r w:rsidRPr="006E363C">
        <w:rPr>
          <w:rFonts w:ascii="Arial" w:eastAsiaTheme="minorHAnsi" w:hAnsi="Arial" w:cs="Arial"/>
          <w:color w:val="auto"/>
          <w:lang w:eastAsia="en-US" w:bidi="ar-SA"/>
        </w:rPr>
        <w:t>представлены</w:t>
      </w:r>
      <w:proofErr w:type="gramEnd"/>
      <w:r w:rsidRPr="006E363C">
        <w:rPr>
          <w:rFonts w:ascii="Arial" w:eastAsiaTheme="minorHAnsi" w:hAnsi="Arial" w:cs="Arial"/>
          <w:color w:val="auto"/>
          <w:lang w:eastAsia="en-US" w:bidi="ar-SA"/>
        </w:rPr>
        <w:t xml:space="preserve"> в том числе в форме электронного документа. </w:t>
      </w:r>
      <w:proofErr w:type="gramStart"/>
      <w:r w:rsidRPr="006E363C">
        <w:rPr>
          <w:rFonts w:ascii="Arial" w:eastAsiaTheme="minorHAnsi" w:hAnsi="Arial" w:cs="Arial"/>
          <w:color w:val="auto"/>
          <w:lang w:eastAsia="en-US" w:bidi="ar-SA"/>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roofErr w:type="gramEnd"/>
    </w:p>
    <w:p w:rsidR="006E363C" w:rsidRPr="006E363C" w:rsidRDefault="006E363C" w:rsidP="006E363C">
      <w:pPr>
        <w:widowControl/>
        <w:shd w:val="clear" w:color="auto" w:fill="FFFFFF"/>
        <w:jc w:val="both"/>
        <w:rPr>
          <w:rFonts w:ascii="Arial" w:eastAsiaTheme="minorHAnsi" w:hAnsi="Arial" w:cs="Arial"/>
          <w:color w:val="auto"/>
          <w:lang w:eastAsia="en-US" w:bidi="ar-SA"/>
        </w:rPr>
      </w:pPr>
      <w:proofErr w:type="gramStart"/>
      <w:r w:rsidRPr="006E363C">
        <w:rPr>
          <w:rFonts w:ascii="Arial" w:eastAsiaTheme="minorHAnsi" w:hAnsi="Arial" w:cs="Arial"/>
          <w:color w:val="auto"/>
          <w:lang w:eastAsia="en-US" w:bidi="ar-SA"/>
        </w:rPr>
        <w:t xml:space="preserve">2) Для обработки органами, предоставляющими муниципальные услуги,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11" w:anchor="dst100010" w:history="1">
        <w:r w:rsidRPr="006E363C">
          <w:rPr>
            <w:rFonts w:ascii="Arial" w:eastAsiaTheme="minorHAnsi" w:hAnsi="Arial" w:cs="Arial"/>
            <w:color w:val="auto"/>
            <w:lang w:eastAsia="en-US" w:bidi="ar-SA"/>
          </w:rPr>
          <w:t>частью 1 статьи 1</w:t>
        </w:r>
      </w:hyperlink>
      <w:r w:rsidRPr="006E363C">
        <w:rPr>
          <w:rFonts w:ascii="Arial" w:eastAsiaTheme="minorHAnsi" w:hAnsi="Arial" w:cs="Arial"/>
          <w:color w:val="auto"/>
          <w:lang w:eastAsia="en-US" w:bidi="ar-SA"/>
        </w:rPr>
        <w:t xml:space="preserve"> Федерального закона №210-ФЗ от 27.07.2010г.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w:t>
      </w:r>
      <w:proofErr w:type="gramEnd"/>
      <w:r w:rsidRPr="006E363C">
        <w:rPr>
          <w:rFonts w:ascii="Arial" w:eastAsiaTheme="minorHAnsi" w:hAnsi="Arial" w:cs="Arial"/>
          <w:color w:val="auto"/>
          <w:lang w:eastAsia="en-US" w:bidi="ar-SA"/>
        </w:rPr>
        <w:t xml:space="preserve">, </w:t>
      </w:r>
      <w:proofErr w:type="gramStart"/>
      <w:r w:rsidRPr="006E363C">
        <w:rPr>
          <w:rFonts w:ascii="Arial" w:eastAsiaTheme="minorHAnsi" w:hAnsi="Arial" w:cs="Arial"/>
          <w:color w:val="auto"/>
          <w:lang w:eastAsia="en-US" w:bidi="ar-SA"/>
        </w:rPr>
        <w:t xml:space="preserve">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r:id="rId12" w:anchor="dst100010" w:history="1">
        <w:r w:rsidRPr="006E363C">
          <w:rPr>
            <w:rFonts w:ascii="Arial" w:eastAsiaTheme="minorHAnsi" w:hAnsi="Arial" w:cs="Arial"/>
            <w:color w:val="auto"/>
            <w:lang w:eastAsia="en-US" w:bidi="ar-SA"/>
          </w:rPr>
          <w:t>частью 1 статьи 1</w:t>
        </w:r>
      </w:hyperlink>
      <w:r w:rsidRPr="006E363C">
        <w:rPr>
          <w:rFonts w:ascii="Arial" w:eastAsiaTheme="minorHAnsi" w:hAnsi="Arial" w:cs="Arial"/>
          <w:color w:val="auto"/>
          <w:lang w:eastAsia="en-US" w:bidi="ar-SA"/>
        </w:rPr>
        <w:t xml:space="preserve"> Федерального закона №210-ФЗ от 27.07.2010 г.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w:t>
      </w:r>
      <w:proofErr w:type="gramEnd"/>
      <w:r w:rsidRPr="006E363C">
        <w:rPr>
          <w:rFonts w:ascii="Arial" w:eastAsiaTheme="minorHAnsi" w:hAnsi="Arial" w:cs="Arial"/>
          <w:color w:val="auto"/>
          <w:lang w:eastAsia="en-US" w:bidi="ar-SA"/>
        </w:rPr>
        <w:t xml:space="preserve"> </w:t>
      </w:r>
      <w:proofErr w:type="gramStart"/>
      <w:r w:rsidRPr="006E363C">
        <w:rPr>
          <w:rFonts w:ascii="Arial" w:eastAsiaTheme="minorHAnsi" w:hAnsi="Arial" w:cs="Arial"/>
          <w:color w:val="auto"/>
          <w:lang w:eastAsia="en-US" w:bidi="ar-SA"/>
        </w:rPr>
        <w:t xml:space="preserve">многофункциональным центром функций в соответствии со </w:t>
      </w:r>
      <w:hyperlink r:id="rId13" w:anchor="dst164" w:history="1">
        <w:r w:rsidRPr="006E363C">
          <w:rPr>
            <w:rFonts w:ascii="Arial" w:eastAsiaTheme="minorHAnsi" w:hAnsi="Arial" w:cs="Arial"/>
            <w:color w:val="auto"/>
            <w:lang w:eastAsia="en-US" w:bidi="ar-SA"/>
          </w:rPr>
          <w:t>статьей 16</w:t>
        </w:r>
      </w:hyperlink>
      <w:r w:rsidRPr="006E363C">
        <w:rPr>
          <w:rFonts w:ascii="Arial" w:eastAsiaTheme="minorHAnsi" w:hAnsi="Arial" w:cs="Arial"/>
          <w:color w:val="auto"/>
          <w:lang w:eastAsia="en-US" w:bidi="ar-SA"/>
        </w:rPr>
        <w:t xml:space="preserve"> Федерального закона №210-ФЗ от 27.07.2010 г.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4" w:anchor="dst100046" w:history="1">
        <w:r w:rsidRPr="006E363C">
          <w:rPr>
            <w:rFonts w:ascii="Arial" w:eastAsiaTheme="minorHAnsi" w:hAnsi="Arial" w:cs="Arial"/>
            <w:color w:val="auto"/>
            <w:lang w:eastAsia="en-US" w:bidi="ar-SA"/>
          </w:rPr>
          <w:t>статьи 6</w:t>
        </w:r>
      </w:hyperlink>
      <w:r w:rsidRPr="006E363C">
        <w:rPr>
          <w:rFonts w:ascii="Arial" w:eastAsiaTheme="minorHAnsi" w:hAnsi="Arial" w:cs="Arial"/>
          <w:color w:val="auto"/>
          <w:lang w:eastAsia="en-US" w:bidi="ar-SA"/>
        </w:rPr>
        <w:t xml:space="preserve"> Федерального закона от 27 июля 2006 года N152-ФЗ "О персональных</w:t>
      </w:r>
      <w:proofErr w:type="gramEnd"/>
      <w:r w:rsidRPr="006E363C">
        <w:rPr>
          <w:rFonts w:ascii="Arial" w:eastAsiaTheme="minorHAnsi" w:hAnsi="Arial" w:cs="Arial"/>
          <w:color w:val="auto"/>
          <w:lang w:eastAsia="en-US" w:bidi="ar-SA"/>
        </w:rPr>
        <w:t xml:space="preserve"> данных".</w:t>
      </w:r>
    </w:p>
    <w:p w:rsidR="006E363C" w:rsidRPr="006E363C" w:rsidRDefault="006E363C" w:rsidP="006E363C">
      <w:pPr>
        <w:widowControl/>
        <w:shd w:val="clear" w:color="auto" w:fill="FFFFFF"/>
        <w:jc w:val="both"/>
        <w:rPr>
          <w:rFonts w:ascii="Arial" w:eastAsiaTheme="minorHAnsi" w:hAnsi="Arial" w:cs="Arial"/>
          <w:color w:val="auto"/>
          <w:lang w:eastAsia="en-US" w:bidi="ar-SA"/>
        </w:rPr>
      </w:pPr>
      <w:proofErr w:type="gramStart"/>
      <w:r w:rsidRPr="006E363C">
        <w:rPr>
          <w:rFonts w:ascii="Arial" w:eastAsiaTheme="minorHAnsi" w:hAnsi="Arial" w:cs="Arial"/>
          <w:color w:val="auto"/>
          <w:lang w:eastAsia="en-US" w:bidi="ar-SA"/>
        </w:rPr>
        <w:t xml:space="preserve">3)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15" w:anchor="dst100010" w:history="1">
        <w:r w:rsidRPr="006E363C">
          <w:rPr>
            <w:rFonts w:ascii="Arial" w:eastAsiaTheme="minorHAnsi" w:hAnsi="Arial" w:cs="Arial"/>
            <w:color w:val="auto"/>
            <w:lang w:eastAsia="en-US" w:bidi="ar-SA"/>
          </w:rPr>
          <w:t>частью 1 статьи 1</w:t>
        </w:r>
      </w:hyperlink>
      <w:r w:rsidRPr="006E363C">
        <w:rPr>
          <w:rFonts w:ascii="Arial" w:eastAsiaTheme="minorHAnsi" w:hAnsi="Arial" w:cs="Arial"/>
          <w:color w:val="auto"/>
          <w:lang w:eastAsia="en-US" w:bidi="ar-SA"/>
        </w:rPr>
        <w:t xml:space="preserve"> Федерального закона №210-ФЗ от 27.07.2010г. государственных и муниципальных услуг, многофункциональные центры, организации, указанные в </w:t>
      </w:r>
      <w:hyperlink r:id="rId16" w:anchor="dst167" w:history="1">
        <w:r w:rsidRPr="006E363C">
          <w:rPr>
            <w:rFonts w:ascii="Arial" w:eastAsiaTheme="minorHAnsi" w:hAnsi="Arial" w:cs="Arial"/>
            <w:color w:val="auto"/>
            <w:lang w:eastAsia="en-US" w:bidi="ar-SA"/>
          </w:rPr>
          <w:t>части 1.1 статьи 16</w:t>
        </w:r>
      </w:hyperlink>
      <w:r w:rsidRPr="006E363C">
        <w:rPr>
          <w:rFonts w:ascii="Arial" w:eastAsiaTheme="minorHAnsi" w:hAnsi="Arial" w:cs="Arial"/>
          <w:color w:val="auto"/>
          <w:lang w:eastAsia="en-US" w:bidi="ar-SA"/>
        </w:rPr>
        <w:t xml:space="preserve"> Федерального закона №210-ФЗ от 27.07.2010г., организации</w:t>
      </w:r>
      <w:proofErr w:type="gramEnd"/>
      <w:r w:rsidRPr="006E363C">
        <w:rPr>
          <w:rFonts w:ascii="Arial" w:eastAsiaTheme="minorHAnsi" w:hAnsi="Arial" w:cs="Arial"/>
          <w:color w:val="auto"/>
          <w:lang w:eastAsia="en-US" w:bidi="ar-SA"/>
        </w:rPr>
        <w:t xml:space="preserve"> </w:t>
      </w:r>
      <w:proofErr w:type="gramStart"/>
      <w:r w:rsidRPr="006E363C">
        <w:rPr>
          <w:rFonts w:ascii="Arial" w:eastAsiaTheme="minorHAnsi" w:hAnsi="Arial" w:cs="Arial"/>
          <w:color w:val="auto"/>
          <w:lang w:eastAsia="en-US" w:bidi="ar-SA"/>
        </w:rPr>
        <w:t xml:space="preserve">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w:t>
      </w:r>
      <w:r w:rsidRPr="006E363C">
        <w:rPr>
          <w:rFonts w:ascii="Arial" w:eastAsiaTheme="minorHAnsi" w:hAnsi="Arial" w:cs="Arial"/>
          <w:color w:val="auto"/>
          <w:lang w:eastAsia="en-US" w:bidi="ar-SA"/>
        </w:rPr>
        <w:lastRenderedPageBreak/>
        <w:t>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w:t>
      </w:r>
      <w:proofErr w:type="gramEnd"/>
      <w:r w:rsidRPr="006E363C">
        <w:rPr>
          <w:rFonts w:ascii="Arial" w:eastAsiaTheme="minorHAnsi" w:hAnsi="Arial" w:cs="Arial"/>
          <w:color w:val="auto"/>
          <w:lang w:eastAsia="en-US" w:bidi="ar-SA"/>
        </w:rPr>
        <w:t xml:space="preserve"> с правами и законными интересами заявителя или третьих лиц. </w:t>
      </w:r>
      <w:proofErr w:type="gramStart"/>
      <w:r w:rsidRPr="006E363C">
        <w:rPr>
          <w:rFonts w:ascii="Arial" w:eastAsiaTheme="minorHAnsi" w:hAnsi="Arial" w:cs="Arial"/>
          <w:color w:val="auto"/>
          <w:lang w:eastAsia="en-US" w:bidi="ar-SA"/>
        </w:rP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17" w:history="1">
        <w:r w:rsidRPr="006E363C">
          <w:rPr>
            <w:rFonts w:ascii="Arial" w:eastAsiaTheme="minorHAnsi" w:hAnsi="Arial" w:cs="Arial"/>
            <w:color w:val="auto"/>
            <w:lang w:eastAsia="en-US" w:bidi="ar-SA"/>
          </w:rPr>
          <w:t>законами</w:t>
        </w:r>
      </w:hyperlink>
      <w:r w:rsidRPr="006E363C">
        <w:rPr>
          <w:rFonts w:ascii="Arial" w:eastAsiaTheme="minorHAnsi" w:hAnsi="Arial" w:cs="Arial"/>
          <w:color w:val="auto"/>
          <w:lang w:eastAsia="en-US" w:bidi="ar-SA"/>
        </w:rP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r:id="rId18" w:anchor="dst100010" w:history="1">
        <w:r w:rsidRPr="006E363C">
          <w:rPr>
            <w:rFonts w:ascii="Arial" w:eastAsiaTheme="minorHAnsi" w:hAnsi="Arial" w:cs="Arial"/>
            <w:color w:val="auto"/>
            <w:lang w:eastAsia="en-US" w:bidi="ar-SA"/>
          </w:rPr>
          <w:t>частью 1 статьи 1</w:t>
        </w:r>
      </w:hyperlink>
      <w:r w:rsidRPr="006E363C">
        <w:rPr>
          <w:rFonts w:ascii="Arial" w:eastAsiaTheme="minorHAnsi" w:hAnsi="Arial" w:cs="Arial"/>
          <w:color w:val="auto"/>
          <w:lang w:eastAsia="en-US" w:bidi="ar-SA"/>
        </w:rPr>
        <w:t xml:space="preserve"> Федерального закона №210-ФЗ от 27.07.2010г., на</w:t>
      </w:r>
      <w:proofErr w:type="gramEnd"/>
      <w:r w:rsidRPr="006E363C">
        <w:rPr>
          <w:rFonts w:ascii="Arial" w:eastAsiaTheme="minorHAnsi" w:hAnsi="Arial" w:cs="Arial"/>
          <w:color w:val="auto"/>
          <w:lang w:eastAsia="en-US" w:bidi="ar-SA"/>
        </w:rPr>
        <w:t xml:space="preserve"> </w:t>
      </w:r>
      <w:proofErr w:type="gramStart"/>
      <w:r w:rsidRPr="006E363C">
        <w:rPr>
          <w:rFonts w:ascii="Arial" w:eastAsiaTheme="minorHAnsi" w:hAnsi="Arial" w:cs="Arial"/>
          <w:color w:val="auto"/>
          <w:lang w:eastAsia="en-US" w:bidi="ar-SA"/>
        </w:rPr>
        <w:t>основании</w:t>
      </w:r>
      <w:proofErr w:type="gramEnd"/>
      <w:r w:rsidRPr="006E363C">
        <w:rPr>
          <w:rFonts w:ascii="Arial" w:eastAsiaTheme="minorHAnsi" w:hAnsi="Arial" w:cs="Arial"/>
          <w:color w:val="auto"/>
          <w:lang w:eastAsia="en-US" w:bidi="ar-SA"/>
        </w:rPr>
        <w:t xml:space="preserve"> межведомственных запросов, в многофункциональный центр либо в организацию, указанную в </w:t>
      </w:r>
      <w:hyperlink r:id="rId19" w:anchor="dst167" w:history="1">
        <w:r w:rsidRPr="006E363C">
          <w:rPr>
            <w:rFonts w:ascii="Arial" w:eastAsiaTheme="minorHAnsi" w:hAnsi="Arial" w:cs="Arial"/>
            <w:color w:val="auto"/>
            <w:lang w:eastAsia="en-US" w:bidi="ar-SA"/>
          </w:rPr>
          <w:t>части 1.1 статьи 16</w:t>
        </w:r>
      </w:hyperlink>
      <w:r w:rsidRPr="006E363C">
        <w:rPr>
          <w:rFonts w:ascii="Arial" w:eastAsiaTheme="minorHAnsi" w:hAnsi="Arial" w:cs="Arial"/>
          <w:color w:val="auto"/>
          <w:lang w:eastAsia="en-US" w:bidi="ar-SA"/>
        </w:rPr>
        <w:t xml:space="preserve"> Федерального закона №210-ФЗ от 27.07.2010г., может осуществляться с согласия заявителя либо иного обладателя такой информации. </w:t>
      </w:r>
      <w:proofErr w:type="gramStart"/>
      <w:r w:rsidRPr="006E363C">
        <w:rPr>
          <w:rFonts w:ascii="Arial" w:eastAsiaTheme="minorHAnsi" w:hAnsi="Arial" w:cs="Arial"/>
          <w:color w:val="auto"/>
          <w:lang w:eastAsia="en-US" w:bidi="ar-SA"/>
        </w:rPr>
        <w:t>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roofErr w:type="gramEnd"/>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color w:val="auto"/>
          <w:lang w:bidi="ar-SA"/>
        </w:rPr>
        <w:t>70. Продолжительность взаимодействия заявителя с должностными лицами уполномоченного органа</w:t>
      </w:r>
      <w:r w:rsidRPr="006E363C">
        <w:rPr>
          <w:rFonts w:ascii="Arial" w:eastAsia="Times New Roman" w:hAnsi="Arial" w:cs="Arial"/>
          <w:lang w:bidi="ar-SA"/>
        </w:rPr>
        <w:t xml:space="preserve"> при предоставлении муниципальной услуги не должна превышать 20 минут по каждому из указанных видов взаимодействия.</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71.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72. Заявителю обеспечивается возможность получения муниципальной услуги посредством Портала, МФЦ.</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Заявителю посредством Портала, МФЦ, обеспечивается возможность получения сведений о ходе предоставления муниципальной услуги.</w:t>
      </w:r>
    </w:p>
    <w:p w:rsidR="006E363C" w:rsidRPr="006E363C" w:rsidRDefault="006E363C" w:rsidP="006E363C">
      <w:pPr>
        <w:widowControl/>
        <w:shd w:val="clear" w:color="auto" w:fill="FFFFFF"/>
        <w:jc w:val="both"/>
        <w:rPr>
          <w:rFonts w:ascii="Arial" w:eastAsia="Times New Roman" w:hAnsi="Arial" w:cs="Arial"/>
          <w:bCs/>
          <w:lang w:bidi="ar-SA"/>
        </w:rPr>
      </w:pP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bCs/>
          <w:lang w:bidi="ar-SA"/>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73.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1) прием заявления и документов, необходимых для предоставления муниципальной услуги, подлежащих представлению заявителем;</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2) обработка заявления и представленных документов;</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3) формирование и направление межведомственных запросов в органы (организации), участвующие в предоставлении муниципальной услуги;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4) выдача результата оказания муниципальной услуги или решения об отказе в предоставлении муниципальной услуги.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lastRenderedPageBreak/>
        <w:t>74. Заявители имеют возможность получения муниципальной услуги в электронной форме посредством Портала в части: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1) получения информации о порядке предоставления муниципальной услуги;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3) направления запроса и документов, необходимых для предоставления муниципальной услуги;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4) отслеживания хода предоставления муниципальной услуги;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5) получение результата предоставления муниципальной услуги.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 xml:space="preserve">75. </w:t>
      </w:r>
      <w:proofErr w:type="gramStart"/>
      <w:r w:rsidRPr="006E363C">
        <w:rPr>
          <w:rFonts w:ascii="Arial" w:eastAsia="Times New Roman" w:hAnsi="Arial" w:cs="Arial"/>
          <w:lang w:bidi="ar-SA"/>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0" w:history="1">
        <w:r w:rsidRPr="006E363C">
          <w:rPr>
            <w:rFonts w:ascii="Arial" w:eastAsia="Times New Roman" w:hAnsi="Arial" w:cs="Arial"/>
            <w:color w:val="auto"/>
            <w:lang w:bidi="ar-SA"/>
          </w:rPr>
          <w:t>закона</w:t>
        </w:r>
      </w:hyperlink>
      <w:r w:rsidRPr="006E363C">
        <w:rPr>
          <w:rFonts w:ascii="Arial" w:eastAsia="Times New Roman" w:hAnsi="Arial" w:cs="Arial"/>
          <w:lang w:bidi="ar-SA"/>
        </w:rPr>
        <w:t xml:space="preserve"> от 6 апреля 2011 года №63-ФЗ «Об электронной подписи» и требованиями Федерального </w:t>
      </w:r>
      <w:hyperlink r:id="rId21" w:history="1">
        <w:r w:rsidRPr="006E363C">
          <w:rPr>
            <w:rFonts w:ascii="Arial" w:eastAsia="Times New Roman" w:hAnsi="Arial" w:cs="Arial"/>
            <w:color w:val="auto"/>
            <w:lang w:bidi="ar-SA"/>
          </w:rPr>
          <w:t>закона</w:t>
        </w:r>
      </w:hyperlink>
      <w:r w:rsidRPr="006E363C">
        <w:rPr>
          <w:rFonts w:ascii="Arial" w:eastAsia="Times New Roman" w:hAnsi="Arial" w:cs="Arial"/>
          <w:color w:val="auto"/>
          <w:lang w:bidi="ar-SA"/>
        </w:rPr>
        <w:t xml:space="preserve"> </w:t>
      </w:r>
      <w:r w:rsidRPr="006E363C">
        <w:rPr>
          <w:rFonts w:ascii="Arial" w:eastAsia="Times New Roman" w:hAnsi="Arial" w:cs="Arial"/>
          <w:lang w:bidi="ar-SA"/>
        </w:rPr>
        <w:t>от 27 июля 2010 года №210-ФЗ «Об организации предоставления государственных и муниципальных услуг».</w:t>
      </w:r>
      <w:proofErr w:type="gramEnd"/>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76.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E363C" w:rsidRPr="006E363C" w:rsidRDefault="006E363C" w:rsidP="006E363C">
      <w:pPr>
        <w:widowControl/>
        <w:shd w:val="clear" w:color="auto" w:fill="FFFFFF"/>
        <w:jc w:val="both"/>
        <w:rPr>
          <w:rFonts w:ascii="Arial" w:eastAsia="Times New Roman" w:hAnsi="Arial" w:cs="Arial"/>
          <w:color w:val="auto"/>
          <w:lang w:bidi="ar-SA"/>
        </w:rPr>
      </w:pPr>
      <w:r w:rsidRPr="006E363C">
        <w:rPr>
          <w:rFonts w:ascii="Arial" w:eastAsia="Times New Roman" w:hAnsi="Arial" w:cs="Arial"/>
          <w:lang w:bidi="ar-SA"/>
        </w:rPr>
        <w:t xml:space="preserve">77. </w:t>
      </w:r>
      <w:r w:rsidRPr="006E363C">
        <w:rPr>
          <w:rFonts w:ascii="Arial" w:eastAsia="Times New Roman" w:hAnsi="Arial" w:cs="Arial"/>
          <w:color w:val="auto"/>
          <w:lang w:bidi="ar-SA"/>
        </w:rPr>
        <w:t xml:space="preserve">В течение 5 календарных дней </w:t>
      </w:r>
      <w:proofErr w:type="gramStart"/>
      <w:r w:rsidRPr="006E363C">
        <w:rPr>
          <w:rFonts w:ascii="Arial" w:eastAsia="Times New Roman" w:hAnsi="Arial" w:cs="Arial"/>
          <w:color w:val="auto"/>
          <w:lang w:bidi="ar-SA"/>
        </w:rPr>
        <w:t>с даты направления</w:t>
      </w:r>
      <w:proofErr w:type="gramEnd"/>
      <w:r w:rsidRPr="006E363C">
        <w:rPr>
          <w:rFonts w:ascii="Arial" w:eastAsia="Times New Roman" w:hAnsi="Arial" w:cs="Arial"/>
          <w:color w:val="auto"/>
          <w:lang w:bidi="ar-SA"/>
        </w:rPr>
        <w:t xml:space="preserve"> запроса о предоставлении муниципальной услуги в электронной форме заявитель вправе предоставить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color w:val="auto"/>
          <w:lang w:bidi="ar-SA"/>
        </w:rPr>
        <w:t>78.</w:t>
      </w:r>
      <w:r w:rsidRPr="006E363C">
        <w:rPr>
          <w:rFonts w:ascii="Arial" w:eastAsia="Times New Roman" w:hAnsi="Arial" w:cs="Arial"/>
          <w:lang w:bidi="ar-SA"/>
        </w:rPr>
        <w:t xml:space="preserve"> </w:t>
      </w:r>
      <w:proofErr w:type="gramStart"/>
      <w:r w:rsidRPr="006E363C">
        <w:rPr>
          <w:rFonts w:ascii="Arial" w:eastAsia="Times New Roman" w:hAnsi="Arial" w:cs="Arial"/>
          <w:lang w:bidi="ar-SA"/>
        </w:rPr>
        <w:t>Для обработки персональных данных при регистрации субъекта персональных данных на Портале получение согласия заявителя в соответствии</w:t>
      </w:r>
      <w:proofErr w:type="gramEnd"/>
      <w:r w:rsidRPr="006E363C">
        <w:rPr>
          <w:rFonts w:ascii="Arial" w:eastAsia="Times New Roman" w:hAnsi="Arial" w:cs="Arial"/>
          <w:lang w:bidi="ar-SA"/>
        </w:rPr>
        <w:t xml:space="preserve"> с требованиями статьи 6 Федерального закона от 27 июля 2006 года №152-ФЗ «О персональных данных» не требуется.</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center"/>
        <w:rPr>
          <w:rFonts w:ascii="Arial" w:eastAsia="Times New Roman" w:hAnsi="Arial" w:cs="Arial"/>
          <w:lang w:bidi="ar-SA"/>
        </w:rPr>
      </w:pPr>
      <w:bookmarkStart w:id="26" w:name="Par339"/>
      <w:bookmarkEnd w:id="26"/>
      <w:r w:rsidRPr="006E363C">
        <w:rPr>
          <w:rFonts w:ascii="Arial" w:eastAsia="Times New Roman" w:hAnsi="Arial" w:cs="Arial"/>
          <w:bCs/>
          <w:lang w:bidi="ar-SA"/>
        </w:rPr>
        <w:t xml:space="preserve">Раздел III. </w:t>
      </w:r>
      <w:proofErr w:type="gramStart"/>
      <w:r w:rsidRPr="006E363C">
        <w:rPr>
          <w:rFonts w:ascii="Arial" w:eastAsia="Times New Roman" w:hAnsi="Arial" w:cs="Arial"/>
          <w:bCs/>
          <w:lang w:bidi="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roofErr w:type="gramEnd"/>
    </w:p>
    <w:p w:rsidR="006E363C" w:rsidRPr="006E363C" w:rsidRDefault="006E363C" w:rsidP="006E363C">
      <w:pPr>
        <w:widowControl/>
        <w:shd w:val="clear" w:color="auto" w:fill="FFFFFF"/>
        <w:rPr>
          <w:rFonts w:ascii="Arial" w:eastAsia="Times New Roman" w:hAnsi="Arial" w:cs="Arial"/>
          <w:lang w:bidi="ar-SA"/>
        </w:rPr>
      </w:pPr>
    </w:p>
    <w:p w:rsidR="006E363C" w:rsidRPr="006E363C" w:rsidRDefault="006E363C" w:rsidP="006E363C">
      <w:pPr>
        <w:widowControl/>
        <w:shd w:val="clear" w:color="auto" w:fill="FFFFFF"/>
        <w:jc w:val="center"/>
        <w:rPr>
          <w:rFonts w:ascii="Arial" w:eastAsia="Times New Roman" w:hAnsi="Arial" w:cs="Arial"/>
          <w:lang w:bidi="ar-SA"/>
        </w:rPr>
      </w:pPr>
      <w:bookmarkStart w:id="27" w:name="Par343"/>
      <w:bookmarkEnd w:id="27"/>
      <w:r w:rsidRPr="006E363C">
        <w:rPr>
          <w:rFonts w:ascii="Arial" w:eastAsia="Times New Roman" w:hAnsi="Arial" w:cs="Arial"/>
          <w:bCs/>
          <w:lang w:bidi="ar-SA"/>
        </w:rPr>
        <w:t>Глава 21. СОСТАВ И ПОСЛЕДОВАТЕЛЬНОСТЬ АДМИНИСТРАТИВНЫХ ПРОЦЕДУР</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79. Предоставление муниципальной услуги включает в себя следующие административные процедуры:</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а) прием, регистрация заявления и документов, подлежащих представлению заявителем;</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б) формирование и направление межведомственных запросов в органы, участвующие в предоставлении муниципальной услуги;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в) утверждение и выдача (направление) схемы расположения земельного участка на кадастровом плане или кадастровой карте соответствующей территории;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lastRenderedPageBreak/>
        <w:t>г) принятие решения о предоставлении или об отказе в предоставлении земельного участка и выдача (направление) копии такого решения;</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д) заключение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80. Блок-схема предоставления муниципальной услуги приводится в приложении 2 к настоящему административному регламенту.</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center"/>
        <w:rPr>
          <w:rFonts w:ascii="Arial" w:eastAsia="Times New Roman" w:hAnsi="Arial" w:cs="Arial"/>
          <w:lang w:bidi="ar-SA"/>
        </w:rPr>
      </w:pPr>
      <w:bookmarkStart w:id="28" w:name="Par353"/>
      <w:bookmarkEnd w:id="28"/>
      <w:r w:rsidRPr="006E363C">
        <w:rPr>
          <w:rFonts w:ascii="Arial" w:eastAsia="Times New Roman" w:hAnsi="Arial" w:cs="Arial"/>
          <w:bCs/>
          <w:lang w:bidi="ar-SA"/>
        </w:rPr>
        <w:t>Глава 22. ПРИЕМ, РЕГИСТРАЦИЯ ЗАЯВЛЕНИЯ И ДОКУМЕНТОВ, ПОДЛЕЖАЩИХ ПРЕДСТАВЛЕНИЮ ЗАЯВИТЕЛЕМ</w:t>
      </w:r>
    </w:p>
    <w:p w:rsidR="006E363C" w:rsidRPr="006E363C" w:rsidRDefault="006E363C" w:rsidP="006E363C">
      <w:pPr>
        <w:widowControl/>
        <w:shd w:val="clear" w:color="auto" w:fill="FFFFFF"/>
        <w:rPr>
          <w:rFonts w:ascii="Arial" w:eastAsia="Times New Roman" w:hAnsi="Arial" w:cs="Arial"/>
          <w:lang w:bidi="ar-SA"/>
        </w:rPr>
      </w:pPr>
      <w:bookmarkStart w:id="29" w:name="Par355"/>
      <w:bookmarkEnd w:id="29"/>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81.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а) путем личного обращения в уполномоченный орган;</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б</w:t>
      </w:r>
      <w:r w:rsidRPr="006E363C">
        <w:rPr>
          <w:rFonts w:ascii="Arial" w:eastAsia="Times New Roman" w:hAnsi="Arial" w:cs="Arial"/>
          <w:color w:val="auto"/>
          <w:lang w:bidi="ar-SA"/>
        </w:rPr>
        <w:t>) через организации почтовой связи.</w:t>
      </w:r>
      <w:r w:rsidRPr="006E363C">
        <w:rPr>
          <w:rFonts w:ascii="Arial" w:eastAsia="Times New Roman" w:hAnsi="Arial" w:cs="Arial"/>
          <w:lang w:bidi="ar-SA"/>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в) через МФЦ;</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г) посредством Портала.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 xml:space="preserve">82. </w:t>
      </w:r>
      <w:proofErr w:type="gramStart"/>
      <w:r w:rsidRPr="006E363C">
        <w:rPr>
          <w:rFonts w:ascii="Arial" w:eastAsia="Times New Roman" w:hAnsi="Arial" w:cs="Arial"/>
          <w:lang w:bidi="ar-SA"/>
        </w:rPr>
        <w:t xml:space="preserve">В день поступления (получения </w:t>
      </w:r>
      <w:r w:rsidRPr="006E363C">
        <w:rPr>
          <w:rFonts w:ascii="Arial" w:eastAsia="Times New Roman" w:hAnsi="Arial" w:cs="Arial"/>
          <w:color w:val="auto"/>
          <w:lang w:bidi="ar-SA"/>
        </w:rPr>
        <w:t>через организации почтовой связи</w:t>
      </w:r>
      <w:r w:rsidRPr="006E363C">
        <w:rPr>
          <w:rFonts w:ascii="Arial" w:eastAsia="Times New Roman" w:hAnsi="Arial" w:cs="Arial"/>
          <w:lang w:bidi="ar-SA"/>
        </w:rPr>
        <w:t>,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roofErr w:type="gramEnd"/>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83. Днем обращения заявителя считается дата регистрации в уполномоченном органе заявления и документов.</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84. Должностное лицо уполномоченного органа, ответственное за прием и регистрацию документов, устанавливает:</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а) предмет обращения;</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б) комплектность представленных документов, предусмотренных настоящим административным регламентом;</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в) соответствие документов требованиям, указанным в пункте 36 настоящего административного регламента.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Максимальный срок выполнения данного действия составляет 10 минут.</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85. В случае</w:t>
      </w:r>
      <w:proofErr w:type="gramStart"/>
      <w:r w:rsidRPr="006E363C">
        <w:rPr>
          <w:rFonts w:ascii="Arial" w:eastAsia="Times New Roman" w:hAnsi="Arial" w:cs="Arial"/>
          <w:lang w:bidi="ar-SA"/>
        </w:rPr>
        <w:t>,</w:t>
      </w:r>
      <w:proofErr w:type="gramEnd"/>
      <w:r w:rsidRPr="006E363C">
        <w:rPr>
          <w:rFonts w:ascii="Arial" w:eastAsia="Times New Roman" w:hAnsi="Arial" w:cs="Arial"/>
          <w:lang w:bidi="ar-SA"/>
        </w:rPr>
        <w:t xml:space="preserve">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В случае</w:t>
      </w:r>
      <w:proofErr w:type="gramStart"/>
      <w:r w:rsidRPr="006E363C">
        <w:rPr>
          <w:rFonts w:ascii="Arial" w:eastAsia="Times New Roman" w:hAnsi="Arial" w:cs="Arial"/>
          <w:lang w:bidi="ar-SA"/>
        </w:rPr>
        <w:t>,</w:t>
      </w:r>
      <w:proofErr w:type="gramEnd"/>
      <w:r w:rsidRPr="006E363C">
        <w:rPr>
          <w:rFonts w:ascii="Arial" w:eastAsia="Times New Roman" w:hAnsi="Arial" w:cs="Arial"/>
          <w:lang w:bidi="ar-SA"/>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Максимальный срок выполнения данного действия составляет 2 минуты на каждый представленный документ.</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86. В случае выявления в документах и заявлении оснований в соответствии с пунктом 40 настоящего административного регламента, уведомление об отказе направляется в соответствии с пунктом 41 настоящего административного регламента.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lastRenderedPageBreak/>
        <w:t>87. Общий срок приема, регистрации документов составляет не более 15 минут.</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88.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 xml:space="preserve">В случае представления документов через МФЦ расписка выдается </w:t>
      </w:r>
      <w:proofErr w:type="gramStart"/>
      <w:r w:rsidRPr="006E363C">
        <w:rPr>
          <w:rFonts w:ascii="Arial" w:eastAsia="Times New Roman" w:hAnsi="Arial" w:cs="Arial"/>
          <w:lang w:bidi="ar-SA"/>
        </w:rPr>
        <w:t>указанным</w:t>
      </w:r>
      <w:proofErr w:type="gramEnd"/>
      <w:r w:rsidRPr="006E363C">
        <w:rPr>
          <w:rFonts w:ascii="Arial" w:eastAsia="Times New Roman" w:hAnsi="Arial" w:cs="Arial"/>
          <w:lang w:bidi="ar-SA"/>
        </w:rPr>
        <w:t xml:space="preserve"> МФЦ.</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89.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1) просматривает электронные образцы заявления и прилагаемых к нему документов;</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2) осуществляет контроль полученных электронных образцов заявления и прилагаемых к нему документов на предмет целостности;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3) фиксирует дату получения заявления и прилагаемых к нему документов;</w:t>
      </w:r>
    </w:p>
    <w:p w:rsidR="006E363C" w:rsidRPr="006E363C" w:rsidRDefault="006E363C" w:rsidP="006E363C">
      <w:pPr>
        <w:widowControl/>
        <w:shd w:val="clear" w:color="auto" w:fill="FFFFFF"/>
        <w:jc w:val="both"/>
        <w:rPr>
          <w:rFonts w:ascii="Arial" w:eastAsia="Times New Roman" w:hAnsi="Arial" w:cs="Arial"/>
          <w:color w:val="auto"/>
          <w:lang w:bidi="ar-SA"/>
        </w:rPr>
      </w:pPr>
      <w:r w:rsidRPr="006E363C">
        <w:rPr>
          <w:rFonts w:ascii="Arial" w:eastAsia="Times New Roman" w:hAnsi="Arial" w:cs="Arial"/>
          <w:color w:val="auto"/>
          <w:lang w:bidi="ar-SA"/>
        </w:rPr>
        <w:t xml:space="preserve">4) направляет заявителю через электронную почту уведомление о получении заявления и прилагаемых к нему документов (при наличии) не </w:t>
      </w:r>
      <w:proofErr w:type="gramStart"/>
      <w:r w:rsidRPr="006E363C">
        <w:rPr>
          <w:rFonts w:ascii="Arial" w:eastAsia="Times New Roman" w:hAnsi="Arial" w:cs="Arial"/>
          <w:color w:val="auto"/>
          <w:lang w:bidi="ar-SA"/>
        </w:rPr>
        <w:t>превышающий</w:t>
      </w:r>
      <w:proofErr w:type="gramEnd"/>
      <w:r w:rsidRPr="006E363C">
        <w:rPr>
          <w:rFonts w:ascii="Arial" w:eastAsia="Times New Roman" w:hAnsi="Arial" w:cs="Arial"/>
          <w:color w:val="auto"/>
          <w:lang w:bidi="ar-SA"/>
        </w:rPr>
        <w:t xml:space="preserve"> 5 календарных дней с даты получения заявления и прилагаемых к нему документов (при наличии) в электронной форме.</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 xml:space="preserve">90. </w:t>
      </w:r>
      <w:proofErr w:type="gramStart"/>
      <w:r w:rsidRPr="006E363C">
        <w:rPr>
          <w:rFonts w:ascii="Arial" w:eastAsia="Times New Roman" w:hAnsi="Arial" w:cs="Arial"/>
          <w:lang w:bidi="ar-SA"/>
        </w:rPr>
        <w:t>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roofErr w:type="gramEnd"/>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91.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center"/>
        <w:rPr>
          <w:rFonts w:ascii="Arial" w:eastAsia="Times New Roman" w:hAnsi="Arial" w:cs="Arial"/>
          <w:lang w:bidi="ar-SA"/>
        </w:rPr>
      </w:pPr>
      <w:bookmarkStart w:id="30" w:name="Par376"/>
      <w:bookmarkEnd w:id="30"/>
      <w:r w:rsidRPr="006E363C">
        <w:rPr>
          <w:rFonts w:ascii="Arial" w:eastAsia="Times New Roman" w:hAnsi="Arial" w:cs="Arial"/>
          <w:bCs/>
          <w:lang w:bidi="ar-SA"/>
        </w:rPr>
        <w:t>Глава 23. ФОРМИРОВАНИЕ И НАПРАВЛЕНИЕ МЕЖВЕДОМСТВЕННЫХ ЗАПРОСОВ В ОРГАНЫ, УЧАСТВУЮЩИЕ В ПРЕДОСТАВЛЕНИИ МУНИЦИПАЛЬНОЙ УСЛУГИ</w:t>
      </w:r>
    </w:p>
    <w:p w:rsidR="006E363C" w:rsidRPr="006E363C" w:rsidRDefault="006E363C" w:rsidP="006E363C">
      <w:pPr>
        <w:widowControl/>
        <w:shd w:val="clear" w:color="auto" w:fill="FFFFFF"/>
        <w:rPr>
          <w:rFonts w:ascii="Arial" w:eastAsia="Times New Roman" w:hAnsi="Arial" w:cs="Arial"/>
          <w:lang w:bidi="ar-SA"/>
        </w:rPr>
      </w:pP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92. Основанием для формирования и направления межведомственных запросов является непредставление заявителем в уполномоченный орган хотя бы одного из документов, указанных в пункте 37 настоящего административного регламента.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 xml:space="preserve">93. </w:t>
      </w:r>
      <w:proofErr w:type="gramStart"/>
      <w:r w:rsidRPr="006E363C">
        <w:rPr>
          <w:rFonts w:ascii="Arial" w:eastAsia="Times New Roman" w:hAnsi="Arial" w:cs="Arial"/>
          <w:lang w:bidi="ar-SA"/>
        </w:rPr>
        <w:t>В случае непредставления документов, указанных в пункте 37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Федеральной налоговой службой.</w:t>
      </w:r>
      <w:proofErr w:type="gramEnd"/>
    </w:p>
    <w:p w:rsidR="006E363C" w:rsidRPr="006E363C" w:rsidRDefault="006E363C" w:rsidP="006E363C">
      <w:pPr>
        <w:widowControl/>
        <w:shd w:val="clear" w:color="auto" w:fill="FFFFFF"/>
        <w:jc w:val="both"/>
        <w:rPr>
          <w:rFonts w:ascii="Arial" w:eastAsia="Times New Roman" w:hAnsi="Arial" w:cs="Arial"/>
          <w:lang w:bidi="ar-SA"/>
        </w:rPr>
      </w:pPr>
      <w:proofErr w:type="gramStart"/>
      <w:r w:rsidRPr="006E363C">
        <w:rPr>
          <w:rFonts w:ascii="Arial" w:eastAsia="Times New Roman" w:hAnsi="Arial" w:cs="Arial"/>
          <w:lang w:bidi="ar-SA"/>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w:t>
      </w:r>
      <w:proofErr w:type="gramEnd"/>
      <w:r w:rsidRPr="006E363C">
        <w:rPr>
          <w:rFonts w:ascii="Arial" w:eastAsia="Times New Roman" w:hAnsi="Arial" w:cs="Arial"/>
          <w:lang w:bidi="ar-SA"/>
        </w:rPr>
        <w:t xml:space="preserve"> или его представителем самостоятельно, в том числе в электронной форме с использованием единой системы межведомственного электронного </w:t>
      </w:r>
      <w:r w:rsidRPr="006E363C">
        <w:rPr>
          <w:rFonts w:ascii="Arial" w:eastAsia="Times New Roman" w:hAnsi="Arial" w:cs="Arial"/>
          <w:lang w:bidi="ar-SA"/>
        </w:rPr>
        <w:lastRenderedPageBreak/>
        <w:t>взаимодействия и подключаемых к ней региональных систем межведомственного электронного взаимодействия.</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 xml:space="preserve">94. </w:t>
      </w:r>
      <w:proofErr w:type="gramStart"/>
      <w:r w:rsidRPr="006E363C">
        <w:rPr>
          <w:rFonts w:ascii="Arial" w:eastAsia="Times New Roman" w:hAnsi="Arial" w:cs="Arial"/>
          <w:lang w:bidi="ar-SA"/>
        </w:rPr>
        <w:t>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roofErr w:type="gramEnd"/>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95.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 xml:space="preserve">96.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Pr="006E363C">
          <w:rPr>
            <w:rFonts w:ascii="Arial" w:eastAsia="Times New Roman" w:hAnsi="Arial" w:cs="Arial"/>
            <w:color w:val="auto"/>
            <w:lang w:bidi="ar-SA"/>
          </w:rPr>
          <w:t>статьи 7.2</w:t>
        </w:r>
      </w:hyperlink>
      <w:r w:rsidRPr="006E363C">
        <w:rPr>
          <w:rFonts w:ascii="Arial" w:eastAsia="Times New Roman" w:hAnsi="Arial" w:cs="Arial"/>
          <w:color w:val="auto"/>
          <w:lang w:bidi="ar-SA"/>
        </w:rPr>
        <w:t xml:space="preserve"> </w:t>
      </w:r>
      <w:r w:rsidRPr="006E363C">
        <w:rPr>
          <w:rFonts w:ascii="Arial" w:eastAsia="Times New Roman" w:hAnsi="Arial" w:cs="Arial"/>
          <w:lang w:bidi="ar-SA"/>
        </w:rPr>
        <w:t>Федерального закона от 27 июля 2010 года №210-ФЗ «Об организации предоставления государственных и муниципальных услуг».</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97.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98. В случае</w:t>
      </w:r>
      <w:proofErr w:type="gramStart"/>
      <w:r w:rsidRPr="006E363C">
        <w:rPr>
          <w:rFonts w:ascii="Arial" w:eastAsia="Times New Roman" w:hAnsi="Arial" w:cs="Arial"/>
          <w:lang w:bidi="ar-SA"/>
        </w:rPr>
        <w:t>,</w:t>
      </w:r>
      <w:proofErr w:type="gramEnd"/>
      <w:r w:rsidRPr="006E363C">
        <w:rPr>
          <w:rFonts w:ascii="Arial" w:eastAsia="Times New Roman" w:hAnsi="Arial" w:cs="Arial"/>
          <w:lang w:bidi="ar-SA"/>
        </w:rPr>
        <w:t xml:space="preserve">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предоставления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99. Результатом административной процедуры является получение документов, указанных в пункте 37 настоящего административного регламента.</w:t>
      </w:r>
    </w:p>
    <w:p w:rsidR="006E363C" w:rsidRPr="006E363C" w:rsidRDefault="006E363C" w:rsidP="006E363C">
      <w:pPr>
        <w:widowControl/>
        <w:shd w:val="clear" w:color="auto" w:fill="FFFFFF"/>
        <w:jc w:val="both"/>
        <w:rPr>
          <w:rFonts w:ascii="Arial" w:eastAsia="Times New Roman" w:hAnsi="Arial" w:cs="Arial"/>
          <w:lang w:bidi="ar-SA"/>
        </w:rPr>
      </w:pPr>
      <w:proofErr w:type="gramStart"/>
      <w:r w:rsidRPr="006E363C">
        <w:rPr>
          <w:rFonts w:ascii="Arial" w:eastAsia="Times New Roman" w:hAnsi="Arial" w:cs="Arial"/>
          <w:lang w:bidi="ar-SA"/>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center"/>
        <w:rPr>
          <w:rFonts w:ascii="Arial" w:eastAsia="Times New Roman" w:hAnsi="Arial" w:cs="Arial"/>
          <w:lang w:bidi="ar-SA"/>
        </w:rPr>
      </w:pPr>
      <w:r w:rsidRPr="006E363C">
        <w:rPr>
          <w:rFonts w:ascii="Arial" w:eastAsia="Times New Roman" w:hAnsi="Arial" w:cs="Arial"/>
          <w:bCs/>
          <w:lang w:bidi="ar-SA"/>
        </w:rPr>
        <w:t>Глава 25. УТВЕРЖДЕНИЕ И ВЫДАЧА (НАПРАВЛЕНИЕ) СХЕМЫ РАСПОЛОЖЕНИЯ ЗЕМЕЛЬНОГО УЧАСТКА НА КАДАСТРОВОМ ПЛАНЕ ИЛИ КАДАСТРОВОЙ КАРТЕ СООТВЕТСТВУЮЩЕЙ ТЕРРИТОРИИ</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both"/>
        <w:rPr>
          <w:rFonts w:ascii="Arial" w:eastAsia="Times New Roman" w:hAnsi="Arial" w:cs="Arial"/>
          <w:color w:val="auto"/>
          <w:lang w:bidi="ar-SA"/>
        </w:rPr>
      </w:pPr>
      <w:r w:rsidRPr="006E363C">
        <w:rPr>
          <w:rFonts w:ascii="Arial" w:eastAsia="Times New Roman" w:hAnsi="Arial" w:cs="Arial"/>
          <w:lang w:bidi="ar-SA"/>
        </w:rPr>
        <w:t>100. Основанием для начала административной процедуры является наличие полного пакета документов в соответствии с пунктами 34 и 37 настоящего административного регламента.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color w:val="auto"/>
          <w:lang w:bidi="ar-SA"/>
        </w:rPr>
        <w:t xml:space="preserve">101. </w:t>
      </w:r>
      <w:proofErr w:type="gramStart"/>
      <w:r w:rsidRPr="006E363C">
        <w:rPr>
          <w:rFonts w:ascii="Arial" w:eastAsia="Times New Roman" w:hAnsi="Arial" w:cs="Arial"/>
          <w:color w:val="auto"/>
          <w:lang w:bidi="ar-SA"/>
        </w:rPr>
        <w:t>В случае отсутствия сведений в Едином государственном реестре недвижимости об испрашиваемом земельн</w:t>
      </w:r>
      <w:r w:rsidRPr="006E363C">
        <w:rPr>
          <w:rFonts w:ascii="Arial" w:eastAsia="Times New Roman" w:hAnsi="Arial" w:cs="Arial"/>
          <w:lang w:bidi="ar-SA"/>
        </w:rPr>
        <w:t xml:space="preserve">ом участке, должностное лицо уполномоченного органа обеспечивает подготовку и согласование схемы </w:t>
      </w:r>
      <w:r w:rsidRPr="006E363C">
        <w:rPr>
          <w:rFonts w:ascii="Arial" w:eastAsia="Times New Roman" w:hAnsi="Arial" w:cs="Arial"/>
          <w:lang w:bidi="ar-SA"/>
        </w:rPr>
        <w:lastRenderedPageBreak/>
        <w:t>расположения земельного участка на кадастровом плане или кадастровой карте в соответствии с требованиями, установленными законодательством.</w:t>
      </w:r>
      <w:proofErr w:type="gramEnd"/>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102. В течение 5 календарных дней должностное лицо обеспечивает подписание схемы расположения земельного участка на кадастровом плане или кадастровой карте главой муниципального образования «Ныгда».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103. Должностное лицо уполномоченного органа не позднее дня, следующего за днем подписания главой муниципального образования «Ныгда» схемы, осуществляет регистрацию схемы в установленном порядке.</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 xml:space="preserve">104. В течение 5 календарных дней схема расположения земельного участка выдается заявителю при личном обращении </w:t>
      </w:r>
      <w:proofErr w:type="gramStart"/>
      <w:r w:rsidRPr="006E363C">
        <w:rPr>
          <w:rFonts w:ascii="Arial" w:eastAsia="Times New Roman" w:hAnsi="Arial" w:cs="Arial"/>
          <w:lang w:bidi="ar-SA"/>
        </w:rPr>
        <w:t>в</w:t>
      </w:r>
      <w:proofErr w:type="gramEnd"/>
      <w:r w:rsidRPr="006E363C">
        <w:rPr>
          <w:rFonts w:ascii="Arial" w:eastAsia="Times New Roman" w:hAnsi="Arial" w:cs="Arial"/>
          <w:lang w:bidi="ar-SA"/>
        </w:rPr>
        <w:t xml:space="preserve"> уполномоченный органа, направляется почтовым отправлением, либо направляется посредством Портала.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105. Максимальный срок выполнения административной процедуры составляет 30 дней с учетом направления (выдачи) схемы расположения земельного участка на кадастровом плане или кадастровой карте.</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В случае представления заявления через МФЦ, схема расположения земельного участка направляется в МФЦ, если иной способ его получения не указан заявителем.</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 xml:space="preserve">106. </w:t>
      </w:r>
      <w:proofErr w:type="gramStart"/>
      <w:r w:rsidRPr="006E363C">
        <w:rPr>
          <w:rFonts w:ascii="Arial" w:eastAsia="Times New Roman" w:hAnsi="Arial" w:cs="Arial"/>
          <w:lang w:bidi="ar-SA"/>
        </w:rPr>
        <w:t xml:space="preserve">Заявитель обеспечивает за свой счет выполнение в отношении земельного участка в соответствии с требованиями, установленными Федеральным законом от 24 июля 2007 года №221-ФЗ </w:t>
      </w:r>
      <w:r w:rsidRPr="006E363C">
        <w:rPr>
          <w:rFonts w:ascii="Arial" w:eastAsia="Times New Roman" w:hAnsi="Arial" w:cs="Arial"/>
          <w:color w:val="auto"/>
          <w:lang w:bidi="ar-SA"/>
        </w:rPr>
        <w:t>«О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w:t>
      </w:r>
      <w:r w:rsidRPr="006E363C">
        <w:rPr>
          <w:rFonts w:ascii="Arial" w:eastAsia="Times New Roman" w:hAnsi="Arial" w:cs="Arial"/>
          <w:lang w:bidi="ar-SA"/>
        </w:rPr>
        <w:t xml:space="preserve"> кадастрового учета сведения об этом земельном участке, и обращается с заявлением об осуществлении государственного кадастрового учета земельного участка в порядке, установленном указанным</w:t>
      </w:r>
      <w:proofErr w:type="gramEnd"/>
      <w:r w:rsidRPr="006E363C">
        <w:rPr>
          <w:rFonts w:ascii="Arial" w:eastAsia="Times New Roman" w:hAnsi="Arial" w:cs="Arial"/>
          <w:lang w:bidi="ar-SA"/>
        </w:rPr>
        <w:t xml:space="preserve"> федеральным законом.</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107. Результатом административной процедуры является направление (выдача) заявителю схемы расположения земельного участка.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Способом фиксации является регистрация указанной схемы в соответствующем журнале регистрации в установленном порядке.</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center"/>
        <w:rPr>
          <w:rFonts w:ascii="Arial" w:eastAsia="Times New Roman" w:hAnsi="Arial" w:cs="Arial"/>
          <w:lang w:bidi="ar-SA"/>
        </w:rPr>
      </w:pPr>
      <w:bookmarkStart w:id="31" w:name="Par398"/>
      <w:bookmarkEnd w:id="31"/>
      <w:r w:rsidRPr="006E363C">
        <w:rPr>
          <w:rFonts w:ascii="Arial" w:eastAsia="Times New Roman" w:hAnsi="Arial" w:cs="Arial"/>
          <w:bCs/>
          <w:lang w:bidi="ar-SA"/>
        </w:rPr>
        <w:t>Глава 26. ПРИНЯТИЕ РЕШЕНИЯ О ПРЕДОСТАВЛЕНИИ ИЛИ ОБ ОТКАЗЕ В ПРЕДОСТАВЛЕНИИ ЗЕМЕЛЬНОГО УЧАСТКА И ВЫДАЧА (НАПРАВЛЕНИЕ) КОПИИ ТАКОГО РЕШЕНИЯ</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108. Основанием для начала административной процедуры является получение уполномоченным органом кадастрового паспорта земельного участка.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109. Критерием принятия решения о предоставлении или об отказе в предоставлении земельного участка является наличие или отсутствие оснований, указанным в пункте 44 настоящего административного регламента.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 xml:space="preserve">110. </w:t>
      </w:r>
      <w:proofErr w:type="gramStart"/>
      <w:r w:rsidRPr="006E363C">
        <w:rPr>
          <w:rFonts w:ascii="Arial" w:eastAsia="Times New Roman" w:hAnsi="Arial" w:cs="Arial"/>
          <w:lang w:bidi="ar-SA"/>
        </w:rPr>
        <w:t>Должностное лицо уполномоченного органа в течение 5 календарных дней осуществляет проверку представленных документов, а также оценивает испрашиваемое право на предоставляемый земельный участок (число членов фермерского хозяйства, виды деятельности фермерского хозяйства), условия предоставления земельного участка в собственность (за плату или бесплатно), срок аренды земельного участка.</w:t>
      </w:r>
      <w:proofErr w:type="gramEnd"/>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111. В 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а) уведомление об отказе в предоставлении земельного участка с указанием оснований для отказа;</w:t>
      </w:r>
    </w:p>
    <w:p w:rsidR="006E363C" w:rsidRPr="006E363C" w:rsidRDefault="006E363C" w:rsidP="006E363C">
      <w:pPr>
        <w:widowControl/>
        <w:shd w:val="clear" w:color="auto" w:fill="FFFFFF"/>
        <w:jc w:val="both"/>
        <w:rPr>
          <w:rFonts w:ascii="Arial" w:eastAsia="Times New Roman" w:hAnsi="Arial" w:cs="Arial"/>
          <w:color w:val="auto"/>
          <w:lang w:bidi="ar-SA"/>
        </w:rPr>
      </w:pPr>
      <w:r w:rsidRPr="006E363C">
        <w:rPr>
          <w:rFonts w:ascii="Arial" w:eastAsia="Times New Roman" w:hAnsi="Arial" w:cs="Arial"/>
          <w:lang w:bidi="ar-SA"/>
        </w:rPr>
        <w:t xml:space="preserve">б) нормативный </w:t>
      </w:r>
      <w:r w:rsidRPr="006E363C">
        <w:rPr>
          <w:rFonts w:ascii="Arial" w:eastAsia="Times New Roman" w:hAnsi="Arial" w:cs="Arial"/>
          <w:color w:val="auto"/>
          <w:lang w:bidi="ar-SA"/>
        </w:rPr>
        <w:t xml:space="preserve">акт </w:t>
      </w:r>
      <w:r w:rsidRPr="006E363C">
        <w:rPr>
          <w:rFonts w:ascii="Arial" w:eastAsia="Calibri" w:hAnsi="Arial" w:cs="Arial"/>
          <w:color w:val="auto"/>
          <w:kern w:val="2"/>
          <w:lang w:eastAsia="en-US" w:bidi="ar-SA"/>
        </w:rPr>
        <w:t>уполномоченного органа</w:t>
      </w:r>
      <w:r w:rsidRPr="006E363C">
        <w:rPr>
          <w:rFonts w:ascii="Arial" w:eastAsia="Times New Roman" w:hAnsi="Arial" w:cs="Arial"/>
          <w:color w:val="auto"/>
          <w:lang w:bidi="ar-SA"/>
        </w:rPr>
        <w:t xml:space="preserve"> о предоставлении земельного участка.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lastRenderedPageBreak/>
        <w:t>112. После подготовки соответствующих документов, отраженных в пункте 111 настоящего административного регламента, должностное лицо уполномоченного органа в течение 5 календарных дней обеспечивает согласование и подписание документов уполномоченными лицами администрации муниципального образования «Ныгда».</w:t>
      </w:r>
    </w:p>
    <w:p w:rsidR="006E363C" w:rsidRPr="006E363C" w:rsidRDefault="006E363C" w:rsidP="006E363C">
      <w:pPr>
        <w:widowControl/>
        <w:shd w:val="clear" w:color="auto" w:fill="FFFFFF"/>
        <w:jc w:val="both"/>
        <w:rPr>
          <w:rFonts w:ascii="Arial" w:eastAsia="Times New Roman" w:hAnsi="Arial" w:cs="Arial"/>
          <w:color w:val="auto"/>
          <w:lang w:bidi="ar-SA"/>
        </w:rPr>
      </w:pPr>
      <w:r w:rsidRPr="006E363C">
        <w:rPr>
          <w:rFonts w:ascii="Arial" w:eastAsia="Times New Roman" w:hAnsi="Arial" w:cs="Arial"/>
          <w:lang w:bidi="ar-SA"/>
        </w:rPr>
        <w:t xml:space="preserve">113. </w:t>
      </w:r>
      <w:proofErr w:type="gramStart"/>
      <w:r w:rsidRPr="006E363C">
        <w:rPr>
          <w:rFonts w:ascii="Arial" w:eastAsia="Times New Roman" w:hAnsi="Arial" w:cs="Arial"/>
          <w:lang w:bidi="ar-SA"/>
        </w:rPr>
        <w:t xml:space="preserve">Должностное лицо уполномоченного органа не позднее дня следующего за подписанием соответствующего решения, регистрирует уведомление </w:t>
      </w:r>
      <w:r w:rsidRPr="006E363C">
        <w:rPr>
          <w:rFonts w:ascii="Arial" w:eastAsia="Times New Roman" w:hAnsi="Arial" w:cs="Arial"/>
          <w:color w:val="auto"/>
          <w:lang w:bidi="ar-SA"/>
        </w:rPr>
        <w:t>об отказе в предоставлении земельного участка в соответствующем журнале регистрации, а нормативный акт о предоставлении земельного участка регистрирует в установленном порядке и вносит соответствующие сведения в информационную систему электронного управления документами уполномоченного органа.</w:t>
      </w:r>
      <w:proofErr w:type="gramEnd"/>
    </w:p>
    <w:p w:rsidR="006E363C" w:rsidRPr="006E363C" w:rsidRDefault="006E363C" w:rsidP="006E363C">
      <w:pPr>
        <w:widowControl/>
        <w:shd w:val="clear" w:color="auto" w:fill="FFFFFF"/>
        <w:jc w:val="both"/>
        <w:rPr>
          <w:rFonts w:ascii="Arial" w:eastAsia="Times New Roman" w:hAnsi="Arial" w:cs="Arial"/>
          <w:color w:val="auto"/>
          <w:lang w:bidi="ar-SA"/>
        </w:rPr>
      </w:pPr>
      <w:r w:rsidRPr="006E363C">
        <w:rPr>
          <w:rFonts w:ascii="Arial" w:eastAsia="Times New Roman" w:hAnsi="Arial" w:cs="Arial"/>
          <w:lang w:bidi="ar-SA"/>
        </w:rPr>
        <w:t xml:space="preserve">114. В течение 5 календарных дней с момента регистрации </w:t>
      </w:r>
      <w:r w:rsidRPr="006E363C">
        <w:rPr>
          <w:rFonts w:ascii="Arial" w:eastAsia="Times New Roman" w:hAnsi="Arial" w:cs="Arial"/>
          <w:color w:val="auto"/>
          <w:lang w:bidi="ar-SA"/>
        </w:rPr>
        <w:t>специалист уполномоченного органа выдает (направляет) решение заявителю.</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В случае указания заявителем на получение результата предоставления муниципальной услуги в МФЦ, уполномоченный орган направляет соответствующее решения в МФЦ в срок, установленный в соглашении.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 xml:space="preserve">115. При получении уведомления об отказе </w:t>
      </w:r>
      <w:r w:rsidRPr="006E363C">
        <w:rPr>
          <w:rFonts w:ascii="Arial" w:eastAsia="Times New Roman" w:hAnsi="Arial" w:cs="Arial"/>
          <w:color w:val="auto"/>
          <w:lang w:bidi="ar-SA"/>
        </w:rPr>
        <w:t>в предоставлении земельного участка или нормативного акта о предоставлении земельного участка заявитель расписывается в его получении в журнале регистрации</w:t>
      </w:r>
      <w:r w:rsidRPr="006E363C">
        <w:rPr>
          <w:rFonts w:ascii="Arial" w:eastAsia="Times New Roman" w:hAnsi="Arial" w:cs="Arial"/>
          <w:lang w:bidi="ar-SA"/>
        </w:rPr>
        <w:t>.</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116. Максимальный срок выполнения административной процедуры составляет 14 календарных дней.</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117. Результатом административной процедуры является направление (выдача) решения уполномоченного органа.</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center"/>
        <w:rPr>
          <w:rFonts w:ascii="Arial" w:eastAsia="Times New Roman" w:hAnsi="Arial" w:cs="Arial"/>
          <w:lang w:bidi="ar-SA"/>
        </w:rPr>
      </w:pPr>
      <w:r w:rsidRPr="006E363C">
        <w:rPr>
          <w:rFonts w:ascii="Arial" w:eastAsia="Times New Roman" w:hAnsi="Arial" w:cs="Arial"/>
          <w:bCs/>
          <w:lang w:bidi="ar-SA"/>
        </w:rPr>
        <w:t>Глава 27. ЗАКЛЮЧЕНИЕ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6E363C" w:rsidRPr="006E363C" w:rsidRDefault="006E363C" w:rsidP="006E363C">
      <w:pPr>
        <w:widowControl/>
        <w:shd w:val="clear" w:color="auto" w:fill="FFFFFF"/>
        <w:rPr>
          <w:rFonts w:ascii="Arial" w:eastAsia="Times New Roman" w:hAnsi="Arial" w:cs="Arial"/>
          <w:lang w:bidi="ar-SA"/>
        </w:rPr>
      </w:pP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 xml:space="preserve">118. </w:t>
      </w:r>
      <w:proofErr w:type="gramStart"/>
      <w:r w:rsidRPr="006E363C">
        <w:rPr>
          <w:rFonts w:ascii="Arial" w:eastAsia="Times New Roman" w:hAnsi="Arial" w:cs="Arial"/>
          <w:lang w:bidi="ar-SA"/>
        </w:rPr>
        <w:t>Основанием для начала административной процедуры по заключения договора купли-продажи или аренды земельного участка для создания осуществления деятельности или расширения фермерского хозяйства является утвержденный нормативный акт о предоставлении земельного участка.</w:t>
      </w:r>
      <w:proofErr w:type="gramEnd"/>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 xml:space="preserve">119. </w:t>
      </w:r>
      <w:r w:rsidRPr="006E363C">
        <w:rPr>
          <w:rFonts w:ascii="Arial" w:eastAsia="Times New Roman" w:hAnsi="Arial" w:cs="Arial"/>
          <w:color w:val="auto"/>
          <w:lang w:bidi="ar-SA"/>
        </w:rPr>
        <w:t>Специалист</w:t>
      </w:r>
      <w:r w:rsidRPr="006E363C">
        <w:rPr>
          <w:rFonts w:ascii="Arial" w:eastAsia="Times New Roman" w:hAnsi="Arial" w:cs="Arial"/>
          <w:lang w:bidi="ar-SA"/>
        </w:rPr>
        <w:t xml:space="preserve"> уполномоченного органа в течение 5 календарных дней подготавливает проект договора купли-продажи или аренды земельного участка в двух экземплярах.</w:t>
      </w:r>
    </w:p>
    <w:p w:rsidR="006E363C" w:rsidRPr="006E363C" w:rsidRDefault="006E363C" w:rsidP="006E363C">
      <w:pPr>
        <w:widowControl/>
        <w:shd w:val="clear" w:color="auto" w:fill="FFFFFF"/>
        <w:jc w:val="both"/>
        <w:rPr>
          <w:rFonts w:ascii="Arial" w:eastAsia="Times New Roman" w:hAnsi="Arial" w:cs="Arial"/>
          <w:color w:val="auto"/>
          <w:lang w:bidi="ar-SA"/>
        </w:rPr>
      </w:pPr>
      <w:r w:rsidRPr="006E363C">
        <w:rPr>
          <w:rFonts w:ascii="Arial" w:eastAsia="Times New Roman" w:hAnsi="Arial" w:cs="Arial"/>
          <w:lang w:bidi="ar-SA"/>
        </w:rPr>
        <w:t xml:space="preserve">После подготовки проекта договора осуществляет согласование и подписание договора уполномоченными лицами </w:t>
      </w:r>
      <w:r w:rsidRPr="006E363C">
        <w:rPr>
          <w:rFonts w:ascii="Arial" w:eastAsia="Calibri" w:hAnsi="Arial" w:cs="Arial"/>
          <w:color w:val="auto"/>
          <w:kern w:val="2"/>
          <w:lang w:eastAsia="en-US" w:bidi="ar-SA"/>
        </w:rPr>
        <w:t>уполномоченного органа</w:t>
      </w:r>
      <w:r w:rsidRPr="006E363C">
        <w:rPr>
          <w:rFonts w:ascii="Arial" w:eastAsia="Times New Roman" w:hAnsi="Arial" w:cs="Arial"/>
          <w:color w:val="auto"/>
          <w:lang w:bidi="ar-SA"/>
        </w:rPr>
        <w:t>.</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color w:val="auto"/>
          <w:lang w:bidi="ar-SA"/>
        </w:rPr>
        <w:t>120. Должностное лицо уполномоченно</w:t>
      </w:r>
      <w:r w:rsidRPr="006E363C">
        <w:rPr>
          <w:rFonts w:ascii="Arial" w:eastAsia="Times New Roman" w:hAnsi="Arial" w:cs="Arial"/>
          <w:lang w:bidi="ar-SA"/>
        </w:rPr>
        <w:t>го органа не позднее дня, следующего за днем поступления к нему подписанного договора, осуществляет выдачу (направление) заявителю в двух экземплярах для подписания.</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 xml:space="preserve">121. При поступлении подписанного заявителем договора в двух экземплярах в </w:t>
      </w:r>
      <w:r w:rsidRPr="006E363C">
        <w:rPr>
          <w:rFonts w:ascii="Arial" w:eastAsia="Calibri" w:hAnsi="Arial" w:cs="Arial"/>
          <w:color w:val="auto"/>
          <w:kern w:val="2"/>
          <w:lang w:eastAsia="en-US" w:bidi="ar-SA"/>
        </w:rPr>
        <w:t>уполномоченный орган</w:t>
      </w:r>
      <w:r w:rsidRPr="006E363C">
        <w:rPr>
          <w:rFonts w:ascii="Arial" w:eastAsia="Times New Roman" w:hAnsi="Arial" w:cs="Arial"/>
          <w:color w:val="auto"/>
          <w:lang w:bidi="ar-SA"/>
        </w:rPr>
        <w:t xml:space="preserve"> д</w:t>
      </w:r>
      <w:r w:rsidRPr="006E363C">
        <w:rPr>
          <w:rFonts w:ascii="Arial" w:eastAsia="Times New Roman" w:hAnsi="Arial" w:cs="Arial"/>
          <w:lang w:bidi="ar-SA"/>
        </w:rPr>
        <w:t>олжностное лицо уполномоченного органа регистрирует договор в установленном порядке.</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122. Выдача (направление) экземпляра заключенного договора осуществляется несколькими способами: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1) при личном обращении;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2) посредством МФЦ;</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3) посредством Портала;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4) почтовым отправлением.</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123. Максимальный срок выполнения административно процедуры составляет 7 календарных дней с момента регистрации нормативного акта о предоставлении земельного участка.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lastRenderedPageBreak/>
        <w:t>124. Результатом административной процедуры является выдача (направление) экземпляра заключенного договора заявителю.</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 xml:space="preserve">Способом </w:t>
      </w:r>
      <w:proofErr w:type="gramStart"/>
      <w:r w:rsidRPr="006E363C">
        <w:rPr>
          <w:rFonts w:ascii="Arial" w:eastAsia="Times New Roman" w:hAnsi="Arial" w:cs="Arial"/>
          <w:lang w:bidi="ar-SA"/>
        </w:rPr>
        <w:t>фиксации результата предоставления административной процедуры</w:t>
      </w:r>
      <w:proofErr w:type="gramEnd"/>
      <w:r w:rsidRPr="006E363C">
        <w:rPr>
          <w:rFonts w:ascii="Arial" w:eastAsia="Times New Roman" w:hAnsi="Arial" w:cs="Arial"/>
          <w:lang w:bidi="ar-SA"/>
        </w:rPr>
        <w:t xml:space="preserve"> является регистрация договора в установленном порядке.</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center"/>
        <w:rPr>
          <w:rFonts w:ascii="Arial" w:eastAsia="Times New Roman" w:hAnsi="Arial" w:cs="Arial"/>
          <w:lang w:bidi="ar-SA"/>
        </w:rPr>
      </w:pPr>
      <w:bookmarkStart w:id="32" w:name="Par410"/>
      <w:bookmarkEnd w:id="32"/>
      <w:r w:rsidRPr="006E363C">
        <w:rPr>
          <w:rFonts w:ascii="Arial" w:eastAsia="Times New Roman" w:hAnsi="Arial" w:cs="Arial"/>
          <w:bCs/>
          <w:lang w:bidi="ar-SA"/>
        </w:rPr>
        <w:t xml:space="preserve">Раздел IV. ФОРМЫ </w:t>
      </w:r>
      <w:proofErr w:type="gramStart"/>
      <w:r w:rsidRPr="006E363C">
        <w:rPr>
          <w:rFonts w:ascii="Arial" w:eastAsia="Times New Roman" w:hAnsi="Arial" w:cs="Arial"/>
          <w:bCs/>
          <w:lang w:bidi="ar-SA"/>
        </w:rPr>
        <w:t>КОНТРОЛЯ ЗА</w:t>
      </w:r>
      <w:proofErr w:type="gramEnd"/>
      <w:r w:rsidRPr="006E363C">
        <w:rPr>
          <w:rFonts w:ascii="Arial" w:eastAsia="Times New Roman" w:hAnsi="Arial" w:cs="Arial"/>
          <w:bCs/>
          <w:lang w:bidi="ar-SA"/>
        </w:rPr>
        <w:t xml:space="preserve"> ПРЕДОСТАВЛЕНИЕМ МУНИЦИПАЛЬНОЙ УСЛУГИ</w:t>
      </w:r>
    </w:p>
    <w:p w:rsidR="006E363C" w:rsidRPr="006E363C" w:rsidRDefault="006E363C" w:rsidP="006E363C">
      <w:pPr>
        <w:widowControl/>
        <w:shd w:val="clear" w:color="auto" w:fill="FFFFFF"/>
        <w:jc w:val="center"/>
        <w:rPr>
          <w:rFonts w:ascii="Arial" w:eastAsia="Times New Roman" w:hAnsi="Arial" w:cs="Arial"/>
          <w:lang w:bidi="ar-SA"/>
        </w:rPr>
      </w:pPr>
      <w:bookmarkStart w:id="33" w:name="Par413"/>
      <w:bookmarkEnd w:id="33"/>
      <w:r w:rsidRPr="006E363C">
        <w:rPr>
          <w:rFonts w:ascii="Arial" w:eastAsia="Times New Roman" w:hAnsi="Arial" w:cs="Arial"/>
          <w:bCs/>
          <w:lang w:bidi="ar-SA"/>
        </w:rPr>
        <w:t xml:space="preserve">Глава 27. ПОРЯДОК ОСУЩЕСТВЛЕНИЯ ТЕКУЩЕГО </w:t>
      </w:r>
      <w:proofErr w:type="gramStart"/>
      <w:r w:rsidRPr="006E363C">
        <w:rPr>
          <w:rFonts w:ascii="Arial" w:eastAsia="Times New Roman" w:hAnsi="Arial" w:cs="Arial"/>
          <w:bCs/>
          <w:lang w:bidi="ar-SA"/>
        </w:rPr>
        <w:t>КОНТРОЛЯ ЗА</w:t>
      </w:r>
      <w:proofErr w:type="gramEnd"/>
      <w:r w:rsidRPr="006E363C">
        <w:rPr>
          <w:rFonts w:ascii="Arial" w:eastAsia="Times New Roman" w:hAnsi="Arial" w:cs="Arial"/>
          <w:bCs/>
          <w:lang w:bidi="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 xml:space="preserve">125. Текущий </w:t>
      </w:r>
      <w:proofErr w:type="gramStart"/>
      <w:r w:rsidRPr="006E363C">
        <w:rPr>
          <w:rFonts w:ascii="Arial" w:eastAsia="Times New Roman" w:hAnsi="Arial" w:cs="Arial"/>
          <w:lang w:bidi="ar-SA"/>
        </w:rPr>
        <w:t>контроль за</w:t>
      </w:r>
      <w:proofErr w:type="gramEnd"/>
      <w:r w:rsidRPr="006E363C">
        <w:rPr>
          <w:rFonts w:ascii="Arial" w:eastAsia="Times New Roman" w:hAnsi="Arial" w:cs="Arial"/>
          <w:lang w:bidi="ar-SA"/>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главой муниципального образования «Забитуй» путем рассмотрения отчетов должностных лиц уполномоченного органа, а также рассмотрения жалоб заявителей.</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126. Основными задачами текущего контроля являются:</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а) обеспечение своевременного и качественного предоставления муниципальной услуги;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б) выявление нарушений в сроках и качестве предоставления муниципальной услуги;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в) выявление и устранение причин и условий, способствующих ненадлежащему предоставлению муниципальной услуги;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г) принятие мер по надлежащему предоставлению муниципальной услуги.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127. Текущий контроль осуществляется на постоянной основе.</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center"/>
        <w:rPr>
          <w:rFonts w:ascii="Arial" w:eastAsia="Times New Roman" w:hAnsi="Arial" w:cs="Arial"/>
          <w:color w:val="auto"/>
          <w:lang w:bidi="ar-SA"/>
        </w:rPr>
      </w:pPr>
      <w:bookmarkStart w:id="34" w:name="Par427"/>
      <w:bookmarkEnd w:id="34"/>
      <w:r w:rsidRPr="006E363C">
        <w:rPr>
          <w:rFonts w:ascii="Arial" w:eastAsia="Times New Roman" w:hAnsi="Arial" w:cs="Arial"/>
          <w:bCs/>
          <w:color w:val="auto"/>
          <w:lang w:bidi="ar-SA"/>
        </w:rPr>
        <w:t xml:space="preserve">Глава 28. </w:t>
      </w:r>
      <w:proofErr w:type="gramStart"/>
      <w:r w:rsidRPr="006E363C">
        <w:rPr>
          <w:rFonts w:ascii="Arial" w:eastAsia="Times New Roman" w:hAnsi="Arial" w:cs="Arial"/>
          <w:bCs/>
          <w:color w:val="auto"/>
          <w:lang w:bidi="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6E363C" w:rsidRPr="006E363C" w:rsidRDefault="006E363C" w:rsidP="006E363C">
      <w:pPr>
        <w:widowControl/>
        <w:shd w:val="clear" w:color="auto" w:fill="FFFFFF"/>
        <w:jc w:val="both"/>
        <w:rPr>
          <w:rFonts w:ascii="Arial" w:eastAsia="Times New Roman" w:hAnsi="Arial" w:cs="Arial"/>
          <w:color w:val="auto"/>
          <w:lang w:bidi="ar-SA"/>
        </w:rPr>
      </w:pP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 xml:space="preserve">128. </w:t>
      </w:r>
      <w:proofErr w:type="gramStart"/>
      <w:r w:rsidRPr="006E363C">
        <w:rPr>
          <w:rFonts w:ascii="Arial" w:eastAsia="Times New Roman" w:hAnsi="Arial" w:cs="Arial"/>
          <w:lang w:bidi="ar-SA"/>
        </w:rPr>
        <w:t>Контроль за</w:t>
      </w:r>
      <w:proofErr w:type="gramEnd"/>
      <w:r w:rsidRPr="006E363C">
        <w:rPr>
          <w:rFonts w:ascii="Arial" w:eastAsia="Times New Roman" w:hAnsi="Arial" w:cs="Arial"/>
          <w:lang w:bidi="ar-SA"/>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 xml:space="preserve">129. Состав комиссии утверждается постановлением администрации муниципального образования «Ныгда», в </w:t>
      </w:r>
      <w:proofErr w:type="gramStart"/>
      <w:r w:rsidRPr="006E363C">
        <w:rPr>
          <w:rFonts w:ascii="Arial" w:eastAsia="Times New Roman" w:hAnsi="Arial" w:cs="Arial"/>
          <w:lang w:bidi="ar-SA"/>
        </w:rPr>
        <w:t>которую</w:t>
      </w:r>
      <w:proofErr w:type="gramEnd"/>
      <w:r w:rsidRPr="006E363C">
        <w:rPr>
          <w:rFonts w:ascii="Arial" w:eastAsia="Times New Roman" w:hAnsi="Arial" w:cs="Arial"/>
          <w:lang w:bidi="ar-SA"/>
        </w:rPr>
        <w:t xml:space="preserve"> включаются муниципальные служащие уполномоченного органа, не участвующие в предоставлении муниципальной услуги.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 xml:space="preserve">130. </w:t>
      </w:r>
      <w:proofErr w:type="gramStart"/>
      <w:r w:rsidRPr="006E363C">
        <w:rPr>
          <w:rFonts w:ascii="Arial" w:eastAsia="Times New Roman" w:hAnsi="Arial" w:cs="Arial"/>
          <w:lang w:bidi="ar-SA"/>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roofErr w:type="gramEnd"/>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 xml:space="preserve">131.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w:t>
      </w:r>
      <w:proofErr w:type="gramStart"/>
      <w:r w:rsidRPr="006E363C">
        <w:rPr>
          <w:rFonts w:ascii="Arial" w:eastAsia="Times New Roman" w:hAnsi="Arial" w:cs="Arial"/>
          <w:lang w:bidi="ar-SA"/>
        </w:rPr>
        <w:t>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roofErr w:type="gramEnd"/>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lastRenderedPageBreak/>
        <w:t>132.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133. Заявитель уведомляется о результатах проверки в течение 10 дней со дня принятия соответствующего решения.</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 xml:space="preserve">134. Внеплановые проверки осуществляются по решению руководителя уполномоченного органа в связи с проверкой устранения ранее выявленных нарушений должностными лицами уполномоченного </w:t>
      </w:r>
      <w:proofErr w:type="gramStart"/>
      <w:r w:rsidRPr="006E363C">
        <w:rPr>
          <w:rFonts w:ascii="Arial" w:eastAsia="Times New Roman" w:hAnsi="Arial" w:cs="Arial"/>
          <w:lang w:bidi="ar-SA"/>
        </w:rPr>
        <w:t>органа порядка предоставления муниципальной услуги</w:t>
      </w:r>
      <w:proofErr w:type="gramEnd"/>
      <w:r w:rsidRPr="006E363C">
        <w:rPr>
          <w:rFonts w:ascii="Arial" w:eastAsia="Times New Roman" w:hAnsi="Arial" w:cs="Arial"/>
          <w:lang w:bidi="ar-SA"/>
        </w:rPr>
        <w:t>.</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135. Плановые проверки осуществляются на основании полугодовых или годовых планов работы уполномоченного органа.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 xml:space="preserve">136. </w:t>
      </w:r>
      <w:proofErr w:type="gramStart"/>
      <w:r w:rsidRPr="006E363C">
        <w:rPr>
          <w:rFonts w:ascii="Arial" w:eastAsia="Times New Roman" w:hAnsi="Arial" w:cs="Arial"/>
          <w:lang w:bidi="ar-SA"/>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6E363C" w:rsidRPr="006E363C" w:rsidRDefault="006E363C" w:rsidP="006E363C">
      <w:pPr>
        <w:widowControl/>
        <w:shd w:val="clear" w:color="auto" w:fill="FFFFFF"/>
        <w:jc w:val="both"/>
        <w:rPr>
          <w:rFonts w:ascii="Arial" w:eastAsia="Times New Roman" w:hAnsi="Arial" w:cs="Arial"/>
          <w:lang w:bidi="ar-SA"/>
        </w:rPr>
      </w:pPr>
      <w:bookmarkStart w:id="35" w:name="Par439"/>
      <w:bookmarkEnd w:id="35"/>
    </w:p>
    <w:p w:rsidR="006E363C" w:rsidRPr="006E363C" w:rsidRDefault="006E363C" w:rsidP="006E363C">
      <w:pPr>
        <w:widowControl/>
        <w:shd w:val="clear" w:color="auto" w:fill="FFFFFF"/>
        <w:jc w:val="center"/>
        <w:rPr>
          <w:rFonts w:ascii="Arial" w:eastAsia="Times New Roman" w:hAnsi="Arial" w:cs="Arial"/>
          <w:lang w:bidi="ar-SA"/>
        </w:rPr>
      </w:pPr>
      <w:r w:rsidRPr="006E363C">
        <w:rPr>
          <w:rFonts w:ascii="Arial" w:eastAsia="Times New Roman" w:hAnsi="Arial" w:cs="Arial"/>
          <w:bCs/>
          <w:lang w:bidi="ar-SA"/>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both"/>
        <w:rPr>
          <w:rFonts w:ascii="Arial" w:eastAsia="Times New Roman" w:hAnsi="Arial" w:cs="Arial"/>
          <w:color w:val="auto"/>
          <w:lang w:bidi="ar-SA"/>
        </w:rPr>
      </w:pPr>
      <w:r w:rsidRPr="006E363C">
        <w:rPr>
          <w:rFonts w:ascii="Arial" w:eastAsia="Times New Roman" w:hAnsi="Arial" w:cs="Arial"/>
          <w:lang w:bidi="ar-SA"/>
        </w:rPr>
        <w:t xml:space="preserve">137. Обязанность соблюдения положений настоящего административного регламента закрепляется в должностных </w:t>
      </w:r>
      <w:r w:rsidRPr="006E363C">
        <w:rPr>
          <w:rFonts w:ascii="Arial" w:eastAsia="Times New Roman" w:hAnsi="Arial" w:cs="Arial"/>
          <w:color w:val="auto"/>
          <w:lang w:bidi="ar-SA"/>
        </w:rPr>
        <w:t>инструкциях муниципальных служащих уполномоченного органа.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 xml:space="preserve">138. </w:t>
      </w:r>
      <w:proofErr w:type="gramStart"/>
      <w:r w:rsidRPr="006E363C">
        <w:rPr>
          <w:rFonts w:ascii="Arial" w:eastAsia="Times New Roman" w:hAnsi="Arial" w:cs="Arial"/>
          <w:lang w:bidi="ar-SA"/>
        </w:rPr>
        <w:t>При выявлении нарушений прав заявителей в связи с исполнением настоящего административного регламента виновные в нарушении</w:t>
      </w:r>
      <w:proofErr w:type="gramEnd"/>
      <w:r w:rsidRPr="006E363C">
        <w:rPr>
          <w:rFonts w:ascii="Arial" w:eastAsia="Times New Roman" w:hAnsi="Arial" w:cs="Arial"/>
          <w:lang w:bidi="ar-SA"/>
        </w:rPr>
        <w:t xml:space="preserve"> должностные лица уполномоченного органа привлекаются к ответственности в соответствии с законодательством Российской Федерации.</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center"/>
        <w:rPr>
          <w:rFonts w:ascii="Arial" w:eastAsia="Times New Roman" w:hAnsi="Arial" w:cs="Arial"/>
          <w:lang w:bidi="ar-SA"/>
        </w:rPr>
      </w:pPr>
      <w:bookmarkStart w:id="36" w:name="Par447"/>
      <w:bookmarkEnd w:id="36"/>
      <w:r w:rsidRPr="006E363C">
        <w:rPr>
          <w:rFonts w:ascii="Arial" w:eastAsia="Times New Roman" w:hAnsi="Arial" w:cs="Arial"/>
          <w:bCs/>
          <w:lang w:bidi="ar-SA"/>
        </w:rPr>
        <w:t xml:space="preserve">Глава 30. </w:t>
      </w:r>
      <w:proofErr w:type="gramStart"/>
      <w:r w:rsidRPr="006E363C">
        <w:rPr>
          <w:rFonts w:ascii="Arial" w:eastAsia="Times New Roman" w:hAnsi="Arial" w:cs="Arial"/>
          <w:bCs/>
          <w:lang w:bidi="ar-SA"/>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roofErr w:type="gramEnd"/>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 xml:space="preserve">139. </w:t>
      </w:r>
      <w:proofErr w:type="gramStart"/>
      <w:r w:rsidRPr="006E363C">
        <w:rPr>
          <w:rFonts w:ascii="Arial" w:eastAsia="Times New Roman" w:hAnsi="Arial" w:cs="Arial"/>
          <w:lang w:bidi="ar-SA"/>
        </w:rPr>
        <w:t>Контроль за</w:t>
      </w:r>
      <w:proofErr w:type="gramEnd"/>
      <w:r w:rsidRPr="006E363C">
        <w:rPr>
          <w:rFonts w:ascii="Arial" w:eastAsia="Times New Roman" w:hAnsi="Arial" w:cs="Arial"/>
          <w:lang w:bidi="ar-SA"/>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E363C" w:rsidRPr="006E363C" w:rsidRDefault="006E363C" w:rsidP="006E363C">
      <w:pPr>
        <w:widowControl/>
        <w:shd w:val="clear" w:color="auto" w:fill="FFFFFF"/>
        <w:jc w:val="both"/>
        <w:rPr>
          <w:rFonts w:ascii="Arial" w:eastAsia="Times New Roman" w:hAnsi="Arial" w:cs="Arial"/>
          <w:color w:val="auto"/>
          <w:lang w:bidi="ar-SA"/>
        </w:rPr>
      </w:pPr>
      <w:r w:rsidRPr="006E363C">
        <w:rPr>
          <w:rFonts w:ascii="Arial" w:eastAsia="Times New Roman" w:hAnsi="Arial" w:cs="Arial"/>
          <w:color w:val="auto"/>
          <w:lang w:bidi="ar-SA"/>
        </w:rPr>
        <w:t>нарушения прав и законных интересов заявителей решением, действием (бездействием) уполномоченного органа, его должностных лиц;</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140. Информацию, указанную в пункте 139 настоящего административного регламента, заявители могут сообщить по телефонам уполномоченного органа, указанным в пункте 12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 xml:space="preserve">141. Срок рассмотрения обращений со стороны граждан, их объединений и организаций составляет 30 </w:t>
      </w:r>
      <w:r w:rsidRPr="006E363C">
        <w:rPr>
          <w:rFonts w:ascii="Arial" w:eastAsia="Times New Roman" w:hAnsi="Arial" w:cs="Arial"/>
          <w:color w:val="auto"/>
          <w:lang w:bidi="ar-SA"/>
        </w:rPr>
        <w:t>календарных</w:t>
      </w:r>
      <w:r w:rsidRPr="006E363C">
        <w:rPr>
          <w:rFonts w:ascii="Arial" w:eastAsia="Times New Roman" w:hAnsi="Arial" w:cs="Arial"/>
          <w:lang w:bidi="ar-SA"/>
        </w:rPr>
        <w:t xml:space="preserve"> дней с момента их регистрации.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 xml:space="preserve">142. </w:t>
      </w:r>
      <w:proofErr w:type="gramStart"/>
      <w:r w:rsidRPr="006E363C">
        <w:rPr>
          <w:rFonts w:ascii="Arial" w:eastAsia="Times New Roman" w:hAnsi="Arial" w:cs="Arial"/>
          <w:lang w:bidi="ar-SA"/>
        </w:rPr>
        <w:t>Контроль за</w:t>
      </w:r>
      <w:proofErr w:type="gramEnd"/>
      <w:r w:rsidRPr="006E363C">
        <w:rPr>
          <w:rFonts w:ascii="Arial" w:eastAsia="Times New Roman" w:hAnsi="Arial" w:cs="Arial"/>
          <w:lang w:bidi="ar-SA"/>
        </w:rPr>
        <w:t xml:space="preserve"> предоставлением муниципальной услуги осуществляется в соответствии с действующим законодательством.</w:t>
      </w:r>
      <w:bookmarkStart w:id="37" w:name="Par454"/>
      <w:bookmarkEnd w:id="37"/>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center"/>
        <w:rPr>
          <w:rFonts w:ascii="Arial" w:eastAsia="Times New Roman" w:hAnsi="Arial" w:cs="Arial"/>
          <w:lang w:bidi="ar-SA"/>
        </w:rPr>
      </w:pPr>
      <w:r w:rsidRPr="006E363C">
        <w:rPr>
          <w:rFonts w:ascii="Arial" w:eastAsia="Times New Roman" w:hAnsi="Arial" w:cs="Arial"/>
          <w:color w:val="auto"/>
          <w:kern w:val="2"/>
          <w:lang w:bidi="ar-SA"/>
        </w:rPr>
        <w:t>РАЗДЕЛ V. ДОСУДЕБНЫЙ (ВНЕСУДЕБНЫЙ) ПОРЯДОК ОБЖАЛОВАНИЯ РЕШЕНИЙ И ДЕЙСТВИЙ (БЕЗДЕЙСТВИЯ) АДМИНИСТРАЦИИ, А ТАКЖЕ ДОЛЖНОСТНЫХ ЛИЦ, РАБОТНИКОВ</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both"/>
        <w:rPr>
          <w:rFonts w:ascii="Arial" w:eastAsia="Times New Roman" w:hAnsi="Arial" w:cs="Arial"/>
          <w:color w:val="auto"/>
          <w:kern w:val="2"/>
          <w:lang w:bidi="ar-SA"/>
        </w:rPr>
      </w:pPr>
      <w:r w:rsidRPr="006E363C">
        <w:rPr>
          <w:rFonts w:ascii="Arial" w:eastAsia="Times New Roman" w:hAnsi="Arial" w:cs="Arial"/>
          <w:color w:val="auto"/>
          <w:kern w:val="2"/>
          <w:lang w:bidi="ar-SA"/>
        </w:rPr>
        <w:t xml:space="preserve">Глава 31. </w:t>
      </w:r>
      <w:proofErr w:type="gramStart"/>
      <w:r w:rsidRPr="006E363C">
        <w:rPr>
          <w:rFonts w:ascii="Arial" w:eastAsia="Times New Roman" w:hAnsi="Arial" w:cs="Arial"/>
          <w:color w:val="auto"/>
          <w:kern w:val="2"/>
          <w:lang w:bidi="ar-SA"/>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autoSpaceDE w:val="0"/>
        <w:autoSpaceDN w:val="0"/>
        <w:adjustRightInd w:val="0"/>
        <w:jc w:val="both"/>
        <w:rPr>
          <w:rFonts w:ascii="Arial" w:eastAsia="Calibri" w:hAnsi="Arial" w:cs="Arial"/>
          <w:color w:val="auto"/>
          <w:kern w:val="2"/>
          <w:lang w:eastAsia="en-US" w:bidi="ar-SA"/>
        </w:rPr>
      </w:pPr>
      <w:r w:rsidRPr="006E363C">
        <w:rPr>
          <w:rFonts w:ascii="Arial" w:eastAsia="Calibri" w:hAnsi="Arial" w:cs="Arial"/>
          <w:color w:val="auto"/>
          <w:kern w:val="2"/>
          <w:lang w:eastAsia="en-US" w:bidi="ar-SA"/>
        </w:rPr>
        <w:t>143. Заявитель или его представитель вправе подать жалобу на решение и (или) действие (бездействие) уполномоченного органа, а также их должностных лиц, муниципальных служащих (далее – жалоба).</w:t>
      </w:r>
    </w:p>
    <w:p w:rsidR="006E363C" w:rsidRPr="006E363C" w:rsidRDefault="006E363C" w:rsidP="006E363C">
      <w:pPr>
        <w:widowControl/>
        <w:autoSpaceDE w:val="0"/>
        <w:autoSpaceDN w:val="0"/>
        <w:adjustRightInd w:val="0"/>
        <w:jc w:val="both"/>
        <w:rPr>
          <w:rFonts w:ascii="Arial" w:eastAsia="Calibri" w:hAnsi="Arial" w:cs="Arial"/>
          <w:color w:val="auto"/>
          <w:kern w:val="2"/>
          <w:lang w:eastAsia="en-US" w:bidi="ar-SA"/>
        </w:rPr>
      </w:pPr>
      <w:r w:rsidRPr="006E363C">
        <w:rPr>
          <w:rFonts w:ascii="Arial" w:eastAsia="Calibri" w:hAnsi="Arial" w:cs="Arial"/>
          <w:color w:val="auto"/>
          <w:kern w:val="2"/>
          <w:lang w:eastAsia="en-US" w:bidi="ar-SA"/>
        </w:rPr>
        <w:t>144. Заявитель или его представитель может обратиться с жалобой, в том числе в следующих случаях:</w:t>
      </w:r>
    </w:p>
    <w:p w:rsidR="006E363C" w:rsidRPr="006E363C" w:rsidRDefault="006E363C" w:rsidP="006E363C">
      <w:pPr>
        <w:widowControl/>
        <w:autoSpaceDE w:val="0"/>
        <w:autoSpaceDN w:val="0"/>
        <w:adjustRightInd w:val="0"/>
        <w:jc w:val="both"/>
        <w:rPr>
          <w:rFonts w:ascii="Arial" w:eastAsia="Calibri" w:hAnsi="Arial" w:cs="Arial"/>
          <w:color w:val="auto"/>
          <w:kern w:val="2"/>
          <w:lang w:eastAsia="en-US" w:bidi="ar-SA"/>
        </w:rPr>
      </w:pPr>
      <w:r w:rsidRPr="006E363C">
        <w:rPr>
          <w:rFonts w:ascii="Arial" w:eastAsia="Calibri" w:hAnsi="Arial" w:cs="Arial"/>
          <w:color w:val="auto"/>
          <w:kern w:val="2"/>
          <w:lang w:eastAsia="en-US" w:bidi="ar-SA"/>
        </w:rPr>
        <w:t>1) нарушение срока регистрации заявления о предоставлении муниципальной услуги, комплексного запроса;</w:t>
      </w:r>
    </w:p>
    <w:p w:rsidR="006E363C" w:rsidRPr="006E363C" w:rsidRDefault="006E363C" w:rsidP="006E363C">
      <w:pPr>
        <w:widowControl/>
        <w:autoSpaceDE w:val="0"/>
        <w:autoSpaceDN w:val="0"/>
        <w:adjustRightInd w:val="0"/>
        <w:jc w:val="both"/>
        <w:rPr>
          <w:rFonts w:ascii="Arial" w:eastAsia="Calibri" w:hAnsi="Arial" w:cs="Arial"/>
          <w:color w:val="auto"/>
          <w:kern w:val="2"/>
          <w:lang w:eastAsia="en-US" w:bidi="ar-SA"/>
        </w:rPr>
      </w:pPr>
      <w:r w:rsidRPr="006E363C">
        <w:rPr>
          <w:rFonts w:ascii="Arial" w:eastAsia="Calibri" w:hAnsi="Arial" w:cs="Arial"/>
          <w:color w:val="auto"/>
          <w:kern w:val="2"/>
          <w:lang w:eastAsia="en-US" w:bidi="ar-SA"/>
        </w:rPr>
        <w:t>2) нарушение срока предоставления муниципальной услуги;</w:t>
      </w:r>
    </w:p>
    <w:p w:rsidR="006E363C" w:rsidRPr="006E363C" w:rsidRDefault="006E363C" w:rsidP="006E363C">
      <w:pPr>
        <w:widowControl/>
        <w:autoSpaceDE w:val="0"/>
        <w:autoSpaceDN w:val="0"/>
        <w:adjustRightInd w:val="0"/>
        <w:jc w:val="both"/>
        <w:rPr>
          <w:rFonts w:ascii="Arial" w:eastAsia="Calibri" w:hAnsi="Arial" w:cs="Arial"/>
          <w:color w:val="auto"/>
          <w:kern w:val="2"/>
          <w:lang w:eastAsia="en-US" w:bidi="ar-SA"/>
        </w:rPr>
      </w:pPr>
      <w:r w:rsidRPr="006E363C">
        <w:rPr>
          <w:rFonts w:ascii="Arial" w:eastAsia="Calibri" w:hAnsi="Arial" w:cs="Arial"/>
          <w:color w:val="auto"/>
          <w:kern w:val="2"/>
          <w:lang w:eastAsia="en-US" w:bidi="ar-SA"/>
        </w:rPr>
        <w:t xml:space="preserve">3) требование у заявителя </w:t>
      </w:r>
      <w:r w:rsidRPr="006E363C">
        <w:rPr>
          <w:rFonts w:ascii="Arial" w:eastAsia="Times New Roman" w:hAnsi="Arial" w:cs="Arial"/>
          <w:color w:val="auto"/>
          <w:kern w:val="2"/>
          <w:lang w:bidi="ar-SA"/>
        </w:rPr>
        <w:t xml:space="preserve">или его представителя </w:t>
      </w:r>
      <w:r w:rsidRPr="006E363C">
        <w:rPr>
          <w:rFonts w:ascii="Arial" w:eastAsia="Calibri" w:hAnsi="Arial" w:cs="Arial"/>
          <w:color w:val="auto"/>
          <w:kern w:val="2"/>
          <w:lang w:eastAsia="en-US" w:bidi="ar-SA"/>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6E363C" w:rsidRPr="006E363C" w:rsidRDefault="006E363C" w:rsidP="006E363C">
      <w:pPr>
        <w:widowControl/>
        <w:autoSpaceDE w:val="0"/>
        <w:autoSpaceDN w:val="0"/>
        <w:adjustRightInd w:val="0"/>
        <w:jc w:val="both"/>
        <w:rPr>
          <w:rFonts w:ascii="Arial" w:eastAsia="Calibri" w:hAnsi="Arial" w:cs="Arial"/>
          <w:color w:val="auto"/>
          <w:kern w:val="2"/>
          <w:lang w:eastAsia="en-US" w:bidi="ar-SA"/>
        </w:rPr>
      </w:pPr>
      <w:r w:rsidRPr="006E363C">
        <w:rPr>
          <w:rFonts w:ascii="Arial" w:eastAsia="Calibri" w:hAnsi="Arial" w:cs="Arial"/>
          <w:color w:val="auto"/>
          <w:kern w:val="2"/>
          <w:lang w:eastAsia="en-US" w:bidi="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6E363C">
        <w:rPr>
          <w:rFonts w:ascii="Arial" w:eastAsia="Times New Roman" w:hAnsi="Arial" w:cs="Arial"/>
          <w:color w:val="auto"/>
          <w:kern w:val="2"/>
          <w:lang w:bidi="ar-SA"/>
        </w:rPr>
        <w:t>или его представителя</w:t>
      </w:r>
      <w:r w:rsidRPr="006E363C">
        <w:rPr>
          <w:rFonts w:ascii="Arial" w:eastAsia="Calibri" w:hAnsi="Arial" w:cs="Arial"/>
          <w:color w:val="auto"/>
          <w:kern w:val="2"/>
          <w:lang w:eastAsia="en-US" w:bidi="ar-SA"/>
        </w:rPr>
        <w:t>;</w:t>
      </w:r>
    </w:p>
    <w:p w:rsidR="006E363C" w:rsidRPr="006E363C" w:rsidRDefault="006E363C" w:rsidP="006E363C">
      <w:pPr>
        <w:widowControl/>
        <w:autoSpaceDE w:val="0"/>
        <w:autoSpaceDN w:val="0"/>
        <w:adjustRightInd w:val="0"/>
        <w:jc w:val="both"/>
        <w:rPr>
          <w:rFonts w:ascii="Arial" w:eastAsia="Calibri" w:hAnsi="Arial" w:cs="Arial"/>
          <w:color w:val="auto"/>
          <w:kern w:val="2"/>
          <w:lang w:eastAsia="en-US" w:bidi="ar-SA"/>
        </w:rPr>
      </w:pPr>
      <w:r w:rsidRPr="006E363C">
        <w:rPr>
          <w:rFonts w:ascii="Arial" w:eastAsia="Calibri" w:hAnsi="Arial" w:cs="Arial"/>
          <w:color w:val="auto"/>
          <w:kern w:val="2"/>
          <w:lang w:eastAsia="en-US" w:bidi="ar-SA"/>
        </w:rPr>
        <w:t>5) отказ в предоставлении муниципальной услуги;</w:t>
      </w:r>
    </w:p>
    <w:p w:rsidR="006E363C" w:rsidRPr="006E363C" w:rsidRDefault="006E363C" w:rsidP="006E363C">
      <w:pPr>
        <w:widowControl/>
        <w:autoSpaceDE w:val="0"/>
        <w:autoSpaceDN w:val="0"/>
        <w:adjustRightInd w:val="0"/>
        <w:jc w:val="both"/>
        <w:rPr>
          <w:rFonts w:ascii="Arial" w:eastAsia="Calibri" w:hAnsi="Arial" w:cs="Arial"/>
          <w:color w:val="auto"/>
          <w:kern w:val="2"/>
          <w:lang w:eastAsia="en-US" w:bidi="ar-SA"/>
        </w:rPr>
      </w:pPr>
      <w:r w:rsidRPr="006E363C">
        <w:rPr>
          <w:rFonts w:ascii="Arial" w:eastAsia="Calibri" w:hAnsi="Arial" w:cs="Arial"/>
          <w:color w:val="auto"/>
          <w:kern w:val="2"/>
          <w:lang w:eastAsia="en-US" w:bidi="ar-SA"/>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6E363C" w:rsidRPr="006E363C" w:rsidRDefault="006E363C" w:rsidP="006E363C">
      <w:pPr>
        <w:widowControl/>
        <w:autoSpaceDE w:val="0"/>
        <w:autoSpaceDN w:val="0"/>
        <w:adjustRightInd w:val="0"/>
        <w:jc w:val="both"/>
        <w:rPr>
          <w:rFonts w:ascii="Arial" w:eastAsia="Calibri" w:hAnsi="Arial" w:cs="Arial"/>
          <w:color w:val="auto"/>
          <w:kern w:val="2"/>
          <w:lang w:eastAsia="en-US" w:bidi="ar-SA"/>
        </w:rPr>
      </w:pPr>
      <w:proofErr w:type="gramStart"/>
      <w:r w:rsidRPr="006E363C">
        <w:rPr>
          <w:rFonts w:ascii="Arial" w:eastAsia="Calibri" w:hAnsi="Arial" w:cs="Arial"/>
          <w:color w:val="auto"/>
          <w:kern w:val="2"/>
          <w:lang w:eastAsia="en-US" w:bidi="ar-SA"/>
        </w:rPr>
        <w:t>7) отказ уполномоченного органа,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E363C" w:rsidRPr="006E363C" w:rsidRDefault="006E363C" w:rsidP="006E363C">
      <w:pPr>
        <w:widowControl/>
        <w:autoSpaceDE w:val="0"/>
        <w:autoSpaceDN w:val="0"/>
        <w:adjustRightInd w:val="0"/>
        <w:jc w:val="both"/>
        <w:rPr>
          <w:rFonts w:ascii="Arial" w:eastAsia="Calibri" w:hAnsi="Arial" w:cs="Arial"/>
          <w:color w:val="auto"/>
          <w:kern w:val="2"/>
          <w:lang w:eastAsia="en-US" w:bidi="ar-SA"/>
        </w:rPr>
      </w:pPr>
      <w:r w:rsidRPr="006E363C">
        <w:rPr>
          <w:rFonts w:ascii="Arial" w:eastAsia="Calibri" w:hAnsi="Arial" w:cs="Arial"/>
          <w:color w:val="auto"/>
          <w:kern w:val="2"/>
          <w:lang w:eastAsia="en-US" w:bidi="ar-SA"/>
        </w:rPr>
        <w:t>8) нарушение срока или порядка выдачи документов по результатам предоставления муниципальной услуги;</w:t>
      </w:r>
    </w:p>
    <w:p w:rsidR="006E363C" w:rsidRPr="006E363C" w:rsidRDefault="006E363C" w:rsidP="006E363C">
      <w:pPr>
        <w:widowControl/>
        <w:autoSpaceDE w:val="0"/>
        <w:autoSpaceDN w:val="0"/>
        <w:adjustRightInd w:val="0"/>
        <w:jc w:val="both"/>
        <w:rPr>
          <w:rFonts w:ascii="Arial" w:eastAsia="Calibri" w:hAnsi="Arial" w:cs="Arial"/>
          <w:color w:val="auto"/>
          <w:kern w:val="2"/>
          <w:lang w:eastAsia="en-US" w:bidi="ar-SA"/>
        </w:rPr>
      </w:pPr>
      <w:r w:rsidRPr="006E363C">
        <w:rPr>
          <w:rFonts w:ascii="Arial" w:eastAsia="Calibri" w:hAnsi="Arial" w:cs="Arial"/>
          <w:color w:val="auto"/>
          <w:kern w:val="2"/>
          <w:lang w:eastAsia="en-US" w:bidi="ar-SA"/>
        </w:rPr>
        <w:t>9) приостановление предоставления муниципальной услуги;</w:t>
      </w:r>
    </w:p>
    <w:p w:rsidR="006E363C" w:rsidRPr="006E363C" w:rsidRDefault="006E363C" w:rsidP="006E363C">
      <w:pPr>
        <w:widowControl/>
        <w:autoSpaceDE w:val="0"/>
        <w:autoSpaceDN w:val="0"/>
        <w:adjustRightInd w:val="0"/>
        <w:jc w:val="both"/>
        <w:rPr>
          <w:rFonts w:ascii="Arial" w:eastAsia="Calibri" w:hAnsi="Arial" w:cs="Arial"/>
          <w:color w:val="auto"/>
          <w:kern w:val="2"/>
          <w:lang w:eastAsia="en-US" w:bidi="ar-SA"/>
        </w:rPr>
      </w:pPr>
      <w:proofErr w:type="gramStart"/>
      <w:r w:rsidRPr="006E363C">
        <w:rPr>
          <w:rFonts w:ascii="Arial" w:eastAsia="Calibri" w:hAnsi="Arial" w:cs="Arial"/>
          <w:color w:val="auto"/>
          <w:kern w:val="2"/>
          <w:lang w:eastAsia="en-US" w:bidi="ar-SA"/>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6E363C">
        <w:rPr>
          <w:rFonts w:ascii="Arial" w:eastAsia="Times New Roman" w:hAnsi="Arial" w:cs="Arial"/>
          <w:color w:val="auto"/>
          <w:kern w:val="2"/>
          <w:lang w:eastAsia="en-US" w:bidi="ar-SA"/>
        </w:rPr>
        <w:t>Федерального закона от 27 июля 2010 года №210</w:t>
      </w:r>
      <w:r w:rsidRPr="006E363C">
        <w:rPr>
          <w:rFonts w:ascii="Arial" w:eastAsia="Times New Roman" w:hAnsi="Arial" w:cs="Arial"/>
          <w:color w:val="auto"/>
          <w:kern w:val="2"/>
          <w:lang w:eastAsia="en-US" w:bidi="ar-SA"/>
        </w:rPr>
        <w:noBreakHyphen/>
        <w:t>ФЗ «Об организации предоставления государственных и муниципальных услуг»</w:t>
      </w:r>
      <w:r w:rsidRPr="006E363C">
        <w:rPr>
          <w:rFonts w:ascii="Arial" w:eastAsia="Calibri" w:hAnsi="Arial" w:cs="Arial"/>
          <w:color w:val="auto"/>
          <w:kern w:val="2"/>
          <w:lang w:eastAsia="en-US" w:bidi="ar-SA"/>
        </w:rPr>
        <w:t>.</w:t>
      </w:r>
      <w:proofErr w:type="gramEnd"/>
    </w:p>
    <w:p w:rsidR="006E363C" w:rsidRPr="006E363C" w:rsidRDefault="006E363C" w:rsidP="006E363C">
      <w:pPr>
        <w:widowControl/>
        <w:autoSpaceDE w:val="0"/>
        <w:autoSpaceDN w:val="0"/>
        <w:adjustRightInd w:val="0"/>
        <w:jc w:val="both"/>
        <w:rPr>
          <w:rFonts w:ascii="Arial" w:eastAsia="Calibri" w:hAnsi="Arial" w:cs="Arial"/>
          <w:color w:val="auto"/>
          <w:kern w:val="2"/>
          <w:lang w:eastAsia="en-US" w:bidi="ar-SA"/>
        </w:rPr>
      </w:pPr>
      <w:r w:rsidRPr="006E363C">
        <w:rPr>
          <w:rFonts w:ascii="Arial" w:eastAsia="Calibri" w:hAnsi="Arial" w:cs="Arial"/>
          <w:color w:val="auto"/>
          <w:kern w:val="2"/>
          <w:lang w:eastAsia="en-US" w:bidi="ar-SA"/>
        </w:rPr>
        <w:lastRenderedPageBreak/>
        <w:t>145. В случаях, указанных в подпунктах 2, 5, 7, 9 и 10 пункта 144 настоящего административного регламента, жалоба может быть подана только на решение и (или) действие (бездействие) уполномоченного органа, должностных лиц администрации.</w:t>
      </w:r>
    </w:p>
    <w:p w:rsidR="006E363C" w:rsidRPr="006E363C" w:rsidRDefault="006E363C" w:rsidP="006E363C">
      <w:pPr>
        <w:widowControl/>
        <w:autoSpaceDE w:val="0"/>
        <w:autoSpaceDN w:val="0"/>
        <w:adjustRightInd w:val="0"/>
        <w:jc w:val="both"/>
        <w:rPr>
          <w:rFonts w:ascii="Arial" w:eastAsia="Calibri" w:hAnsi="Arial" w:cs="Arial"/>
          <w:color w:val="auto"/>
          <w:kern w:val="2"/>
          <w:lang w:eastAsia="en-US" w:bidi="ar-SA"/>
        </w:rPr>
      </w:pPr>
    </w:p>
    <w:p w:rsidR="006E363C" w:rsidRPr="006E363C" w:rsidRDefault="006E363C" w:rsidP="006E363C">
      <w:pPr>
        <w:widowControl/>
        <w:autoSpaceDE w:val="0"/>
        <w:autoSpaceDN w:val="0"/>
        <w:adjustRightInd w:val="0"/>
        <w:jc w:val="both"/>
        <w:rPr>
          <w:rFonts w:ascii="Arial" w:eastAsia="Calibri" w:hAnsi="Arial" w:cs="Arial"/>
          <w:color w:val="auto"/>
          <w:kern w:val="2"/>
          <w:lang w:eastAsia="en-US" w:bidi="ar-SA"/>
        </w:rPr>
      </w:pPr>
      <w:r w:rsidRPr="006E363C">
        <w:rPr>
          <w:rFonts w:ascii="Arial" w:eastAsia="Times New Roman" w:hAnsi="Arial" w:cs="Arial"/>
          <w:color w:val="auto"/>
          <w:kern w:val="2"/>
          <w:lang w:bidi="ar-SA"/>
        </w:rPr>
        <w:t>Глава 32. ОРГАНЫ ГОСУДАРСТВЕННОЙ ВЛАСТИ, ОРГАНЫ МЕСТНОГО САМОУПРАВЛЕНИЯ, ОРГАНИЗАЦИИ И УПОЛНОМОЧЕННЫЕ НА РАССМОТРЕНИЯ ЖАЛОБЫ ЛИЦА, КОТОРЫМ МОЖЕТ БЫТЬ НАПРАВЛЕНА ЖАЛОБА ЗАЯВИТЕЛЯ ИЛИ ЕГО ПРЕДСТАВИТЕЛЯ в ДОСУДЕБНОМ (ВНЕСУДЕБНОМ) ПОРЯДКЕ</w:t>
      </w:r>
    </w:p>
    <w:p w:rsidR="006E363C" w:rsidRPr="006E363C" w:rsidRDefault="006E363C" w:rsidP="006E363C">
      <w:pPr>
        <w:widowControl/>
        <w:autoSpaceDE w:val="0"/>
        <w:autoSpaceDN w:val="0"/>
        <w:adjustRightInd w:val="0"/>
        <w:jc w:val="both"/>
        <w:rPr>
          <w:rFonts w:ascii="Arial" w:eastAsia="Calibri" w:hAnsi="Arial" w:cs="Arial"/>
          <w:color w:val="auto"/>
          <w:kern w:val="2"/>
          <w:lang w:eastAsia="en-US" w:bidi="ar-SA"/>
        </w:rPr>
      </w:pPr>
    </w:p>
    <w:p w:rsidR="006E363C" w:rsidRPr="006E363C" w:rsidRDefault="006E363C" w:rsidP="006E363C">
      <w:pPr>
        <w:widowControl/>
        <w:autoSpaceDE w:val="0"/>
        <w:autoSpaceDN w:val="0"/>
        <w:adjustRightInd w:val="0"/>
        <w:jc w:val="both"/>
        <w:rPr>
          <w:rFonts w:ascii="Arial" w:eastAsia="Calibri" w:hAnsi="Arial" w:cs="Arial"/>
          <w:color w:val="auto"/>
          <w:kern w:val="2"/>
          <w:lang w:eastAsia="en-US" w:bidi="ar-SA"/>
        </w:rPr>
      </w:pPr>
      <w:r w:rsidRPr="006E363C">
        <w:rPr>
          <w:rFonts w:ascii="Arial" w:eastAsia="Calibri" w:hAnsi="Arial" w:cs="Arial"/>
          <w:color w:val="auto"/>
          <w:kern w:val="2"/>
          <w:lang w:eastAsia="en-US" w:bidi="ar-SA"/>
        </w:rPr>
        <w:t>146. Жалобы на решения и (или) действия (бездействие) главы уполномоченного органа подаются главе уполномоченного органа.</w:t>
      </w:r>
    </w:p>
    <w:p w:rsidR="006E363C" w:rsidRPr="006E363C" w:rsidRDefault="006E363C" w:rsidP="006E363C">
      <w:pPr>
        <w:widowControl/>
        <w:autoSpaceDE w:val="0"/>
        <w:autoSpaceDN w:val="0"/>
        <w:adjustRightInd w:val="0"/>
        <w:jc w:val="both"/>
        <w:rPr>
          <w:rFonts w:ascii="Arial" w:eastAsia="Calibri" w:hAnsi="Arial" w:cs="Arial"/>
          <w:color w:val="auto"/>
          <w:kern w:val="2"/>
          <w:lang w:eastAsia="en-US" w:bidi="ar-SA"/>
        </w:rPr>
      </w:pPr>
      <w:r w:rsidRPr="006E363C">
        <w:rPr>
          <w:rFonts w:ascii="Arial" w:eastAsia="Calibri" w:hAnsi="Arial" w:cs="Arial"/>
          <w:color w:val="auto"/>
          <w:kern w:val="2"/>
          <w:lang w:eastAsia="en-US" w:bidi="ar-SA"/>
        </w:rPr>
        <w:t>147. Жалобы на решения и (или) действия (бездействие) должностных лиц и муниципальных служащих уполномоченного органа подаются главе уполномоченного органа.</w:t>
      </w:r>
    </w:p>
    <w:p w:rsidR="006E363C" w:rsidRPr="006E363C" w:rsidRDefault="006E363C" w:rsidP="006E363C">
      <w:pPr>
        <w:widowControl/>
        <w:autoSpaceDE w:val="0"/>
        <w:autoSpaceDN w:val="0"/>
        <w:adjustRightInd w:val="0"/>
        <w:jc w:val="both"/>
        <w:rPr>
          <w:rFonts w:ascii="Arial" w:eastAsia="Calibri" w:hAnsi="Arial" w:cs="Arial"/>
          <w:color w:val="auto"/>
          <w:kern w:val="2"/>
          <w:lang w:eastAsia="en-US" w:bidi="ar-SA"/>
        </w:rPr>
      </w:pPr>
    </w:p>
    <w:p w:rsidR="006E363C" w:rsidRPr="006E363C" w:rsidRDefault="006E363C" w:rsidP="006E363C">
      <w:pPr>
        <w:widowControl/>
        <w:autoSpaceDE w:val="0"/>
        <w:autoSpaceDN w:val="0"/>
        <w:adjustRightInd w:val="0"/>
        <w:jc w:val="both"/>
        <w:rPr>
          <w:rFonts w:ascii="Arial" w:eastAsia="Calibri" w:hAnsi="Arial" w:cs="Arial"/>
          <w:color w:val="auto"/>
          <w:kern w:val="2"/>
          <w:lang w:eastAsia="en-US" w:bidi="ar-SA"/>
        </w:rPr>
      </w:pPr>
      <w:r w:rsidRPr="006E363C">
        <w:rPr>
          <w:rFonts w:ascii="Arial" w:eastAsia="Times New Roman" w:hAnsi="Arial" w:cs="Arial"/>
          <w:color w:val="auto"/>
          <w:kern w:val="2"/>
          <w:lang w:bidi="ar-SA"/>
        </w:rPr>
        <w:t>Глава 33.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6E363C" w:rsidRPr="006E363C" w:rsidRDefault="006E363C" w:rsidP="006E363C">
      <w:pPr>
        <w:widowControl/>
        <w:autoSpaceDE w:val="0"/>
        <w:autoSpaceDN w:val="0"/>
        <w:adjustRightInd w:val="0"/>
        <w:jc w:val="both"/>
        <w:rPr>
          <w:rFonts w:ascii="Arial" w:eastAsia="Calibri" w:hAnsi="Arial" w:cs="Arial"/>
          <w:color w:val="auto"/>
          <w:kern w:val="2"/>
          <w:lang w:eastAsia="en-US" w:bidi="ar-SA"/>
        </w:rPr>
      </w:pPr>
    </w:p>
    <w:p w:rsidR="006E363C" w:rsidRPr="006E363C" w:rsidRDefault="006E363C" w:rsidP="006E363C">
      <w:pPr>
        <w:widowControl/>
        <w:autoSpaceDE w:val="0"/>
        <w:autoSpaceDN w:val="0"/>
        <w:adjustRightInd w:val="0"/>
        <w:jc w:val="both"/>
        <w:rPr>
          <w:rFonts w:ascii="Arial" w:eastAsia="Calibri" w:hAnsi="Arial" w:cs="Arial"/>
          <w:color w:val="auto"/>
          <w:kern w:val="2"/>
          <w:lang w:eastAsia="en-US" w:bidi="ar-SA"/>
        </w:rPr>
      </w:pPr>
      <w:r w:rsidRPr="006E363C">
        <w:rPr>
          <w:rFonts w:ascii="Arial" w:eastAsia="Calibri" w:hAnsi="Arial" w:cs="Arial"/>
          <w:color w:val="auto"/>
          <w:kern w:val="2"/>
          <w:lang w:eastAsia="en-US" w:bidi="ar-SA"/>
        </w:rPr>
        <w:t>148. Информацию о порядке подачи и рассмотрения жалобы заявитель и его представитель могут получить:</w:t>
      </w:r>
    </w:p>
    <w:p w:rsidR="006E363C" w:rsidRPr="006E363C" w:rsidRDefault="006E363C" w:rsidP="006E363C">
      <w:pPr>
        <w:widowControl/>
        <w:autoSpaceDE w:val="0"/>
        <w:autoSpaceDN w:val="0"/>
        <w:adjustRightInd w:val="0"/>
        <w:jc w:val="both"/>
        <w:rPr>
          <w:rFonts w:ascii="Arial" w:eastAsia="Calibri" w:hAnsi="Arial" w:cs="Arial"/>
          <w:color w:val="auto"/>
          <w:kern w:val="2"/>
          <w:lang w:eastAsia="en-US" w:bidi="ar-SA"/>
        </w:rPr>
      </w:pPr>
      <w:r w:rsidRPr="006E363C">
        <w:rPr>
          <w:rFonts w:ascii="Arial" w:eastAsia="Calibri" w:hAnsi="Arial" w:cs="Arial"/>
          <w:color w:val="auto"/>
          <w:kern w:val="2"/>
          <w:lang w:eastAsia="en-US" w:bidi="ar-SA"/>
        </w:rPr>
        <w:t>1) на информационных стендах, расположенных в помещениях, занимаемых уполномоченным органом;</w:t>
      </w:r>
    </w:p>
    <w:p w:rsidR="006E363C" w:rsidRPr="006E363C" w:rsidRDefault="006E363C" w:rsidP="006E363C">
      <w:pPr>
        <w:widowControl/>
        <w:autoSpaceDE w:val="0"/>
        <w:autoSpaceDN w:val="0"/>
        <w:adjustRightInd w:val="0"/>
        <w:jc w:val="both"/>
        <w:rPr>
          <w:rFonts w:ascii="Arial" w:eastAsia="Calibri" w:hAnsi="Arial" w:cs="Arial"/>
          <w:color w:val="auto"/>
          <w:kern w:val="2"/>
          <w:lang w:eastAsia="en-US" w:bidi="ar-SA"/>
        </w:rPr>
      </w:pPr>
      <w:r w:rsidRPr="006E363C">
        <w:rPr>
          <w:rFonts w:ascii="Arial" w:eastAsia="Calibri" w:hAnsi="Arial" w:cs="Arial"/>
          <w:color w:val="auto"/>
          <w:kern w:val="2"/>
          <w:lang w:eastAsia="en-US" w:bidi="ar-SA"/>
        </w:rPr>
        <w:t>2) на официальном сайте уполномоченного органа;</w:t>
      </w:r>
    </w:p>
    <w:p w:rsidR="006E363C" w:rsidRPr="006E363C" w:rsidRDefault="006E363C" w:rsidP="006E363C">
      <w:pPr>
        <w:widowControl/>
        <w:autoSpaceDE w:val="0"/>
        <w:autoSpaceDN w:val="0"/>
        <w:adjustRightInd w:val="0"/>
        <w:jc w:val="both"/>
        <w:rPr>
          <w:rFonts w:ascii="Arial" w:eastAsia="Calibri" w:hAnsi="Arial" w:cs="Arial"/>
          <w:color w:val="auto"/>
          <w:kern w:val="2"/>
          <w:lang w:eastAsia="en-US" w:bidi="ar-SA"/>
        </w:rPr>
      </w:pPr>
      <w:r w:rsidRPr="006E363C">
        <w:rPr>
          <w:rFonts w:ascii="Arial" w:eastAsia="Calibri" w:hAnsi="Arial" w:cs="Arial"/>
          <w:color w:val="auto"/>
          <w:kern w:val="2"/>
          <w:lang w:eastAsia="en-US" w:bidi="ar-SA"/>
        </w:rPr>
        <w:t>3) путем обращения заявителя или его представителя в уполномоченный орган лично или с использованием телефонной связи, по электронной почте уполномоченного органа.</w:t>
      </w:r>
    </w:p>
    <w:p w:rsidR="006E363C" w:rsidRPr="006E363C" w:rsidRDefault="006E363C" w:rsidP="006E363C">
      <w:pPr>
        <w:widowControl/>
        <w:autoSpaceDE w:val="0"/>
        <w:autoSpaceDN w:val="0"/>
        <w:adjustRightInd w:val="0"/>
        <w:jc w:val="both"/>
        <w:rPr>
          <w:rFonts w:ascii="Arial" w:eastAsia="Calibri" w:hAnsi="Arial" w:cs="Arial"/>
          <w:color w:val="auto"/>
          <w:kern w:val="2"/>
          <w:lang w:eastAsia="en-US" w:bidi="ar-SA"/>
        </w:rPr>
      </w:pPr>
      <w:r w:rsidRPr="006E363C">
        <w:rPr>
          <w:rFonts w:ascii="Arial" w:eastAsia="Calibri" w:hAnsi="Arial" w:cs="Arial"/>
          <w:color w:val="auto"/>
          <w:kern w:val="2"/>
          <w:lang w:eastAsia="en-US" w:bidi="ar-SA"/>
        </w:rPr>
        <w:t>149. При обращении заявителя или его представителя в уполномоченный орган лично или с использованием телефонной связи, по электронной почте уполномоченного органа информация о порядке подачи и рассмотрения жалобы предоставляется в порядке, установленном в пунктах 9–11 административного регламента.</w:t>
      </w:r>
    </w:p>
    <w:p w:rsidR="006E363C" w:rsidRPr="006E363C" w:rsidRDefault="006E363C" w:rsidP="006E363C">
      <w:pPr>
        <w:widowControl/>
        <w:autoSpaceDE w:val="0"/>
        <w:autoSpaceDN w:val="0"/>
        <w:adjustRightInd w:val="0"/>
        <w:jc w:val="both"/>
        <w:rPr>
          <w:rFonts w:ascii="Arial" w:eastAsia="Calibri" w:hAnsi="Arial" w:cs="Arial"/>
          <w:color w:val="auto"/>
          <w:kern w:val="2"/>
          <w:lang w:eastAsia="en-US" w:bidi="ar-SA"/>
        </w:rPr>
      </w:pPr>
    </w:p>
    <w:p w:rsidR="006E363C" w:rsidRPr="006E363C" w:rsidRDefault="006E363C" w:rsidP="006E363C">
      <w:pPr>
        <w:widowControl/>
        <w:autoSpaceDE w:val="0"/>
        <w:autoSpaceDN w:val="0"/>
        <w:adjustRightInd w:val="0"/>
        <w:jc w:val="both"/>
        <w:rPr>
          <w:rFonts w:ascii="Arial" w:eastAsia="Times New Roman" w:hAnsi="Arial" w:cs="Arial"/>
          <w:color w:val="auto"/>
          <w:kern w:val="2"/>
          <w:lang w:bidi="ar-SA"/>
        </w:rPr>
      </w:pPr>
      <w:r w:rsidRPr="006E363C">
        <w:rPr>
          <w:rFonts w:ascii="Arial" w:eastAsia="Times New Roman" w:hAnsi="Arial" w:cs="Arial"/>
          <w:color w:val="auto"/>
          <w:kern w:val="2"/>
          <w:lang w:bidi="ar-SA"/>
        </w:rPr>
        <w:t xml:space="preserve">Глава 34. </w:t>
      </w:r>
      <w:proofErr w:type="gramStart"/>
      <w:r w:rsidRPr="006E363C">
        <w:rPr>
          <w:rFonts w:ascii="Arial" w:eastAsia="Times New Roman" w:hAnsi="Arial" w:cs="Arial"/>
          <w:color w:val="auto"/>
          <w:kern w:val="2"/>
          <w:lang w:bidi="ar-SA"/>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E363C" w:rsidRPr="006E363C" w:rsidRDefault="006E363C" w:rsidP="006E363C">
      <w:pPr>
        <w:widowControl/>
        <w:autoSpaceDE w:val="0"/>
        <w:autoSpaceDN w:val="0"/>
        <w:adjustRightInd w:val="0"/>
        <w:jc w:val="both"/>
        <w:rPr>
          <w:rFonts w:ascii="Arial" w:eastAsia="Calibri" w:hAnsi="Arial" w:cs="Arial"/>
          <w:color w:val="auto"/>
          <w:kern w:val="2"/>
          <w:lang w:eastAsia="en-US" w:bidi="ar-SA"/>
        </w:rPr>
      </w:pPr>
    </w:p>
    <w:p w:rsidR="006E363C" w:rsidRPr="006E363C" w:rsidRDefault="006E363C" w:rsidP="006E363C">
      <w:pPr>
        <w:widowControl/>
        <w:autoSpaceDE w:val="0"/>
        <w:autoSpaceDN w:val="0"/>
        <w:adjustRightInd w:val="0"/>
        <w:jc w:val="both"/>
        <w:rPr>
          <w:rFonts w:ascii="Arial" w:eastAsia="Calibri" w:hAnsi="Arial" w:cs="Arial"/>
          <w:color w:val="auto"/>
          <w:kern w:val="2"/>
          <w:lang w:eastAsia="en-US" w:bidi="ar-SA"/>
        </w:rPr>
      </w:pPr>
      <w:bookmarkStart w:id="38" w:name="Par28"/>
      <w:bookmarkEnd w:id="38"/>
      <w:r w:rsidRPr="006E363C">
        <w:rPr>
          <w:rFonts w:ascii="Arial" w:eastAsia="Calibri" w:hAnsi="Arial" w:cs="Arial"/>
          <w:color w:val="auto"/>
          <w:kern w:val="2"/>
          <w:lang w:eastAsia="en-US" w:bidi="ar-SA"/>
        </w:rPr>
        <w:t>150. 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 Федеральный закон от 27 июля 2010 года №210-ФЗ «Об организации предоставления государственных и муниципальных услуг»</w:t>
      </w:r>
    </w:p>
    <w:p w:rsidR="006E363C" w:rsidRPr="006E363C" w:rsidRDefault="006E363C" w:rsidP="006E363C">
      <w:pPr>
        <w:widowControl/>
        <w:autoSpaceDE w:val="0"/>
        <w:autoSpaceDN w:val="0"/>
        <w:adjustRightInd w:val="0"/>
        <w:jc w:val="both"/>
        <w:rPr>
          <w:rFonts w:ascii="Arial" w:eastAsia="Calibri" w:hAnsi="Arial" w:cs="Arial"/>
          <w:color w:val="auto"/>
          <w:kern w:val="2"/>
          <w:lang w:eastAsia="en-US" w:bidi="ar-SA"/>
        </w:rPr>
      </w:pPr>
    </w:p>
    <w:p w:rsidR="006E363C" w:rsidRPr="006E363C" w:rsidRDefault="006E363C" w:rsidP="006E363C">
      <w:pPr>
        <w:widowControl/>
        <w:jc w:val="right"/>
        <w:rPr>
          <w:rFonts w:ascii="Courier New" w:eastAsia="Times New Roman" w:hAnsi="Courier New" w:cs="Courier New"/>
          <w:sz w:val="22"/>
          <w:szCs w:val="22"/>
          <w:lang w:bidi="ar-SA"/>
        </w:rPr>
      </w:pPr>
      <w:bookmarkStart w:id="39" w:name="Par775"/>
      <w:bookmarkEnd w:id="39"/>
    </w:p>
    <w:p w:rsidR="006E363C" w:rsidRPr="006E363C" w:rsidRDefault="006E363C" w:rsidP="006E363C">
      <w:pPr>
        <w:widowControl/>
        <w:jc w:val="right"/>
        <w:rPr>
          <w:rFonts w:ascii="Courier New" w:eastAsia="Times New Roman" w:hAnsi="Courier New" w:cs="Courier New"/>
          <w:sz w:val="22"/>
          <w:szCs w:val="22"/>
          <w:lang w:bidi="ar-SA"/>
        </w:rPr>
      </w:pPr>
    </w:p>
    <w:p w:rsidR="006E363C" w:rsidRPr="006E363C" w:rsidRDefault="006E363C" w:rsidP="006E363C">
      <w:pPr>
        <w:widowControl/>
        <w:jc w:val="right"/>
        <w:rPr>
          <w:rFonts w:ascii="Courier New" w:eastAsia="Times New Roman" w:hAnsi="Courier New" w:cs="Courier New"/>
          <w:sz w:val="22"/>
          <w:szCs w:val="22"/>
          <w:lang w:bidi="ar-SA"/>
        </w:rPr>
      </w:pPr>
    </w:p>
    <w:p w:rsidR="006E363C" w:rsidRPr="006E363C" w:rsidRDefault="006E363C" w:rsidP="006E363C">
      <w:pPr>
        <w:widowControl/>
        <w:jc w:val="right"/>
        <w:rPr>
          <w:rFonts w:ascii="Courier New" w:eastAsia="Times New Roman" w:hAnsi="Courier New" w:cs="Courier New"/>
          <w:sz w:val="22"/>
          <w:szCs w:val="22"/>
          <w:lang w:bidi="ar-SA"/>
        </w:rPr>
      </w:pPr>
    </w:p>
    <w:p w:rsidR="006E363C" w:rsidRPr="006E363C" w:rsidRDefault="006E363C" w:rsidP="006E363C">
      <w:pPr>
        <w:widowControl/>
        <w:jc w:val="right"/>
        <w:rPr>
          <w:rFonts w:ascii="Courier New" w:eastAsia="Times New Roman" w:hAnsi="Courier New" w:cs="Courier New"/>
          <w:sz w:val="22"/>
          <w:szCs w:val="22"/>
          <w:lang w:bidi="ar-SA"/>
        </w:rPr>
      </w:pPr>
    </w:p>
    <w:p w:rsidR="008A7ECF" w:rsidRDefault="008A7ECF" w:rsidP="008A7ECF">
      <w:pPr>
        <w:widowControl/>
        <w:rPr>
          <w:rFonts w:ascii="Courier New" w:eastAsia="Times New Roman" w:hAnsi="Courier New" w:cs="Courier New"/>
          <w:sz w:val="22"/>
          <w:szCs w:val="22"/>
          <w:lang w:bidi="ar-SA"/>
        </w:rPr>
      </w:pPr>
    </w:p>
    <w:p w:rsidR="006E363C" w:rsidRPr="006E363C" w:rsidRDefault="006E363C" w:rsidP="008A7ECF">
      <w:pPr>
        <w:widowControl/>
        <w:jc w:val="right"/>
        <w:rPr>
          <w:rFonts w:ascii="Courier New" w:eastAsia="Times New Roman" w:hAnsi="Courier New" w:cs="Courier New"/>
          <w:color w:val="auto"/>
          <w:sz w:val="22"/>
          <w:szCs w:val="22"/>
          <w:lang w:bidi="ar-SA"/>
        </w:rPr>
      </w:pPr>
      <w:bookmarkStart w:id="40" w:name="_GoBack"/>
      <w:bookmarkEnd w:id="40"/>
      <w:r w:rsidRPr="006E363C">
        <w:rPr>
          <w:rFonts w:ascii="Courier New" w:eastAsia="Times New Roman" w:hAnsi="Courier New" w:cs="Courier New"/>
          <w:sz w:val="22"/>
          <w:szCs w:val="22"/>
          <w:lang w:bidi="ar-SA"/>
        </w:rPr>
        <w:lastRenderedPageBreak/>
        <w:t>Приложение №1</w:t>
      </w:r>
    </w:p>
    <w:p w:rsidR="006E363C" w:rsidRPr="006E363C" w:rsidRDefault="006E363C" w:rsidP="006E363C">
      <w:pPr>
        <w:widowControl/>
        <w:shd w:val="clear" w:color="auto" w:fill="FFFFFF"/>
        <w:jc w:val="right"/>
        <w:rPr>
          <w:rFonts w:ascii="Courier New" w:eastAsia="Times New Roman" w:hAnsi="Courier New" w:cs="Courier New"/>
          <w:sz w:val="22"/>
          <w:szCs w:val="22"/>
          <w:lang w:bidi="ar-SA"/>
        </w:rPr>
      </w:pPr>
      <w:r w:rsidRPr="006E363C">
        <w:rPr>
          <w:rFonts w:ascii="Courier New" w:eastAsia="Times New Roman" w:hAnsi="Courier New" w:cs="Courier New"/>
          <w:sz w:val="22"/>
          <w:szCs w:val="22"/>
          <w:lang w:bidi="ar-SA"/>
        </w:rPr>
        <w:t xml:space="preserve">к Административному регламенту </w:t>
      </w:r>
    </w:p>
    <w:p w:rsidR="006E363C" w:rsidRPr="006E363C" w:rsidRDefault="006E363C" w:rsidP="006E363C">
      <w:pPr>
        <w:widowControl/>
        <w:shd w:val="clear" w:color="auto" w:fill="FFFFFF"/>
        <w:jc w:val="right"/>
        <w:rPr>
          <w:rFonts w:ascii="Courier New" w:eastAsia="Times New Roman" w:hAnsi="Courier New" w:cs="Courier New"/>
          <w:sz w:val="22"/>
          <w:szCs w:val="22"/>
          <w:lang w:bidi="ar-SA"/>
        </w:rPr>
      </w:pPr>
      <w:r w:rsidRPr="006E363C">
        <w:rPr>
          <w:rFonts w:ascii="Courier New" w:eastAsia="Times New Roman" w:hAnsi="Courier New" w:cs="Courier New"/>
          <w:sz w:val="22"/>
          <w:szCs w:val="22"/>
          <w:lang w:bidi="ar-SA"/>
        </w:rPr>
        <w:t xml:space="preserve">«Предоставление земельных участков </w:t>
      </w:r>
      <w:proofErr w:type="gramStart"/>
      <w:r w:rsidRPr="006E363C">
        <w:rPr>
          <w:rFonts w:ascii="Courier New" w:eastAsia="Times New Roman" w:hAnsi="Courier New" w:cs="Courier New"/>
          <w:sz w:val="22"/>
          <w:szCs w:val="22"/>
          <w:lang w:bidi="ar-SA"/>
        </w:rPr>
        <w:t>из</w:t>
      </w:r>
      <w:proofErr w:type="gramEnd"/>
      <w:r w:rsidRPr="006E363C">
        <w:rPr>
          <w:rFonts w:ascii="Courier New" w:eastAsia="Times New Roman" w:hAnsi="Courier New" w:cs="Courier New"/>
          <w:sz w:val="22"/>
          <w:szCs w:val="22"/>
          <w:lang w:bidi="ar-SA"/>
        </w:rPr>
        <w:t xml:space="preserve"> </w:t>
      </w:r>
    </w:p>
    <w:p w:rsidR="006E363C" w:rsidRPr="006E363C" w:rsidRDefault="006E363C" w:rsidP="006E363C">
      <w:pPr>
        <w:widowControl/>
        <w:shd w:val="clear" w:color="auto" w:fill="FFFFFF"/>
        <w:jc w:val="right"/>
        <w:rPr>
          <w:rFonts w:ascii="Courier New" w:eastAsia="Times New Roman" w:hAnsi="Courier New" w:cs="Courier New"/>
          <w:sz w:val="22"/>
          <w:szCs w:val="22"/>
          <w:lang w:bidi="ar-SA"/>
        </w:rPr>
      </w:pPr>
      <w:r w:rsidRPr="006E363C">
        <w:rPr>
          <w:rFonts w:ascii="Courier New" w:eastAsia="Times New Roman" w:hAnsi="Courier New" w:cs="Courier New"/>
          <w:sz w:val="22"/>
          <w:szCs w:val="22"/>
          <w:lang w:bidi="ar-SA"/>
        </w:rPr>
        <w:t xml:space="preserve">земель сельскохозяйственного назначения, </w:t>
      </w:r>
    </w:p>
    <w:p w:rsidR="006E363C" w:rsidRPr="006E363C" w:rsidRDefault="006E363C" w:rsidP="006E363C">
      <w:pPr>
        <w:widowControl/>
        <w:shd w:val="clear" w:color="auto" w:fill="FFFFFF"/>
        <w:jc w:val="right"/>
        <w:rPr>
          <w:rFonts w:ascii="Courier New" w:eastAsia="Times New Roman" w:hAnsi="Courier New" w:cs="Courier New"/>
          <w:sz w:val="22"/>
          <w:szCs w:val="22"/>
          <w:lang w:bidi="ar-SA"/>
        </w:rPr>
      </w:pPr>
      <w:proofErr w:type="gramStart"/>
      <w:r w:rsidRPr="006E363C">
        <w:rPr>
          <w:rFonts w:ascii="Courier New" w:eastAsia="Times New Roman" w:hAnsi="Courier New" w:cs="Courier New"/>
          <w:sz w:val="22"/>
          <w:szCs w:val="22"/>
          <w:lang w:bidi="ar-SA"/>
        </w:rPr>
        <w:t xml:space="preserve">находящихся в муниципальной </w:t>
      </w:r>
      <w:proofErr w:type="gramEnd"/>
    </w:p>
    <w:p w:rsidR="006E363C" w:rsidRPr="006E363C" w:rsidRDefault="006E363C" w:rsidP="006E363C">
      <w:pPr>
        <w:widowControl/>
        <w:shd w:val="clear" w:color="auto" w:fill="FFFFFF"/>
        <w:jc w:val="right"/>
        <w:rPr>
          <w:rFonts w:ascii="Courier New" w:eastAsia="Times New Roman" w:hAnsi="Courier New" w:cs="Courier New"/>
          <w:sz w:val="22"/>
          <w:szCs w:val="22"/>
          <w:lang w:bidi="ar-SA"/>
        </w:rPr>
      </w:pPr>
      <w:r w:rsidRPr="006E363C">
        <w:rPr>
          <w:rFonts w:ascii="Courier New" w:eastAsia="Times New Roman" w:hAnsi="Courier New" w:cs="Courier New"/>
          <w:sz w:val="22"/>
          <w:szCs w:val="22"/>
          <w:lang w:bidi="ar-SA"/>
        </w:rPr>
        <w:t>собственности, для создания фермерского</w:t>
      </w:r>
    </w:p>
    <w:p w:rsidR="006E363C" w:rsidRPr="006E363C" w:rsidRDefault="006E363C" w:rsidP="006E363C">
      <w:pPr>
        <w:widowControl/>
        <w:shd w:val="clear" w:color="auto" w:fill="FFFFFF"/>
        <w:jc w:val="right"/>
        <w:rPr>
          <w:rFonts w:ascii="Courier New" w:eastAsia="Times New Roman" w:hAnsi="Courier New" w:cs="Courier New"/>
          <w:sz w:val="22"/>
          <w:szCs w:val="22"/>
          <w:lang w:bidi="ar-SA"/>
        </w:rPr>
      </w:pPr>
      <w:r w:rsidRPr="006E363C">
        <w:rPr>
          <w:rFonts w:ascii="Courier New" w:eastAsia="Times New Roman" w:hAnsi="Courier New" w:cs="Courier New"/>
          <w:sz w:val="22"/>
          <w:szCs w:val="22"/>
          <w:lang w:bidi="ar-SA"/>
        </w:rPr>
        <w:t xml:space="preserve"> хозяйства и осуществления его </w:t>
      </w:r>
    </w:p>
    <w:p w:rsidR="006E363C" w:rsidRPr="006E363C" w:rsidRDefault="006E363C" w:rsidP="006E363C">
      <w:pPr>
        <w:widowControl/>
        <w:shd w:val="clear" w:color="auto" w:fill="FFFFFF"/>
        <w:jc w:val="right"/>
        <w:rPr>
          <w:rFonts w:ascii="Courier New" w:eastAsia="Times New Roman" w:hAnsi="Courier New" w:cs="Courier New"/>
          <w:sz w:val="22"/>
          <w:szCs w:val="22"/>
          <w:lang w:bidi="ar-SA"/>
        </w:rPr>
      </w:pPr>
      <w:r w:rsidRPr="006E363C">
        <w:rPr>
          <w:rFonts w:ascii="Courier New" w:eastAsia="Times New Roman" w:hAnsi="Courier New" w:cs="Courier New"/>
          <w:sz w:val="22"/>
          <w:szCs w:val="22"/>
          <w:lang w:bidi="ar-SA"/>
        </w:rPr>
        <w:t xml:space="preserve">деятельности на территории </w:t>
      </w:r>
    </w:p>
    <w:p w:rsidR="006E363C" w:rsidRPr="006E363C" w:rsidRDefault="006E363C" w:rsidP="006E363C">
      <w:pPr>
        <w:widowControl/>
        <w:shd w:val="clear" w:color="auto" w:fill="FFFFFF"/>
        <w:jc w:val="right"/>
        <w:rPr>
          <w:rFonts w:ascii="Courier New" w:eastAsia="Times New Roman" w:hAnsi="Courier New" w:cs="Courier New"/>
          <w:sz w:val="22"/>
          <w:szCs w:val="22"/>
          <w:lang w:bidi="ar-SA"/>
        </w:rPr>
      </w:pPr>
      <w:r w:rsidRPr="006E363C">
        <w:rPr>
          <w:rFonts w:ascii="Courier New" w:eastAsia="Times New Roman" w:hAnsi="Courier New" w:cs="Courier New"/>
          <w:sz w:val="22"/>
          <w:szCs w:val="22"/>
          <w:lang w:bidi="ar-SA"/>
        </w:rPr>
        <w:t>муниципального образования «Ныгда»</w:t>
      </w:r>
    </w:p>
    <w:p w:rsidR="006E363C" w:rsidRPr="006E363C" w:rsidRDefault="006E363C" w:rsidP="006E363C">
      <w:pPr>
        <w:widowControl/>
        <w:shd w:val="clear" w:color="auto" w:fill="FFFFFF"/>
        <w:jc w:val="right"/>
        <w:rPr>
          <w:rFonts w:ascii="Arial" w:eastAsia="Times New Roman" w:hAnsi="Arial" w:cs="Arial"/>
          <w:lang w:bidi="ar-SA"/>
        </w:rPr>
      </w:pPr>
    </w:p>
    <w:p w:rsidR="006E363C" w:rsidRPr="006E363C" w:rsidRDefault="006E363C" w:rsidP="006E363C">
      <w:pPr>
        <w:widowControl/>
        <w:shd w:val="clear" w:color="auto" w:fill="FFFFFF"/>
        <w:jc w:val="right"/>
        <w:rPr>
          <w:rFonts w:ascii="Arial" w:eastAsia="Times New Roman" w:hAnsi="Arial" w:cs="Arial"/>
          <w:lang w:bidi="ar-SA"/>
        </w:rPr>
      </w:pPr>
      <w:proofErr w:type="gramStart"/>
      <w:r w:rsidRPr="006E363C">
        <w:rPr>
          <w:rFonts w:ascii="Arial" w:eastAsia="Times New Roman" w:hAnsi="Arial" w:cs="Arial"/>
          <w:lang w:bidi="ar-SA"/>
        </w:rPr>
        <w:t>В________________________________________</w:t>
      </w:r>
      <w:proofErr w:type="gramEnd"/>
    </w:p>
    <w:p w:rsidR="006E363C" w:rsidRPr="006E363C" w:rsidRDefault="006E363C" w:rsidP="006E363C">
      <w:pPr>
        <w:widowControl/>
        <w:shd w:val="clear" w:color="auto" w:fill="FFFFFF"/>
        <w:jc w:val="right"/>
        <w:rPr>
          <w:rFonts w:ascii="Arial" w:eastAsia="Times New Roman" w:hAnsi="Arial" w:cs="Arial"/>
          <w:lang w:bidi="ar-SA"/>
        </w:rPr>
      </w:pPr>
      <w:proofErr w:type="gramStart"/>
      <w:r w:rsidRPr="006E363C">
        <w:rPr>
          <w:rFonts w:ascii="Arial" w:eastAsia="Times New Roman" w:hAnsi="Arial" w:cs="Arial"/>
          <w:lang w:bidi="ar-SA"/>
        </w:rPr>
        <w:t>(наименование органа местного самоуправления</w:t>
      </w:r>
      <w:proofErr w:type="gramEnd"/>
    </w:p>
    <w:p w:rsidR="006E363C" w:rsidRPr="006E363C" w:rsidRDefault="006E363C" w:rsidP="006E363C">
      <w:pPr>
        <w:widowControl/>
        <w:shd w:val="clear" w:color="auto" w:fill="FFFFFF"/>
        <w:jc w:val="right"/>
        <w:rPr>
          <w:rFonts w:ascii="Arial" w:eastAsia="Times New Roman" w:hAnsi="Arial" w:cs="Arial"/>
          <w:lang w:bidi="ar-SA"/>
        </w:rPr>
      </w:pPr>
      <w:r w:rsidRPr="006E363C">
        <w:rPr>
          <w:rFonts w:ascii="Arial" w:eastAsia="Times New Roman" w:hAnsi="Arial" w:cs="Arial"/>
          <w:lang w:bidi="ar-SA"/>
        </w:rPr>
        <w:t>муниципального образования)</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center"/>
        <w:rPr>
          <w:rFonts w:ascii="Arial" w:eastAsia="Times New Roman" w:hAnsi="Arial" w:cs="Arial"/>
          <w:lang w:bidi="ar-SA"/>
        </w:rPr>
      </w:pPr>
      <w:r w:rsidRPr="006E363C">
        <w:rPr>
          <w:rFonts w:ascii="Arial" w:eastAsia="Times New Roman" w:hAnsi="Arial" w:cs="Arial"/>
          <w:lang w:bidi="ar-SA"/>
        </w:rPr>
        <w:t>Заявление</w:t>
      </w:r>
    </w:p>
    <w:p w:rsidR="006E363C" w:rsidRPr="006E363C" w:rsidRDefault="006E363C" w:rsidP="006E363C">
      <w:pPr>
        <w:widowControl/>
        <w:shd w:val="clear" w:color="auto" w:fill="FFFFFF"/>
        <w:jc w:val="center"/>
        <w:rPr>
          <w:rFonts w:ascii="Arial" w:eastAsia="Times New Roman" w:hAnsi="Arial" w:cs="Arial"/>
          <w:lang w:bidi="ar-SA"/>
        </w:rPr>
      </w:pPr>
      <w:r w:rsidRPr="006E363C">
        <w:rPr>
          <w:rFonts w:ascii="Arial" w:eastAsia="Times New Roman" w:hAnsi="Arial" w:cs="Arial"/>
          <w:lang w:bidi="ar-SA"/>
        </w:rPr>
        <w:t>о предоставлении земельного участка из земель сельскохозяйственного назначения для создания фермерского хозяйства</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both"/>
        <w:rPr>
          <w:rFonts w:ascii="Arial" w:eastAsia="Times New Roman" w:hAnsi="Arial" w:cs="Arial"/>
          <w:lang w:bidi="ar-SA"/>
        </w:rPr>
      </w:pPr>
      <w:proofErr w:type="gramStart"/>
      <w:r w:rsidRPr="006E363C">
        <w:rPr>
          <w:rFonts w:ascii="Arial" w:eastAsia="Times New Roman" w:hAnsi="Arial" w:cs="Arial"/>
          <w:lang w:bidi="ar-SA"/>
        </w:rPr>
        <w:t>от_________________________________________________________________________________________________________________________________________,</w:t>
      </w:r>
      <w:proofErr w:type="gramEnd"/>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(Ф.И.О., паспортные данные, дата, место рождения члена фермерского хозяйства)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являющийся членом фермерского хозяйства и заинтересованный в предоставлении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(или: его расширения) просит предоставить в собственность (или: в аренду на срок _____ лет) следующие земельные участки: __________________________________________</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(размеры, местоположение, иные индивидуализирующие признаки)</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на следующих условиях: ________________________________________________</w:t>
      </w:r>
    </w:p>
    <w:p w:rsidR="006E363C" w:rsidRPr="006E363C" w:rsidRDefault="006E363C" w:rsidP="006E363C">
      <w:pPr>
        <w:widowControl/>
        <w:shd w:val="clear" w:color="auto" w:fill="FFFFFF"/>
        <w:jc w:val="both"/>
        <w:rPr>
          <w:rFonts w:ascii="Arial" w:eastAsia="Times New Roman" w:hAnsi="Arial" w:cs="Arial"/>
          <w:lang w:bidi="ar-SA"/>
        </w:rPr>
      </w:pPr>
      <w:proofErr w:type="gramStart"/>
      <w:r w:rsidRPr="006E363C">
        <w:rPr>
          <w:rFonts w:ascii="Arial" w:eastAsia="Times New Roman" w:hAnsi="Arial" w:cs="Arial"/>
          <w:lang w:bidi="ar-SA"/>
        </w:rPr>
        <w:t>для __________________________________________________________________</w:t>
      </w:r>
      <w:proofErr w:type="gramEnd"/>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(виды деятельности фермерского хозяйства)</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 xml:space="preserve">на ________________ членов фермерского хозяйства. Между членами фермерского (число) хозяйства заключено Соглашение о создании фермерского хозяйства от «__»___________ ____ </w:t>
      </w:r>
      <w:proofErr w:type="gramStart"/>
      <w:r w:rsidRPr="006E363C">
        <w:rPr>
          <w:rFonts w:ascii="Arial" w:eastAsia="Times New Roman" w:hAnsi="Arial" w:cs="Arial"/>
          <w:lang w:bidi="ar-SA"/>
        </w:rPr>
        <w:t>г</w:t>
      </w:r>
      <w:proofErr w:type="gramEnd"/>
      <w:r w:rsidRPr="006E363C">
        <w:rPr>
          <w:rFonts w:ascii="Arial" w:eastAsia="Times New Roman" w:hAnsi="Arial" w:cs="Arial"/>
          <w:lang w:bidi="ar-SA"/>
        </w:rPr>
        <w:t>.№ _____.</w:t>
      </w:r>
    </w:p>
    <w:p w:rsidR="006E363C" w:rsidRPr="006E363C" w:rsidRDefault="006E363C" w:rsidP="006E363C">
      <w:pPr>
        <w:widowControl/>
        <w:shd w:val="clear" w:color="auto" w:fill="FFFFFF"/>
        <w:jc w:val="both"/>
        <w:rPr>
          <w:rFonts w:ascii="Arial" w:eastAsia="Times New Roman" w:hAnsi="Arial" w:cs="Arial"/>
          <w:color w:val="auto"/>
          <w:lang w:bidi="ar-SA"/>
        </w:rPr>
      </w:pPr>
      <w:r w:rsidRPr="006E363C">
        <w:rPr>
          <w:rFonts w:ascii="Arial" w:eastAsia="Times New Roman" w:hAnsi="Arial" w:cs="Arial"/>
          <w:lang w:bidi="ar-SA"/>
        </w:rPr>
        <w:t xml:space="preserve">Заявитель подтверждает возможность обеспечить </w:t>
      </w:r>
      <w:proofErr w:type="gramStart"/>
      <w:r w:rsidRPr="006E363C">
        <w:rPr>
          <w:rFonts w:ascii="Arial" w:eastAsia="Times New Roman" w:hAnsi="Arial" w:cs="Arial"/>
          <w:lang w:bidi="ar-SA"/>
        </w:rPr>
        <w:t xml:space="preserve">за свой счет выполнение в </w:t>
      </w:r>
      <w:r w:rsidRPr="006E363C">
        <w:rPr>
          <w:rFonts w:ascii="Arial" w:eastAsia="Times New Roman" w:hAnsi="Arial" w:cs="Arial"/>
          <w:color w:val="auto"/>
          <w:lang w:bidi="ar-SA"/>
        </w:rPr>
        <w:t>отношении предоставляемых земельных участков в соответствии с требованиями</w:t>
      </w:r>
      <w:proofErr w:type="gramEnd"/>
      <w:r w:rsidRPr="006E363C">
        <w:rPr>
          <w:rFonts w:ascii="Arial" w:eastAsia="Times New Roman" w:hAnsi="Arial" w:cs="Arial"/>
          <w:color w:val="auto"/>
          <w:lang w:bidi="ar-SA"/>
        </w:rPr>
        <w:t>, установленными Федеральным законом от 24 июля 2007 года №221-ФЗ «О кадастровой деятельности», необходимых кадастровых работ.</w:t>
      </w:r>
    </w:p>
    <w:p w:rsidR="006E363C" w:rsidRPr="006E363C" w:rsidRDefault="006E363C" w:rsidP="006E363C">
      <w:pPr>
        <w:widowControl/>
        <w:shd w:val="clear" w:color="auto" w:fill="FFFFFF"/>
        <w:jc w:val="both"/>
        <w:rPr>
          <w:rFonts w:ascii="Arial" w:eastAsia="Times New Roman" w:hAnsi="Arial" w:cs="Arial"/>
          <w:color w:val="auto"/>
          <w:lang w:bidi="ar-SA"/>
        </w:rPr>
      </w:pPr>
    </w:p>
    <w:p w:rsidR="006E363C" w:rsidRPr="006E363C" w:rsidRDefault="006E363C" w:rsidP="006E363C">
      <w:pPr>
        <w:widowControl/>
        <w:shd w:val="clear" w:color="auto" w:fill="FFFFFF"/>
        <w:jc w:val="both"/>
        <w:rPr>
          <w:rFonts w:ascii="Arial" w:eastAsia="Times New Roman" w:hAnsi="Arial" w:cs="Arial"/>
          <w:color w:val="auto"/>
          <w:lang w:bidi="ar-SA"/>
        </w:rPr>
      </w:pPr>
      <w:r w:rsidRPr="006E363C">
        <w:rPr>
          <w:rFonts w:ascii="Arial" w:eastAsia="Times New Roman" w:hAnsi="Arial" w:cs="Arial"/>
          <w:color w:val="auto"/>
          <w:lang w:bidi="ar-SA"/>
        </w:rPr>
        <w:t>Приложения:</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color w:val="auto"/>
          <w:lang w:bidi="ar-SA"/>
        </w:rPr>
        <w:t>1. _______________________________________________</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2. _______________________________________________</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 xml:space="preserve">«__»___________ ____ </w:t>
      </w:r>
      <w:proofErr w:type="gramStart"/>
      <w:r w:rsidRPr="006E363C">
        <w:rPr>
          <w:rFonts w:ascii="Arial" w:eastAsia="Times New Roman" w:hAnsi="Arial" w:cs="Arial"/>
          <w:lang w:bidi="ar-SA"/>
        </w:rPr>
        <w:t>г</w:t>
      </w:r>
      <w:proofErr w:type="gramEnd"/>
      <w:r w:rsidRPr="006E363C">
        <w:rPr>
          <w:rFonts w:ascii="Arial" w:eastAsia="Times New Roman" w:hAnsi="Arial" w:cs="Arial"/>
          <w:lang w:bidi="ar-SA"/>
        </w:rPr>
        <w:t>.</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Заявитель (представитель)</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_________________________</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(подпись)</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right"/>
        <w:rPr>
          <w:rFonts w:ascii="Courier New" w:eastAsia="Times New Roman" w:hAnsi="Courier New" w:cs="Courier New"/>
          <w:sz w:val="22"/>
          <w:szCs w:val="22"/>
          <w:lang w:bidi="ar-SA"/>
        </w:rPr>
      </w:pPr>
    </w:p>
    <w:p w:rsidR="006E363C" w:rsidRPr="006E363C" w:rsidRDefault="006E363C" w:rsidP="006E363C">
      <w:pPr>
        <w:widowControl/>
        <w:shd w:val="clear" w:color="auto" w:fill="FFFFFF"/>
        <w:jc w:val="right"/>
        <w:rPr>
          <w:rFonts w:ascii="Courier New" w:eastAsia="Times New Roman" w:hAnsi="Courier New" w:cs="Courier New"/>
          <w:sz w:val="22"/>
          <w:szCs w:val="22"/>
          <w:lang w:bidi="ar-SA"/>
        </w:rPr>
      </w:pPr>
    </w:p>
    <w:p w:rsidR="006E363C" w:rsidRPr="006E363C" w:rsidRDefault="006E363C" w:rsidP="006E363C">
      <w:pPr>
        <w:widowControl/>
        <w:shd w:val="clear" w:color="auto" w:fill="FFFFFF"/>
        <w:jc w:val="right"/>
        <w:rPr>
          <w:rFonts w:ascii="Courier New" w:eastAsia="Times New Roman" w:hAnsi="Courier New" w:cs="Courier New"/>
          <w:sz w:val="22"/>
          <w:szCs w:val="22"/>
          <w:lang w:bidi="ar-SA"/>
        </w:rPr>
      </w:pPr>
    </w:p>
    <w:p w:rsidR="006E363C" w:rsidRPr="006E363C" w:rsidRDefault="006E363C" w:rsidP="006E363C">
      <w:pPr>
        <w:widowControl/>
        <w:shd w:val="clear" w:color="auto" w:fill="FFFFFF"/>
        <w:jc w:val="right"/>
        <w:rPr>
          <w:rFonts w:ascii="Courier New" w:eastAsia="Times New Roman" w:hAnsi="Courier New" w:cs="Courier New"/>
          <w:sz w:val="22"/>
          <w:szCs w:val="22"/>
          <w:lang w:bidi="ar-SA"/>
        </w:rPr>
      </w:pPr>
    </w:p>
    <w:p w:rsidR="006E363C" w:rsidRPr="006E363C" w:rsidRDefault="006E363C" w:rsidP="006E363C">
      <w:pPr>
        <w:widowControl/>
        <w:shd w:val="clear" w:color="auto" w:fill="FFFFFF"/>
        <w:jc w:val="right"/>
        <w:rPr>
          <w:rFonts w:ascii="Courier New" w:eastAsia="Times New Roman" w:hAnsi="Courier New" w:cs="Courier New"/>
          <w:sz w:val="22"/>
          <w:szCs w:val="22"/>
          <w:lang w:bidi="ar-SA"/>
        </w:rPr>
      </w:pPr>
    </w:p>
    <w:p w:rsidR="006E363C" w:rsidRPr="006E363C" w:rsidRDefault="006E363C" w:rsidP="006E363C">
      <w:pPr>
        <w:autoSpaceDE w:val="0"/>
        <w:autoSpaceDN w:val="0"/>
        <w:adjustRightInd w:val="0"/>
        <w:spacing w:line="20" w:lineRule="atLeast"/>
        <w:rPr>
          <w:rFonts w:ascii="Courier New" w:eastAsia="Times New Roman" w:hAnsi="Courier New" w:cs="Courier New"/>
          <w:sz w:val="22"/>
          <w:szCs w:val="22"/>
          <w:lang w:bidi="ar-SA"/>
        </w:rPr>
      </w:pPr>
    </w:p>
    <w:p w:rsidR="006E363C" w:rsidRDefault="006E363C" w:rsidP="006E363C">
      <w:pPr>
        <w:widowControl/>
        <w:spacing w:line="20" w:lineRule="atLeast"/>
        <w:rPr>
          <w:rFonts w:ascii="Courier New" w:eastAsia="Times New Roman" w:hAnsi="Courier New" w:cs="Courier New"/>
          <w:color w:val="auto"/>
          <w:sz w:val="22"/>
          <w:szCs w:val="22"/>
          <w:lang w:bidi="ar-SA"/>
        </w:rPr>
      </w:pPr>
      <w:r w:rsidRPr="006E363C">
        <w:rPr>
          <w:rFonts w:ascii="Courier New" w:eastAsia="Times New Roman" w:hAnsi="Courier New" w:cs="Courier New"/>
          <w:color w:val="auto"/>
          <w:sz w:val="22"/>
          <w:szCs w:val="22"/>
          <w:lang w:bidi="ar-SA"/>
        </w:rPr>
        <w:t xml:space="preserve">                        </w:t>
      </w:r>
      <w:r>
        <w:rPr>
          <w:rFonts w:ascii="Courier New" w:eastAsia="Times New Roman" w:hAnsi="Courier New" w:cs="Courier New"/>
          <w:color w:val="auto"/>
          <w:sz w:val="22"/>
          <w:szCs w:val="22"/>
          <w:lang w:bidi="ar-SA"/>
        </w:rPr>
        <w:t xml:space="preserve">                       </w:t>
      </w:r>
    </w:p>
    <w:p w:rsidR="006E363C" w:rsidRPr="006E363C" w:rsidRDefault="006E363C" w:rsidP="006E363C">
      <w:pPr>
        <w:widowControl/>
        <w:spacing w:line="20" w:lineRule="atLeast"/>
        <w:jc w:val="right"/>
        <w:rPr>
          <w:rFonts w:ascii="Courier New" w:eastAsia="Times New Roman" w:hAnsi="Courier New" w:cs="Courier New"/>
          <w:color w:val="auto"/>
          <w:sz w:val="22"/>
          <w:szCs w:val="22"/>
          <w:lang w:bidi="ar-SA"/>
        </w:rPr>
      </w:pPr>
      <w:r w:rsidRPr="006E363C">
        <w:rPr>
          <w:rFonts w:ascii="Courier New" w:eastAsia="Times New Roman" w:hAnsi="Courier New" w:cs="Courier New"/>
          <w:i/>
          <w:color w:val="auto"/>
          <w:sz w:val="22"/>
          <w:szCs w:val="22"/>
          <w:lang w:bidi="ar-SA"/>
        </w:rPr>
        <w:lastRenderedPageBreak/>
        <w:t xml:space="preserve"> </w:t>
      </w:r>
      <w:r w:rsidRPr="006E363C">
        <w:rPr>
          <w:rFonts w:ascii="Courier New" w:eastAsia="Times New Roman" w:hAnsi="Courier New" w:cs="Courier New"/>
          <w:color w:val="auto"/>
          <w:sz w:val="22"/>
          <w:szCs w:val="22"/>
          <w:lang w:bidi="ar-SA"/>
        </w:rPr>
        <w:t xml:space="preserve">Приложение №2 </w:t>
      </w:r>
    </w:p>
    <w:p w:rsidR="006E363C" w:rsidRPr="006E363C" w:rsidRDefault="006E363C" w:rsidP="006E363C">
      <w:pPr>
        <w:widowControl/>
        <w:spacing w:line="20" w:lineRule="atLeast"/>
        <w:jc w:val="right"/>
        <w:rPr>
          <w:rFonts w:ascii="Courier New" w:eastAsia="Times New Roman" w:hAnsi="Courier New" w:cs="Courier New"/>
          <w:color w:val="auto"/>
          <w:sz w:val="22"/>
          <w:szCs w:val="22"/>
          <w:lang w:bidi="ar-SA"/>
        </w:rPr>
      </w:pPr>
      <w:r w:rsidRPr="006E363C">
        <w:rPr>
          <w:rFonts w:ascii="Courier New" w:eastAsia="Times New Roman" w:hAnsi="Courier New" w:cs="Courier New"/>
          <w:color w:val="auto"/>
          <w:sz w:val="22"/>
          <w:szCs w:val="22"/>
          <w:lang w:bidi="ar-SA"/>
        </w:rPr>
        <w:t>к Административному регламенту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w:t>
      </w:r>
    </w:p>
    <w:p w:rsidR="006E363C" w:rsidRPr="006E363C" w:rsidRDefault="006E363C" w:rsidP="006E363C">
      <w:pPr>
        <w:widowControl/>
        <w:spacing w:line="20" w:lineRule="atLeast"/>
        <w:jc w:val="right"/>
        <w:rPr>
          <w:rFonts w:ascii="Courier New" w:eastAsia="Times New Roman" w:hAnsi="Courier New" w:cs="Courier New"/>
          <w:color w:val="auto"/>
          <w:sz w:val="22"/>
          <w:szCs w:val="22"/>
          <w:lang w:bidi="ar-SA"/>
        </w:rPr>
      </w:pPr>
      <w:r w:rsidRPr="006E363C">
        <w:rPr>
          <w:rFonts w:ascii="Courier New" w:eastAsia="Times New Roman" w:hAnsi="Courier New" w:cs="Courier New"/>
          <w:color w:val="auto"/>
          <w:sz w:val="22"/>
          <w:szCs w:val="22"/>
          <w:lang w:bidi="ar-SA"/>
        </w:rPr>
        <w:t xml:space="preserve">его деятельности на территории муниципального </w:t>
      </w:r>
    </w:p>
    <w:p w:rsidR="006E363C" w:rsidRPr="006E363C" w:rsidRDefault="006E363C" w:rsidP="006E363C">
      <w:pPr>
        <w:widowControl/>
        <w:spacing w:line="20" w:lineRule="atLeast"/>
        <w:jc w:val="right"/>
        <w:rPr>
          <w:rFonts w:ascii="Arial" w:eastAsia="Times New Roman" w:hAnsi="Arial" w:cs="Times New Roman"/>
          <w:color w:val="auto"/>
          <w:lang w:bidi="ar-SA"/>
        </w:rPr>
      </w:pPr>
      <w:r w:rsidRPr="006E363C">
        <w:rPr>
          <w:rFonts w:ascii="Courier New" w:eastAsia="Times New Roman" w:hAnsi="Courier New" w:cs="Courier New"/>
          <w:color w:val="auto"/>
          <w:sz w:val="22"/>
          <w:szCs w:val="22"/>
          <w:lang w:bidi="ar-SA"/>
        </w:rPr>
        <w:t>образования «Ныгда»</w:t>
      </w:r>
    </w:p>
    <w:p w:rsidR="006E363C" w:rsidRPr="006E363C" w:rsidRDefault="006E363C" w:rsidP="006E363C">
      <w:pPr>
        <w:autoSpaceDE w:val="0"/>
        <w:autoSpaceDN w:val="0"/>
        <w:adjustRightInd w:val="0"/>
        <w:spacing w:line="20" w:lineRule="atLeast"/>
        <w:jc w:val="center"/>
        <w:rPr>
          <w:rFonts w:ascii="Arial" w:eastAsia="Times New Roman" w:hAnsi="Arial" w:cs="Times New Roman"/>
          <w:color w:val="auto"/>
          <w:lang w:bidi="ar-SA"/>
        </w:rPr>
      </w:pPr>
    </w:p>
    <w:p w:rsidR="006E363C" w:rsidRPr="006E363C" w:rsidRDefault="006E363C" w:rsidP="006E363C">
      <w:pPr>
        <w:autoSpaceDE w:val="0"/>
        <w:autoSpaceDN w:val="0"/>
        <w:adjustRightInd w:val="0"/>
        <w:spacing w:line="20" w:lineRule="atLeast"/>
        <w:jc w:val="center"/>
        <w:rPr>
          <w:rFonts w:ascii="Arial" w:eastAsiaTheme="minorHAnsi" w:hAnsi="Arial" w:cstheme="minorBidi"/>
          <w:color w:val="auto"/>
          <w:lang w:eastAsia="en-US" w:bidi="ar-SA"/>
        </w:rPr>
      </w:pPr>
      <w:r w:rsidRPr="006E363C">
        <w:rPr>
          <w:rFonts w:ascii="Arial" w:eastAsiaTheme="minorHAnsi" w:hAnsi="Arial" w:cstheme="minorBidi"/>
          <w:color w:val="auto"/>
          <w:lang w:eastAsia="en-US" w:bidi="ar-SA"/>
        </w:rPr>
        <w:t>БЛОК-СХЕМА</w:t>
      </w:r>
    </w:p>
    <w:p w:rsidR="006E363C" w:rsidRDefault="006E363C" w:rsidP="006E363C">
      <w:pPr>
        <w:autoSpaceDE w:val="0"/>
        <w:autoSpaceDN w:val="0"/>
        <w:adjustRightInd w:val="0"/>
        <w:spacing w:after="200" w:line="20" w:lineRule="atLeast"/>
        <w:jc w:val="both"/>
        <w:rPr>
          <w:rFonts w:ascii="Arial" w:eastAsiaTheme="minorHAnsi" w:hAnsi="Arial" w:cstheme="minorBidi"/>
          <w:color w:val="auto"/>
          <w:lang w:eastAsia="en-US" w:bidi="ar-SA"/>
        </w:rPr>
      </w:pPr>
      <w:r w:rsidRPr="006E363C">
        <w:rPr>
          <w:rFonts w:ascii="Arial" w:eastAsiaTheme="minorHAnsi" w:hAnsi="Arial" w:cstheme="minorBidi"/>
          <w:color w:val="auto"/>
          <w:lang w:eastAsia="en-US" w:bidi="ar-SA"/>
        </w:rPr>
        <w:t>АДМИНИСТРАТИВНЫХ ПРОЦЕДУР ПРЕДОСТАВЛЕНИЯ МУНИЦИПАЛЬНОЙ УСЛУГИ</w:t>
      </w:r>
      <w:r>
        <w:rPr>
          <w:rFonts w:ascii="Arial" w:eastAsiaTheme="minorHAnsi" w:hAnsi="Arial" w:cstheme="minorBidi"/>
          <w:noProof/>
          <w:color w:val="auto"/>
          <w:lang w:bidi="ar-SA"/>
        </w:rPr>
        <mc:AlternateContent>
          <mc:Choice Requires="wpg">
            <w:drawing>
              <wp:inline distT="0" distB="0" distL="0" distR="0" wp14:anchorId="1A3E0ED3" wp14:editId="59CB8367">
                <wp:extent cx="6556375" cy="7491730"/>
                <wp:effectExtent l="3810" t="8255" r="31115" b="3429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6375" cy="7491730"/>
                          <a:chOff x="300" y="1451"/>
                          <a:chExt cx="13269" cy="11526"/>
                        </a:xfrm>
                      </wpg:grpSpPr>
                      <wps:wsp>
                        <wps:cNvPr id="2" name="Скругленный прямоугольник 4"/>
                        <wps:cNvSpPr>
                          <a:spLocks noChangeArrowheads="1"/>
                        </wps:cNvSpPr>
                        <wps:spPr bwMode="auto">
                          <a:xfrm>
                            <a:off x="2400" y="1451"/>
                            <a:ext cx="7872" cy="1550"/>
                          </a:xfrm>
                          <a:prstGeom prst="roundRect">
                            <a:avLst>
                              <a:gd name="adj" fmla="val 16667"/>
                            </a:avLst>
                          </a:prstGeom>
                          <a:solidFill>
                            <a:srgbClr val="F7CAA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E363C" w:rsidRDefault="006E363C" w:rsidP="006E363C">
                              <w:pPr>
                                <w:spacing w:line="216" w:lineRule="auto"/>
                                <w:jc w:val="center"/>
                              </w:pPr>
                              <w:r>
                                <w:t>Подача заявления и документов:</w:t>
                              </w:r>
                            </w:p>
                            <w:p w:rsidR="006E363C" w:rsidRDefault="006E363C" w:rsidP="006E363C">
                              <w:pPr>
                                <w:pStyle w:val="2"/>
                                <w:numPr>
                                  <w:ilvl w:val="0"/>
                                  <w:numId w:val="2"/>
                                </w:numPr>
                                <w:spacing w:line="216" w:lineRule="auto"/>
                                <w:rPr>
                                  <w:sz w:val="20"/>
                                </w:rPr>
                              </w:pPr>
                              <w:r>
                                <w:rPr>
                                  <w:sz w:val="20"/>
                                </w:rPr>
                                <w:t>путем личного обращения;</w:t>
                              </w:r>
                            </w:p>
                            <w:p w:rsidR="006E363C" w:rsidRDefault="006E363C" w:rsidP="006E363C">
                              <w:pPr>
                                <w:pStyle w:val="2"/>
                                <w:numPr>
                                  <w:ilvl w:val="0"/>
                                  <w:numId w:val="2"/>
                                </w:numPr>
                                <w:spacing w:line="216" w:lineRule="auto"/>
                                <w:ind w:left="0" w:firstLine="0"/>
                                <w:rPr>
                                  <w:sz w:val="20"/>
                                </w:rPr>
                              </w:pPr>
                              <w:r>
                                <w:rPr>
                                  <w:sz w:val="20"/>
                                </w:rPr>
                                <w:t>через организации федеральной почтовой связи;</w:t>
                              </w:r>
                            </w:p>
                            <w:p w:rsidR="006E363C" w:rsidRDefault="006E363C" w:rsidP="006E363C">
                              <w:pPr>
                                <w:pStyle w:val="2"/>
                                <w:numPr>
                                  <w:ilvl w:val="0"/>
                                  <w:numId w:val="2"/>
                                </w:numPr>
                                <w:spacing w:line="216" w:lineRule="auto"/>
                                <w:ind w:left="0" w:firstLine="0"/>
                                <w:rPr>
                                  <w:sz w:val="20"/>
                                </w:rPr>
                              </w:pPr>
                              <w:r>
                                <w:rPr>
                                  <w:sz w:val="20"/>
                                </w:rPr>
                                <w:t>в форме электронного документа (в том числе посредством Портала);</w:t>
                              </w:r>
                            </w:p>
                            <w:p w:rsidR="006E363C" w:rsidRDefault="006E363C" w:rsidP="006E363C">
                              <w:pPr>
                                <w:pStyle w:val="2"/>
                                <w:numPr>
                                  <w:ilvl w:val="0"/>
                                  <w:numId w:val="2"/>
                                </w:numPr>
                                <w:spacing w:line="216" w:lineRule="auto"/>
                                <w:ind w:left="0" w:firstLine="0"/>
                                <w:rPr>
                                  <w:sz w:val="20"/>
                                </w:rPr>
                              </w:pPr>
                              <w:r>
                                <w:rPr>
                                  <w:sz w:val="20"/>
                                </w:rPr>
                                <w:t>через МФЦ.</w:t>
                              </w:r>
                            </w:p>
                          </w:txbxContent>
                        </wps:txbx>
                        <wps:bodyPr rot="0" vert="horz" wrap="square" lIns="121920" tIns="60960" rIns="121920" bIns="60960" anchor="ctr" anchorCtr="0" upright="1">
                          <a:noAutofit/>
                        </wps:bodyPr>
                      </wps:wsp>
                      <wps:wsp>
                        <wps:cNvPr id="3" name="AutoShape 4"/>
                        <wps:cNvSpPr>
                          <a:spLocks noChangeArrowheads="1"/>
                        </wps:cNvSpPr>
                        <wps:spPr bwMode="auto">
                          <a:xfrm>
                            <a:off x="2700" y="3416"/>
                            <a:ext cx="6928" cy="934"/>
                          </a:xfrm>
                          <a:prstGeom prst="roundRect">
                            <a:avLst>
                              <a:gd name="adj" fmla="val 16667"/>
                            </a:avLst>
                          </a:prstGeom>
                          <a:solidFill>
                            <a:srgbClr val="F7CAA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E363C" w:rsidRDefault="006E363C" w:rsidP="006E363C">
                              <w:pPr>
                                <w:spacing w:line="216" w:lineRule="auto"/>
                                <w:jc w:val="center"/>
                                <w:rPr>
                                  <w:i/>
                                  <w:iCs/>
                                  <w:kern w:val="24"/>
                                </w:rPr>
                              </w:pPr>
                              <w:r>
                                <w:t>Прием, регистрация заявления и документов, подлежащих представлению заявителем</w:t>
                              </w:r>
                            </w:p>
                            <w:p w:rsidR="006E363C" w:rsidRDefault="006E363C" w:rsidP="006E363C">
                              <w:pPr>
                                <w:spacing w:line="216" w:lineRule="auto"/>
                                <w:jc w:val="center"/>
                              </w:pPr>
                              <w:r>
                                <w:rPr>
                                  <w:i/>
                                  <w:iCs/>
                                  <w:kern w:val="24"/>
                                </w:rPr>
                                <w:t>(не более 15 минут)</w:t>
                              </w:r>
                            </w:p>
                          </w:txbxContent>
                        </wps:txbx>
                        <wps:bodyPr rot="0" vert="horz" wrap="square" lIns="121920" tIns="60960" rIns="121920" bIns="60960" anchor="ctr" anchorCtr="0" upright="1">
                          <a:noAutofit/>
                        </wps:bodyPr>
                      </wps:wsp>
                      <wps:wsp>
                        <wps:cNvPr id="4" name="AutoShape 5"/>
                        <wps:cNvSpPr>
                          <a:spLocks noChangeArrowheads="1"/>
                        </wps:cNvSpPr>
                        <wps:spPr bwMode="auto">
                          <a:xfrm>
                            <a:off x="5700" y="4717"/>
                            <a:ext cx="7869" cy="1802"/>
                          </a:xfrm>
                          <a:prstGeom prst="roundRect">
                            <a:avLst>
                              <a:gd name="adj" fmla="val 16667"/>
                            </a:avLst>
                          </a:prstGeom>
                          <a:solidFill>
                            <a:srgbClr val="F7CAA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E363C" w:rsidRDefault="006E363C" w:rsidP="006E363C">
                              <w:pPr>
                                <w:spacing w:line="216" w:lineRule="auto"/>
                                <w:jc w:val="center"/>
                                <w:rPr>
                                  <w:i/>
                                  <w:iCs/>
                                  <w:kern w:val="24"/>
                                </w:rPr>
                              </w:pPr>
                              <w:r>
                                <w:t>Формирование и направление межведомственных запросов в органы, участвующие в предоставлении муниципальной услуги</w:t>
                              </w:r>
                            </w:p>
                            <w:p w:rsidR="006E363C" w:rsidRDefault="006E363C" w:rsidP="006E363C">
                              <w:pPr>
                                <w:spacing w:line="216" w:lineRule="auto"/>
                                <w:jc w:val="center"/>
                              </w:pPr>
                              <w:r>
                                <w:rPr>
                                  <w:i/>
                                  <w:iCs/>
                                  <w:kern w:val="24"/>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5" name="AutoShape 6"/>
                        <wps:cNvSpPr>
                          <a:spLocks noChangeArrowheads="1"/>
                        </wps:cNvSpPr>
                        <wps:spPr bwMode="auto">
                          <a:xfrm>
                            <a:off x="300" y="4717"/>
                            <a:ext cx="4410" cy="1030"/>
                          </a:xfrm>
                          <a:prstGeom prst="roundRect">
                            <a:avLst>
                              <a:gd name="adj" fmla="val 16667"/>
                            </a:avLst>
                          </a:prstGeom>
                          <a:solidFill>
                            <a:srgbClr val="F7CAA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E363C" w:rsidRDefault="006E363C" w:rsidP="006E363C">
                              <w:pPr>
                                <w:spacing w:line="216" w:lineRule="auto"/>
                                <w:jc w:val="center"/>
                              </w:pPr>
                              <w:r>
                                <w:t>Направление уведомления об отказе в приеме заявления и документов</w:t>
                              </w:r>
                            </w:p>
                            <w:p w:rsidR="006E363C" w:rsidRDefault="006E363C" w:rsidP="006E363C">
                              <w:pPr>
                                <w:spacing w:line="216" w:lineRule="auto"/>
                                <w:jc w:val="center"/>
                                <w:rPr>
                                  <w:i/>
                                </w:rPr>
                              </w:pPr>
                              <w:r>
                                <w:rPr>
                                  <w:i/>
                                </w:rPr>
                                <w:t>(10 рабочих дней</w:t>
                              </w:r>
                              <w:r>
                                <w:rPr>
                                  <w:i/>
                                  <w:iCs/>
                                  <w:kern w:val="24"/>
                                </w:rPr>
                                <w:t>)</w:t>
                              </w:r>
                            </w:p>
                          </w:txbxContent>
                        </wps:txbx>
                        <wps:bodyPr rot="0" vert="horz" wrap="square" lIns="121920" tIns="60960" rIns="121920" bIns="60960" anchor="ctr" anchorCtr="0" upright="1">
                          <a:noAutofit/>
                        </wps:bodyPr>
                      </wps:wsp>
                      <wps:wsp>
                        <wps:cNvPr id="6" name="AutoShape 7"/>
                        <wps:cNvSpPr>
                          <a:spLocks noChangeArrowheads="1"/>
                        </wps:cNvSpPr>
                        <wps:spPr bwMode="auto">
                          <a:xfrm>
                            <a:off x="3720" y="7691"/>
                            <a:ext cx="7578" cy="1054"/>
                          </a:xfrm>
                          <a:prstGeom prst="roundRect">
                            <a:avLst>
                              <a:gd name="adj" fmla="val 16667"/>
                            </a:avLst>
                          </a:prstGeom>
                          <a:solidFill>
                            <a:srgbClr val="F7CAA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E363C" w:rsidRDefault="006E363C" w:rsidP="006E363C">
                              <w:pPr>
                                <w:spacing w:line="216" w:lineRule="auto"/>
                                <w:ind w:right="-145"/>
                                <w:jc w:val="center"/>
                              </w:pPr>
                              <w:r>
                                <w:t>Утверждение и выдача (направление) схемы расположения земельного участка на кадастровом плане или кадастровой карте соответствующей территории</w:t>
                              </w:r>
                            </w:p>
                            <w:p w:rsidR="006E363C" w:rsidRDefault="006E363C" w:rsidP="006E363C">
                              <w:pPr>
                                <w:spacing w:line="216" w:lineRule="auto"/>
                                <w:ind w:right="-145"/>
                                <w:jc w:val="center"/>
                                <w:rPr>
                                  <w:i/>
                                  <w:iCs/>
                                  <w:kern w:val="24"/>
                                </w:rPr>
                              </w:pPr>
                              <w:r>
                                <w:rPr>
                                  <w:i/>
                                  <w:iCs/>
                                  <w:kern w:val="24"/>
                                </w:rPr>
                                <w:t xml:space="preserve"> (30 календарных дней (с учетом направления межведомственных запросов))</w:t>
                              </w:r>
                            </w:p>
                          </w:txbxContent>
                        </wps:txbx>
                        <wps:bodyPr rot="0" vert="horz" wrap="square" lIns="121920" tIns="60960" rIns="121920" bIns="60960" anchor="ctr" anchorCtr="0" upright="1">
                          <a:noAutofit/>
                        </wps:bodyPr>
                      </wps:wsp>
                      <wps:wsp>
                        <wps:cNvPr id="7" name="AutoShape 8"/>
                        <wps:cNvSpPr>
                          <a:spLocks noChangeArrowheads="1"/>
                        </wps:cNvSpPr>
                        <wps:spPr bwMode="auto">
                          <a:xfrm>
                            <a:off x="300" y="6495"/>
                            <a:ext cx="4395" cy="735"/>
                          </a:xfrm>
                          <a:prstGeom prst="roundRect">
                            <a:avLst>
                              <a:gd name="adj" fmla="val 16667"/>
                            </a:avLst>
                          </a:prstGeom>
                          <a:solidFill>
                            <a:srgbClr val="F7CAA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E363C" w:rsidRDefault="006E363C" w:rsidP="006E363C">
                              <w:pPr>
                                <w:spacing w:line="216" w:lineRule="auto"/>
                                <w:jc w:val="center"/>
                              </w:pPr>
                              <w:r>
                                <w:t>Отказ в предоставлении земельного участка</w:t>
                              </w:r>
                            </w:p>
                            <w:p w:rsidR="006E363C" w:rsidRDefault="006E363C" w:rsidP="006E363C">
                              <w:pPr>
                                <w:spacing w:line="216" w:lineRule="auto"/>
                                <w:jc w:val="center"/>
                                <w:rPr>
                                  <w:i/>
                                </w:rPr>
                              </w:pPr>
                              <w:r>
                                <w:rPr>
                                  <w:i/>
                                </w:rPr>
                                <w:t>(5 рабочих дней – направление отказа)</w:t>
                              </w:r>
                            </w:p>
                          </w:txbxContent>
                        </wps:txbx>
                        <wps:bodyPr rot="0" vert="horz" wrap="square" lIns="121920" tIns="60960" rIns="121920" bIns="60960" anchor="ctr" anchorCtr="0" upright="1">
                          <a:noAutofit/>
                        </wps:bodyPr>
                      </wps:wsp>
                      <wps:wsp>
                        <wps:cNvPr id="8" name="AutoShape 9"/>
                        <wps:cNvSpPr>
                          <a:spLocks noChangeArrowheads="1"/>
                        </wps:cNvSpPr>
                        <wps:spPr bwMode="auto">
                          <a:xfrm>
                            <a:off x="1620" y="9368"/>
                            <a:ext cx="10783" cy="1218"/>
                          </a:xfrm>
                          <a:prstGeom prst="roundRect">
                            <a:avLst>
                              <a:gd name="adj" fmla="val 16667"/>
                            </a:avLst>
                          </a:prstGeom>
                          <a:solidFill>
                            <a:srgbClr val="F7CAA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E363C" w:rsidRDefault="006E363C" w:rsidP="006E363C">
                              <w:pPr>
                                <w:spacing w:line="216" w:lineRule="auto"/>
                                <w:ind w:right="-145"/>
                                <w:jc w:val="center"/>
                              </w:pPr>
                              <w:r>
                                <w:t>Принятие решения о предоставлении или об отказе в предоставлении земельного участка и выдача (направление) копии такого решения</w:t>
                              </w:r>
                            </w:p>
                            <w:p w:rsidR="006E363C" w:rsidRDefault="006E363C" w:rsidP="006E363C">
                              <w:pPr>
                                <w:spacing w:line="216" w:lineRule="auto"/>
                                <w:ind w:right="-145"/>
                                <w:jc w:val="center"/>
                              </w:pPr>
                              <w:r>
                                <w:rPr>
                                  <w:i/>
                                  <w:iCs/>
                                  <w:kern w:val="24"/>
                                </w:rPr>
                                <w:t>(30 календарных дней)</w:t>
                              </w:r>
                            </w:p>
                          </w:txbxContent>
                        </wps:txbx>
                        <wps:bodyPr rot="0" vert="horz" wrap="square" lIns="121920" tIns="60960" rIns="121920" bIns="60960" anchor="ctr" anchorCtr="0" upright="1">
                          <a:noAutofit/>
                        </wps:bodyPr>
                      </wps:wsp>
                      <wps:wsp>
                        <wps:cNvPr id="9" name="AutoShape 10"/>
                        <wps:cNvSpPr>
                          <a:spLocks noChangeArrowheads="1"/>
                        </wps:cNvSpPr>
                        <wps:spPr bwMode="auto">
                          <a:xfrm>
                            <a:off x="840" y="11205"/>
                            <a:ext cx="4299" cy="1496"/>
                          </a:xfrm>
                          <a:prstGeom prst="roundRect">
                            <a:avLst>
                              <a:gd name="adj" fmla="val 16667"/>
                            </a:avLst>
                          </a:prstGeom>
                          <a:solidFill>
                            <a:srgbClr val="F7CAA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E363C" w:rsidRDefault="006E363C" w:rsidP="006E363C">
                              <w:pPr>
                                <w:spacing w:line="216" w:lineRule="auto"/>
                                <w:jc w:val="center"/>
                              </w:pPr>
                              <w:r>
                                <w:t>Направление уведомления об отказе в предоставлении муниципальной услуги</w:t>
                              </w:r>
                            </w:p>
                            <w:p w:rsidR="006E363C" w:rsidRDefault="006E363C" w:rsidP="006E363C">
                              <w:pPr>
                                <w:spacing w:line="216" w:lineRule="auto"/>
                                <w:jc w:val="center"/>
                                <w:rPr>
                                  <w:i/>
                                </w:rPr>
                              </w:pPr>
                              <w:r>
                                <w:rPr>
                                  <w:i/>
                                </w:rPr>
                                <w:t>(10  календарных дней)</w:t>
                              </w:r>
                            </w:p>
                          </w:txbxContent>
                        </wps:txbx>
                        <wps:bodyPr rot="0" vert="horz" wrap="square" lIns="121920" tIns="60960" rIns="121920" bIns="60960" anchor="ctr" anchorCtr="0" upright="1">
                          <a:noAutofit/>
                        </wps:bodyPr>
                      </wps:wsp>
                      <wps:wsp>
                        <wps:cNvPr id="10" name="AutoShape 11"/>
                        <wps:cNvSpPr>
                          <a:spLocks noChangeArrowheads="1"/>
                        </wps:cNvSpPr>
                        <wps:spPr bwMode="auto">
                          <a:xfrm>
                            <a:off x="5343" y="11205"/>
                            <a:ext cx="5955" cy="1772"/>
                          </a:xfrm>
                          <a:prstGeom prst="roundRect">
                            <a:avLst>
                              <a:gd name="adj" fmla="val 16667"/>
                            </a:avLst>
                          </a:prstGeom>
                          <a:solidFill>
                            <a:srgbClr val="F7CAA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E363C" w:rsidRDefault="006E363C" w:rsidP="006E363C">
                              <w:pPr>
                                <w:spacing w:line="216" w:lineRule="auto"/>
                                <w:ind w:right="-145"/>
                                <w:jc w:val="center"/>
                              </w:pPr>
                              <w:r>
                                <w:t>Заключение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6E363C" w:rsidRDefault="006E363C" w:rsidP="006E363C">
                              <w:pPr>
                                <w:spacing w:line="216" w:lineRule="auto"/>
                                <w:ind w:right="-145"/>
                                <w:jc w:val="center"/>
                                <w:rPr>
                                  <w:i/>
                                  <w:iCs/>
                                  <w:kern w:val="24"/>
                                </w:rPr>
                              </w:pPr>
                              <w:r>
                                <w:rPr>
                                  <w:i/>
                                  <w:iCs/>
                                  <w:kern w:val="24"/>
                                </w:rPr>
                                <w:t>(7 календарных дней).</w:t>
                              </w:r>
                            </w:p>
                          </w:txbxContent>
                        </wps:txbx>
                        <wps:bodyPr rot="0" vert="horz" wrap="square" lIns="121920" tIns="60960" rIns="121920" bIns="60960" anchor="ctr" anchorCtr="0" upright="1">
                          <a:noAutofit/>
                        </wps:bodyPr>
                      </wps:wsp>
                      <wps:wsp>
                        <wps:cNvPr id="11" name="AutoShape 12"/>
                        <wps:cNvCnPr>
                          <a:cxnSpLocks noChangeShapeType="1"/>
                        </wps:cNvCnPr>
                        <wps:spPr bwMode="auto">
                          <a:xfrm rot="5400000">
                            <a:off x="5695" y="3095"/>
                            <a:ext cx="641" cy="1"/>
                          </a:xfrm>
                          <a:prstGeom prst="bentConnector3">
                            <a:avLst>
                              <a:gd name="adj1" fmla="val 49921"/>
                            </a:avLst>
                          </a:prstGeom>
                          <a:noFill/>
                          <a:ln w="15875">
                            <a:solidFill>
                              <a:srgbClr val="823B0B"/>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rot="10800000">
                            <a:off x="1709" y="3885"/>
                            <a:ext cx="991" cy="0"/>
                          </a:xfrm>
                          <a:prstGeom prst="straightConnector1">
                            <a:avLst/>
                          </a:prstGeom>
                          <a:noFill/>
                          <a:ln w="15875">
                            <a:solidFill>
                              <a:srgbClr val="823B0B"/>
                            </a:solidFill>
                            <a:miter lim="800000"/>
                            <a:headEnd/>
                            <a:tailEn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rot="5400000">
                            <a:off x="1294" y="4300"/>
                            <a:ext cx="832" cy="1"/>
                          </a:xfrm>
                          <a:prstGeom prst="bentConnector3">
                            <a:avLst>
                              <a:gd name="adj1" fmla="val 50000"/>
                            </a:avLst>
                          </a:prstGeom>
                          <a:noFill/>
                          <a:ln w="15875">
                            <a:solidFill>
                              <a:srgbClr val="823B0B"/>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rot="10800000">
                            <a:off x="9570" y="3885"/>
                            <a:ext cx="855" cy="0"/>
                          </a:xfrm>
                          <a:prstGeom prst="straightConnector1">
                            <a:avLst/>
                          </a:prstGeom>
                          <a:noFill/>
                          <a:ln w="15875">
                            <a:solidFill>
                              <a:srgbClr val="823B0B"/>
                            </a:solidFill>
                            <a:miter lim="800000"/>
                            <a:headEnd/>
                            <a:tailEn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rot="5400000">
                            <a:off x="10009" y="4300"/>
                            <a:ext cx="832" cy="1"/>
                          </a:xfrm>
                          <a:prstGeom prst="bentConnector3">
                            <a:avLst>
                              <a:gd name="adj1" fmla="val 50000"/>
                            </a:avLst>
                          </a:prstGeom>
                          <a:noFill/>
                          <a:ln w="15875">
                            <a:solidFill>
                              <a:srgbClr val="823B0B"/>
                            </a:solidFill>
                            <a:miter lim="800000"/>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rot="5400000">
                            <a:off x="7816" y="6941"/>
                            <a:ext cx="1500" cy="0"/>
                          </a:xfrm>
                          <a:prstGeom prst="straightConnector1">
                            <a:avLst/>
                          </a:prstGeom>
                          <a:noFill/>
                          <a:ln w="15875">
                            <a:solidFill>
                              <a:srgbClr val="823B0B"/>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rot="5400000">
                            <a:off x="7059" y="6511"/>
                            <a:ext cx="641" cy="1"/>
                          </a:xfrm>
                          <a:prstGeom prst="bentConnector3">
                            <a:avLst>
                              <a:gd name="adj1" fmla="val 49921"/>
                            </a:avLst>
                          </a:prstGeom>
                          <a:noFill/>
                          <a:ln w="15875">
                            <a:solidFill>
                              <a:srgbClr val="823B0B"/>
                            </a:solidFill>
                            <a:miter lim="800000"/>
                            <a:headEnd/>
                            <a:tailEn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rot="10800000">
                            <a:off x="4695" y="6832"/>
                            <a:ext cx="2684" cy="1"/>
                          </a:xfrm>
                          <a:prstGeom prst="bentConnector3">
                            <a:avLst>
                              <a:gd name="adj1" fmla="val 50000"/>
                            </a:avLst>
                          </a:prstGeom>
                          <a:noFill/>
                          <a:ln w="15875">
                            <a:solidFill>
                              <a:srgbClr val="823B0B"/>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rot="5400000">
                            <a:off x="6549" y="9065"/>
                            <a:ext cx="641" cy="1"/>
                          </a:xfrm>
                          <a:prstGeom prst="bentConnector3">
                            <a:avLst>
                              <a:gd name="adj1" fmla="val 49921"/>
                            </a:avLst>
                          </a:prstGeom>
                          <a:noFill/>
                          <a:ln w="15875">
                            <a:solidFill>
                              <a:srgbClr val="823B0B"/>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rot="5400000">
                            <a:off x="7573" y="10769"/>
                            <a:ext cx="873" cy="0"/>
                          </a:xfrm>
                          <a:prstGeom prst="straightConnector1">
                            <a:avLst/>
                          </a:prstGeom>
                          <a:noFill/>
                          <a:ln w="15875">
                            <a:solidFill>
                              <a:srgbClr val="823B0B"/>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22"/>
                        <wps:cNvCnPr>
                          <a:cxnSpLocks noChangeShapeType="1"/>
                        </wps:cNvCnPr>
                        <wps:spPr bwMode="auto">
                          <a:xfrm rot="5400000">
                            <a:off x="2788" y="10769"/>
                            <a:ext cx="873" cy="0"/>
                          </a:xfrm>
                          <a:prstGeom prst="straightConnector1">
                            <a:avLst/>
                          </a:prstGeom>
                          <a:noFill/>
                          <a:ln w="15875">
                            <a:solidFill>
                              <a:srgbClr val="823B0B"/>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6" style="width:516.25pt;height:589.9pt;mso-position-horizontal-relative:char;mso-position-vertical-relative:line" coordorigin="300,1451" coordsize="13269,1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">
                <v:roundrect id="Скругленный прямоугольник 4" o:spid="_x0000_s1027" style="position:absolute;left:2400;top:1451;width:7872;height:1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2vo8AA&#10;AADaAAAADwAAAGRycy9kb3ducmV2LnhtbESP0YrCMBRE3xf8h3AF39ZUhVWqUUQQxAdh1Q+4Ntcm&#10;2Ny0TdT695sFwcdhZs4wi1XnKvGgNljPCkbDDARx4bXlUsH5tP2egQgRWWPlmRS8KMBq2ftaYK79&#10;k3/pcYylSBAOOSowMda5lKEw5DAMfU2cvKtvHcYk21LqFp8J7io5zrIf6dByWjBY08ZQcTvenYLS&#10;Hg51mBi/j3aPk+muabJLo9Sg363nICJ18RN+t3dawRj+r6QbIJ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2vo8AAAADaAAAADwAAAAAAAAAAAAAAAACYAgAAZHJzL2Rvd25y&#10;ZXYueG1sUEsFBgAAAAAEAAQA9QAAAIUDAAAAAA==&#10;" fillcolor="#f7caac" stroked="f" strokeweight="1pt">
                  <v:stroke joinstyle="miter"/>
                  <v:shadow on="t" color="black" opacity="26213f" origin="-.5,-.5" offset=".74836mm,.74836mm"/>
                  <v:textbox inset="9.6pt,4.8pt,9.6pt,4.8pt">
                    <w:txbxContent>
                      <w:p w:rsidR="006E363C" w:rsidRDefault="006E363C" w:rsidP="006E363C">
                        <w:pPr>
                          <w:spacing w:line="216" w:lineRule="auto"/>
                          <w:jc w:val="center"/>
                        </w:pPr>
                        <w:r>
                          <w:t>Подача заявления и документов:</w:t>
                        </w:r>
                      </w:p>
                      <w:p w:rsidR="006E363C" w:rsidRDefault="006E363C" w:rsidP="006E363C">
                        <w:pPr>
                          <w:pStyle w:val="2"/>
                          <w:numPr>
                            <w:ilvl w:val="0"/>
                            <w:numId w:val="2"/>
                          </w:numPr>
                          <w:spacing w:line="216" w:lineRule="auto"/>
                          <w:rPr>
                            <w:sz w:val="20"/>
                          </w:rPr>
                        </w:pPr>
                        <w:r>
                          <w:rPr>
                            <w:sz w:val="20"/>
                          </w:rPr>
                          <w:t>путем личного обращения;</w:t>
                        </w:r>
                      </w:p>
                      <w:p w:rsidR="006E363C" w:rsidRDefault="006E363C" w:rsidP="006E363C">
                        <w:pPr>
                          <w:pStyle w:val="2"/>
                          <w:numPr>
                            <w:ilvl w:val="0"/>
                            <w:numId w:val="2"/>
                          </w:numPr>
                          <w:spacing w:line="216" w:lineRule="auto"/>
                          <w:ind w:left="0" w:firstLine="0"/>
                          <w:rPr>
                            <w:sz w:val="20"/>
                          </w:rPr>
                        </w:pPr>
                        <w:r>
                          <w:rPr>
                            <w:sz w:val="20"/>
                          </w:rPr>
                          <w:t>через организации федеральной почтовой связи;</w:t>
                        </w:r>
                      </w:p>
                      <w:p w:rsidR="006E363C" w:rsidRDefault="006E363C" w:rsidP="006E363C">
                        <w:pPr>
                          <w:pStyle w:val="2"/>
                          <w:numPr>
                            <w:ilvl w:val="0"/>
                            <w:numId w:val="2"/>
                          </w:numPr>
                          <w:spacing w:line="216" w:lineRule="auto"/>
                          <w:ind w:left="0" w:firstLine="0"/>
                          <w:rPr>
                            <w:sz w:val="20"/>
                          </w:rPr>
                        </w:pPr>
                        <w:r>
                          <w:rPr>
                            <w:sz w:val="20"/>
                          </w:rPr>
                          <w:t>в форме электронного документа (в том числе посредством Портала);</w:t>
                        </w:r>
                      </w:p>
                      <w:p w:rsidR="006E363C" w:rsidRDefault="006E363C" w:rsidP="006E363C">
                        <w:pPr>
                          <w:pStyle w:val="2"/>
                          <w:numPr>
                            <w:ilvl w:val="0"/>
                            <w:numId w:val="2"/>
                          </w:numPr>
                          <w:spacing w:line="216" w:lineRule="auto"/>
                          <w:ind w:left="0" w:firstLine="0"/>
                          <w:rPr>
                            <w:sz w:val="20"/>
                          </w:rPr>
                        </w:pPr>
                        <w:r>
                          <w:rPr>
                            <w:sz w:val="20"/>
                          </w:rPr>
                          <w:t>через МФЦ.</w:t>
                        </w:r>
                      </w:p>
                    </w:txbxContent>
                  </v:textbox>
                </v:roundrect>
                <v:roundrect id="AutoShape 4" o:spid="_x0000_s1028" style="position:absolute;left:2700;top:3416;width:6928;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KOMEA&#10;AADaAAAADwAAAGRycy9kb3ducmV2LnhtbESP3YrCMBSE74V9h3AWvNN0Lah0jbIsLIgXgj8PcLY5&#10;NsHmpG2i1rc3guDlMDPfMItV72pxpS5Yzwq+xhkI4tJry5WC4+FvNAcRIrLG2jMpuFOA1fJjsMBC&#10;+xvv6LqPlUgQDgUqMDE2hZShNOQwjH1DnLyT7xzGJLtK6g5vCe5qOcmyqXRoOS0YbOjXUHneX5yC&#10;ym63TciN30S7wXy2btvsv1Vq+Nn/fIOI1Md3+NVeawU5PK+kG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xCjjBAAAA2gAAAA8AAAAAAAAAAAAAAAAAmAIAAGRycy9kb3du&#10;cmV2LnhtbFBLBQYAAAAABAAEAPUAAACGAwAAAAA=&#10;" fillcolor="#f7caac" stroked="f" strokeweight="1pt">
                  <v:stroke joinstyle="miter"/>
                  <v:shadow on="t" color="black" opacity="26213f" origin="-.5,-.5" offset=".74836mm,.74836mm"/>
                  <v:textbox inset="9.6pt,4.8pt,9.6pt,4.8pt">
                    <w:txbxContent>
                      <w:p w:rsidR="006E363C" w:rsidRDefault="006E363C" w:rsidP="006E363C">
                        <w:pPr>
                          <w:spacing w:line="216" w:lineRule="auto"/>
                          <w:jc w:val="center"/>
                          <w:rPr>
                            <w:i/>
                            <w:iCs/>
                            <w:kern w:val="24"/>
                          </w:rPr>
                        </w:pPr>
                        <w:r>
                          <w:t>Прием, регистрация заявления и документов, подлежащих представлению заявителем</w:t>
                        </w:r>
                      </w:p>
                      <w:p w:rsidR="006E363C" w:rsidRDefault="006E363C" w:rsidP="006E363C">
                        <w:pPr>
                          <w:spacing w:line="216" w:lineRule="auto"/>
                          <w:jc w:val="center"/>
                        </w:pPr>
                        <w:r>
                          <w:rPr>
                            <w:i/>
                            <w:iCs/>
                            <w:kern w:val="24"/>
                          </w:rPr>
                          <w:t>(не более 15 минут)</w:t>
                        </w:r>
                      </w:p>
                    </w:txbxContent>
                  </v:textbox>
                </v:roundrect>
                <v:roundrect id="AutoShape 5" o:spid="_x0000_s1029" style="position:absolute;left:5700;top:4717;width:7869;height:18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STMIA&#10;AADaAAAADwAAAGRycy9kb3ducmV2LnhtbESPwWrDMBBE74X8g9hAb42cpLTBiRJKoWB8MDTpB2ys&#10;jSVirWxLid2/rwqFHoeZecPsDpNrxZ2GYD0rWC4yEMS115YbBV+nj6cNiBCRNbaeScE3BTjsZw87&#10;zLUf+ZPux9iIBOGQowITY5dLGWpDDsPCd8TJu/jBYUxyaKQecExw18pVlr1Ih5bTgsGO3g3V1+PN&#10;KWhsVXVhbXwZbYnr16Lvs3Ov1ON8etuCiDTF//Bfu9AKnuH3Sro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GJJMwgAAANoAAAAPAAAAAAAAAAAAAAAAAJgCAABkcnMvZG93&#10;bnJldi54bWxQSwUGAAAAAAQABAD1AAAAhwMAAAAA&#10;" fillcolor="#f7caac" stroked="f" strokeweight="1pt">
                  <v:stroke joinstyle="miter"/>
                  <v:shadow on="t" color="black" opacity="26213f" origin="-.5,-.5" offset=".74836mm,.74836mm"/>
                  <v:textbox inset="9.6pt,4.8pt,9.6pt,4.8pt">
                    <w:txbxContent>
                      <w:p w:rsidR="006E363C" w:rsidRDefault="006E363C" w:rsidP="006E363C">
                        <w:pPr>
                          <w:spacing w:line="216" w:lineRule="auto"/>
                          <w:jc w:val="center"/>
                          <w:rPr>
                            <w:i/>
                            <w:iCs/>
                            <w:kern w:val="24"/>
                          </w:rPr>
                        </w:pPr>
                        <w:r>
                          <w:t>Формирование и направление межведомственных запросов в органы, участвующие в предоставлении муниципальной услуги</w:t>
                        </w:r>
                      </w:p>
                      <w:p w:rsidR="006E363C" w:rsidRDefault="006E363C" w:rsidP="006E363C">
                        <w:pPr>
                          <w:spacing w:line="216" w:lineRule="auto"/>
                          <w:jc w:val="center"/>
                        </w:pPr>
                        <w:r>
                          <w:rPr>
                            <w:i/>
                            <w:iCs/>
                            <w:kern w:val="24"/>
                          </w:rPr>
                          <w:t>(1 рабочий день – формирование и направление запросов, 5 рабочих дней – представления ответа на запрос)</w:t>
                        </w:r>
                      </w:p>
                    </w:txbxContent>
                  </v:textbox>
                </v:roundrect>
                <v:roundrect id="AutoShape 6" o:spid="_x0000_s1030" style="position:absolute;left:300;top:4717;width:4410;height:10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Q318IA&#10;AADaAAAADwAAAGRycy9kb3ducmV2LnhtbESPwWrDMBBE74X8g9hAb42chLbBiRJKoWB8MDTpB2ys&#10;jSVirWxLid2/rwqFHoeZecPsDpNrxZ2GYD0rWC4yEMS115YbBV+nj6cNiBCRNbaeScE3BTjsZw87&#10;zLUf+ZPux9iIBOGQowITY5dLGWpDDsPCd8TJu/jBYUxyaKQecExw18pVlr1Ih5bTgsGO3g3V1+PN&#10;KWhsVXVhbXwZbYnr16Lvs3Ov1ON8etuCiDTF//Bfu9AKnuH3Sro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VDfXwgAAANoAAAAPAAAAAAAAAAAAAAAAAJgCAABkcnMvZG93&#10;bnJldi54bWxQSwUGAAAAAAQABAD1AAAAhwMAAAAA&#10;" fillcolor="#f7caac" stroked="f" strokeweight="1pt">
                  <v:stroke joinstyle="miter"/>
                  <v:shadow on="t" color="black" opacity="26213f" origin="-.5,-.5" offset=".74836mm,.74836mm"/>
                  <v:textbox inset="9.6pt,4.8pt,9.6pt,4.8pt">
                    <w:txbxContent>
                      <w:p w:rsidR="006E363C" w:rsidRDefault="006E363C" w:rsidP="006E363C">
                        <w:pPr>
                          <w:spacing w:line="216" w:lineRule="auto"/>
                          <w:jc w:val="center"/>
                        </w:pPr>
                        <w:r>
                          <w:t>Направление уведомления об отказе в приеме заявления и документов</w:t>
                        </w:r>
                      </w:p>
                      <w:p w:rsidR="006E363C" w:rsidRDefault="006E363C" w:rsidP="006E363C">
                        <w:pPr>
                          <w:spacing w:line="216" w:lineRule="auto"/>
                          <w:jc w:val="center"/>
                          <w:rPr>
                            <w:i/>
                          </w:rPr>
                        </w:pPr>
                        <w:r>
                          <w:rPr>
                            <w:i/>
                          </w:rPr>
                          <w:t>(10 рабочих дней</w:t>
                        </w:r>
                        <w:r>
                          <w:rPr>
                            <w:i/>
                            <w:iCs/>
                            <w:kern w:val="24"/>
                          </w:rPr>
                          <w:t>)</w:t>
                        </w:r>
                      </w:p>
                    </w:txbxContent>
                  </v:textbox>
                </v:roundrect>
                <v:roundrect id="AutoShape 7" o:spid="_x0000_s1031" style="position:absolute;left:3720;top:7691;width:7578;height:10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apoMIA&#10;AADaAAAADwAAAGRycy9kb3ducmV2LnhtbESPwWrDMBBE74X+g9hCbrXcBtziWgmhUDA5GJLmA7bW&#10;1hKxVralJO7fV4FAjsPMvGGq9ex6caYpWM8KXrIcBHHrteVOweH76/kdRIjIGnvPpOCPAqxXjw8V&#10;ltpfeEfnfexEgnAoUYGJcSilDK0hhyHzA3Hyfv3kMCY5dVJPeElw18vXPC+kQ8tpweBAn4ba4/7k&#10;FHS2aYawNH4b7RaXb/U45j+jUounefMBItIc7+Fbu9YKCrheST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hqmgwgAAANoAAAAPAAAAAAAAAAAAAAAAAJgCAABkcnMvZG93&#10;bnJldi54bWxQSwUGAAAAAAQABAD1AAAAhwMAAAAA&#10;" fillcolor="#f7caac" stroked="f" strokeweight="1pt">
                  <v:stroke joinstyle="miter"/>
                  <v:shadow on="t" color="black" opacity="26213f" origin="-.5,-.5" offset=".74836mm,.74836mm"/>
                  <v:textbox inset="9.6pt,4.8pt,9.6pt,4.8pt">
                    <w:txbxContent>
                      <w:p w:rsidR="006E363C" w:rsidRDefault="006E363C" w:rsidP="006E363C">
                        <w:pPr>
                          <w:spacing w:line="216" w:lineRule="auto"/>
                          <w:ind w:right="-145"/>
                          <w:jc w:val="center"/>
                        </w:pPr>
                        <w:r>
                          <w:t>Утверждение и выдача (направление) схемы расположения земельного участка на кадастровом плане или кадастровой карте соответствующей территории</w:t>
                        </w:r>
                      </w:p>
                      <w:p w:rsidR="006E363C" w:rsidRDefault="006E363C" w:rsidP="006E363C">
                        <w:pPr>
                          <w:spacing w:line="216" w:lineRule="auto"/>
                          <w:ind w:right="-145"/>
                          <w:jc w:val="center"/>
                          <w:rPr>
                            <w:i/>
                            <w:iCs/>
                            <w:kern w:val="24"/>
                          </w:rPr>
                        </w:pPr>
                        <w:r>
                          <w:rPr>
                            <w:i/>
                            <w:iCs/>
                            <w:kern w:val="24"/>
                          </w:rPr>
                          <w:t xml:space="preserve"> (30 календарных дней (с учетом направления межведомственных запросов))</w:t>
                        </w:r>
                      </w:p>
                    </w:txbxContent>
                  </v:textbox>
                </v:roundrect>
                <v:roundrect id="AutoShape 8" o:spid="_x0000_s1032" style="position:absolute;left:300;top:6495;width:4395;height:7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MO8EA&#10;AADaAAAADwAAAGRycy9kb3ducmV2LnhtbESP3YrCMBSE74V9h3AW9s6mq6BSjSILgngh+PMAx+bY&#10;BJuTtslq9+03guDlMDPfMItV72pxpy5Yzwq+sxwEcem15UrB+bQZzkCEiKyx9kwK/ijAavkxWGCh&#10;/YMPdD/GSiQIhwIVmBibQspQGnIYMt8QJ+/qO4cxya6SusNHgrtajvJ8Ih1aTgsGG/oxVN6Ov05B&#10;Zff7JoyN30W7w/F027b5pVXq67Nfz0FE6uM7/GpvtYIpPK+kG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KDDvBAAAA2gAAAA8AAAAAAAAAAAAAAAAAmAIAAGRycy9kb3du&#10;cmV2LnhtbFBLBQYAAAAABAAEAPUAAACGAwAAAAA=&#10;" fillcolor="#f7caac" stroked="f" strokeweight="1pt">
                  <v:stroke joinstyle="miter"/>
                  <v:shadow on="t" color="black" opacity="26213f" origin="-.5,-.5" offset=".74836mm,.74836mm"/>
                  <v:textbox inset="9.6pt,4.8pt,9.6pt,4.8pt">
                    <w:txbxContent>
                      <w:p w:rsidR="006E363C" w:rsidRDefault="006E363C" w:rsidP="006E363C">
                        <w:pPr>
                          <w:spacing w:line="216" w:lineRule="auto"/>
                          <w:jc w:val="center"/>
                        </w:pPr>
                        <w:r>
                          <w:t>Отказ в предоставлении земельного участка</w:t>
                        </w:r>
                      </w:p>
                      <w:p w:rsidR="006E363C" w:rsidRDefault="006E363C" w:rsidP="006E363C">
                        <w:pPr>
                          <w:spacing w:line="216" w:lineRule="auto"/>
                          <w:jc w:val="center"/>
                          <w:rPr>
                            <w:i/>
                          </w:rPr>
                        </w:pPr>
                        <w:r>
                          <w:rPr>
                            <w:i/>
                          </w:rPr>
                          <w:t>(5 рабочих дней – направление отказа)</w:t>
                        </w:r>
                      </w:p>
                    </w:txbxContent>
                  </v:textbox>
                </v:roundrect>
                <v:roundrect id="AutoShape 9" o:spid="_x0000_s1033" style="position:absolute;left:1620;top:9368;width:10783;height:12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WYSb8A&#10;AADaAAAADwAAAGRycy9kb3ducmV2LnhtbERP3WrCMBS+F3yHcITd2dQJbtRGEWEgvSjofICz5tgE&#10;m5O2ybR7++VisMuP77/cT64TDxqD9axgleUgiBuvLbcKrp8fy3cQISJr7DyTgh8KsN/NZyUW2j/5&#10;TI9LbEUK4VCgAhNjX0gZGkMOQ+Z74sTd/OgwJji2Uo/4TOGuk695vpEOLacGgz0dDTX3y7dT0Nq6&#10;7sPa+CraCtdvp2HIvwalXhbTYQsi0hT/xX/uk1aQtqYr6QbI3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VZhJvwAAANoAAAAPAAAAAAAAAAAAAAAAAJgCAABkcnMvZG93bnJl&#10;di54bWxQSwUGAAAAAAQABAD1AAAAhAMAAAAA&#10;" fillcolor="#f7caac" stroked="f" strokeweight="1pt">
                  <v:stroke joinstyle="miter"/>
                  <v:shadow on="t" color="black" opacity="26213f" origin="-.5,-.5" offset=".74836mm,.74836mm"/>
                  <v:textbox inset="9.6pt,4.8pt,9.6pt,4.8pt">
                    <w:txbxContent>
                      <w:p w:rsidR="006E363C" w:rsidRDefault="006E363C" w:rsidP="006E363C">
                        <w:pPr>
                          <w:spacing w:line="216" w:lineRule="auto"/>
                          <w:ind w:right="-145"/>
                          <w:jc w:val="center"/>
                        </w:pPr>
                        <w:r>
                          <w:t>Принятие решения о предоставлении или об отказе в предоставлении земельного участка и выдача (направление) копии такого решения</w:t>
                        </w:r>
                      </w:p>
                      <w:p w:rsidR="006E363C" w:rsidRDefault="006E363C" w:rsidP="006E363C">
                        <w:pPr>
                          <w:spacing w:line="216" w:lineRule="auto"/>
                          <w:ind w:right="-145"/>
                          <w:jc w:val="center"/>
                        </w:pPr>
                        <w:r>
                          <w:rPr>
                            <w:i/>
                            <w:iCs/>
                            <w:kern w:val="24"/>
                          </w:rPr>
                          <w:t>(30 календарных дней)</w:t>
                        </w:r>
                      </w:p>
                    </w:txbxContent>
                  </v:textbox>
                </v:roundrect>
                <v:roundrect id="AutoShape 10" o:spid="_x0000_s1034" style="position:absolute;left:840;top:11205;width:4299;height:14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90sIA&#10;AADaAAAADwAAAGRycy9kb3ducmV2LnhtbESPwWrDMBBE74X8g9hAb42cBNrGiRJKoWB8MDTpB2ys&#10;jSVirWxLid2/rwqFHoeZecPsDpNrxZ2GYD0rWC4yEMS115YbBV+nj6dXECEia2w9k4JvCnDYzx52&#10;mGs/8ifdj7ERCcIhRwUmxi6XMtSGHIaF74iTd/GDw5jk0Eg94JjgrpWrLHuWDi2nBYMdvRuqr8eb&#10;U9DYqurC2vgy2hLXL0XfZ+deqcf59LYFEWmK/+G/dqEVbOD3Sro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T3SwgAAANoAAAAPAAAAAAAAAAAAAAAAAJgCAABkcnMvZG93&#10;bnJldi54bWxQSwUGAAAAAAQABAD1AAAAhwMAAAAA&#10;" fillcolor="#f7caac" stroked="f" strokeweight="1pt">
                  <v:stroke joinstyle="miter"/>
                  <v:shadow on="t" color="black" opacity="26213f" origin="-.5,-.5" offset=".74836mm,.74836mm"/>
                  <v:textbox inset="9.6pt,4.8pt,9.6pt,4.8pt">
                    <w:txbxContent>
                      <w:p w:rsidR="006E363C" w:rsidRDefault="006E363C" w:rsidP="006E363C">
                        <w:pPr>
                          <w:spacing w:line="216" w:lineRule="auto"/>
                          <w:jc w:val="center"/>
                        </w:pPr>
                        <w:r>
                          <w:t>Направление уведомления об отказе в предоставлении муниципальной услуги</w:t>
                        </w:r>
                      </w:p>
                      <w:p w:rsidR="006E363C" w:rsidRDefault="006E363C" w:rsidP="006E363C">
                        <w:pPr>
                          <w:spacing w:line="216" w:lineRule="auto"/>
                          <w:jc w:val="center"/>
                          <w:rPr>
                            <w:i/>
                          </w:rPr>
                        </w:pPr>
                        <w:r>
                          <w:rPr>
                            <w:i/>
                          </w:rPr>
                          <w:t>(10  календарных дней)</w:t>
                        </w:r>
                      </w:p>
                    </w:txbxContent>
                  </v:textbox>
                </v:roundrect>
                <v:roundrect id="AutoShape 11" o:spid="_x0000_s1035" style="position:absolute;left:5343;top:11205;width:5955;height:17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TK8IA&#10;AADbAAAADwAAAGRycy9kb3ducmV2LnhtbESPQWsCMRCF7wX/Qxiht5pVocrWKEUQxINQ6w8YN9NN&#10;6Gayu0l1/ffOQehthvfmvW9WmyE06kp98pENTCcFKOIqWs+1gfP37m0JKmVki01kMnCnBJv16GWF&#10;pY03/qLrKddKQjiVaMDl3JZap8pRwDSJLbFoP7EPmGXta217vEl4aPSsKN51QM/S4LClraPq9/QX&#10;DNT+eGzT3MVD9gecL/ZdV1w6Y17Hw+cHqExD/jc/r/dW8IVefpEB9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B1MrwgAAANsAAAAPAAAAAAAAAAAAAAAAAJgCAABkcnMvZG93&#10;bnJldi54bWxQSwUGAAAAAAQABAD1AAAAhwMAAAAA&#10;" fillcolor="#f7caac" stroked="f" strokeweight="1pt">
                  <v:stroke joinstyle="miter"/>
                  <v:shadow on="t" color="black" opacity="26213f" origin="-.5,-.5" offset=".74836mm,.74836mm"/>
                  <v:textbox inset="9.6pt,4.8pt,9.6pt,4.8pt">
                    <w:txbxContent>
                      <w:p w:rsidR="006E363C" w:rsidRDefault="006E363C" w:rsidP="006E363C">
                        <w:pPr>
                          <w:spacing w:line="216" w:lineRule="auto"/>
                          <w:ind w:right="-145"/>
                          <w:jc w:val="center"/>
                        </w:pPr>
                        <w:r>
                          <w:t>Заключение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6E363C" w:rsidRDefault="006E363C" w:rsidP="006E363C">
                        <w:pPr>
                          <w:spacing w:line="216" w:lineRule="auto"/>
                          <w:ind w:right="-145"/>
                          <w:jc w:val="center"/>
                          <w:rPr>
                            <w:i/>
                            <w:iCs/>
                            <w:kern w:val="24"/>
                          </w:rPr>
                        </w:pPr>
                        <w:r>
                          <w:rPr>
                            <w:i/>
                            <w:iCs/>
                            <w:kern w:val="24"/>
                          </w:rPr>
                          <w:t>(7 календарных дней).</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36" type="#_x0000_t34" style="position:absolute;left:5695;top:3095;width:64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7ZL8IAAADbAAAADwAAAGRycy9kb3ducmV2LnhtbERPTWvCQBC9C/0PyxS86UYPIqmrSIPi&#10;RayxlB7H7JiEZmdjdjWxv94VBG/zeJ8zW3SmEldqXGlZwWgYgSDOrC45V/B9WA2mIJxH1lhZJgU3&#10;crCYv/VmGGvb8p6uqc9FCGEXo4LC+zqW0mUFGXRDWxMH7mQbgz7AJpe6wTaEm0qOo2giDZYcGgqs&#10;6bOg7C+9GAWpXJ+S43SXXZKzLNvt73/y9XNQqv/eLT9AeOr8S/x0b3SYP4LHL+EA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Z7ZL8IAAADbAAAADwAAAAAAAAAAAAAA&#10;AAChAgAAZHJzL2Rvd25yZXYueG1sUEsFBgAAAAAEAAQA+QAAAJADAAAAAA==&#10;" adj="10783" strokecolor="#823b0b" strokeweight="1.25pt">
                  <v:stroke endarrow="block"/>
                </v:shape>
                <v:shapetype id="_x0000_t32" coordsize="21600,21600" o:spt="32" o:oned="t" path="m,l21600,21600e" filled="f">
                  <v:path arrowok="t" fillok="f" o:connecttype="none"/>
                  <o:lock v:ext="edit" shapetype="t"/>
                </v:shapetype>
                <v:shape id="AutoShape 13" o:spid="_x0000_s1037" type="#_x0000_t32" style="position:absolute;left:1709;top:3885;width:991;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YJRMAAAADbAAAADwAAAGRycy9kb3ducmV2LnhtbERP32vCMBB+F/wfwgm+aWofZFSjiKAI&#10;w8GquNdbcmvLmktJstr998tA8O0+vp+33g62FT350DhWsJhnIIi1Mw1XCq6Xw+wFRIjIBlvHpOCX&#10;Amw349EaC+Pu/E59GSuRQjgUqKCOsSukDLomi2HuOuLEfTlvMSboK2k83lO4bWWeZUtpseHUUGNH&#10;+5r0d/ljFXy6o3w908fb5aDNWWN52/HiqNR0MuxWICIN8Sl+uE8mzc/h/5d0gNz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9GCUTAAAAA2wAAAA8AAAAAAAAAAAAAAAAA&#10;oQIAAGRycy9kb3ducmV2LnhtbFBLBQYAAAAABAAEAPkAAACOAwAAAAA=&#10;" strokecolor="#823b0b" strokeweight="1.25pt">
                  <v:stroke joinstyle="miter"/>
                </v:shape>
                <v:shape id="AutoShape 14" o:spid="_x0000_s1038" type="#_x0000_t34" style="position:absolute;left:1294;top:4300;width:83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wWEb4AAADbAAAADwAAAGRycy9kb3ducmV2LnhtbERP22rCQBB9L/gPywi+1YnX1ugqIgh9&#10;9fIBY3aahGZnQ3YTk7/vFgq+zeFcZ3fobaU6bnzpRMNsmoBiyZwpJddwv53fP0H5QGKocsIaBvZw&#10;2I/edpQa95QLd9eQqxgiPiUNRQh1iuizgi35qatZIvftGkshwiZH09AzhtsK50myRkulxIaCaj4V&#10;nP1cW6sBu+Nl6c7Dx1CtbbvcrLB9bFDrybg/bkEF7sNL/O/+MnH+Av5+iQfg/h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nBYRvgAAANsAAAAPAAAAAAAAAAAAAAAAAKEC&#10;AABkcnMvZG93bnJldi54bWxQSwUGAAAAAAQABAD5AAAAjAMAAAAA&#10;" strokecolor="#823b0b" strokeweight="1.25pt">
                  <v:stroke endarrow="block"/>
                </v:shape>
                <v:shape id="AutoShape 15" o:spid="_x0000_s1039" type="#_x0000_t32" style="position:absolute;left:9570;top:3885;width:85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0q8EAAADbAAAADwAAAGRycy9kb3ducmV2LnhtbERP32vCMBB+H/g/hBP2NlNlDKlGEaFl&#10;MBysle31TM622FxKk7Xdf78MBr7dx/fztvvJtmKg3jeOFSwXCQhi7UzDlYJzmT2tQfiAbLB1TAp+&#10;yMN+N3vYYmrcyB80FKESMYR9igrqELpUSq9rsugXriOO3NX1FkOEfSVNj2MMt61cJcmLtNhwbKix&#10;o2NN+lZ8WwUXl8u3E329l5k2J43F54GXuVKP8+mwARFoCnfxv/vVxPnP8PdLPED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4zSrwQAAANsAAAAPAAAAAAAAAAAAAAAA&#10;AKECAABkcnMvZG93bnJldi54bWxQSwUGAAAAAAQABAD5AAAAjwMAAAAA&#10;" strokecolor="#823b0b" strokeweight="1.25pt">
                  <v:stroke joinstyle="miter"/>
                </v:shape>
                <v:shape id="AutoShape 16" o:spid="_x0000_s1040" type="#_x0000_t34" style="position:absolute;left:10009;top:4300;width:83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kr/r4AAADbAAAADwAAAGRycy9kb3ducmV2LnhtbERP24rCMBB9F/Yfwgj7plMXL2s1iiwI&#10;vnr5gLGZbYvNpDRpbf/eLCz4Nodzne2+t5XquPGlEw2zaQKKJXOmlFzD7XqcfIPygcRQ5YQ1DOxh&#10;v/sYbSk17iln7i4hVzFEfEoaihDqFNFnBVvyU1ezRO7XNZZChE2OpqFnDLcVfiXJEi2VEhsKqvmn&#10;4Oxxaa0G7A7nuTsOq6Fa2na+XmB7X6PWn+P+sAEVuA9v8b/7ZOL8Bfz9Eg/A3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OSv+vgAAANsAAAAPAAAAAAAAAAAAAAAAAKEC&#10;AABkcnMvZG93bnJldi54bWxQSwUGAAAAAAQABAD5AAAAjAMAAAAA&#10;" strokecolor="#823b0b" strokeweight="1.25pt">
                  <v:stroke endarrow="block"/>
                </v:shape>
                <v:shape id="AutoShape 17" o:spid="_x0000_s1041" type="#_x0000_t32" style="position:absolute;left:7816;top:6941;width:150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cV+8EAAADbAAAADwAAAGRycy9kb3ducmV2LnhtbERPS4vCMBC+C/6HMIIX0VRBka6xSFHw&#10;ouBjWbwNzWxbbCaliVr3128Ewdt8fM9ZJK2pxJ0aV1pWMB5FIIgzq0vOFZxPm+EchPPIGivLpOBJ&#10;DpJlt7PAWNsHH+h+9LkIIexiVFB4X8dSuqwgg25ka+LA/drGoA+wyaVu8BHCTSUnUTSTBksODQXW&#10;lBaUXY83o+B7V1d/6+30ZxNNJ/KSyr1z+4FS/V67+gLhqfUf8du91WH+DF6/h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lxX7wQAAANsAAAAPAAAAAAAAAAAAAAAA&#10;AKECAABkcnMvZG93bnJldi54bWxQSwUGAAAAAAQABAD5AAAAjwMAAAAA&#10;" strokecolor="#823b0b" strokeweight="1.25pt">
                  <v:stroke endarrow="block" joinstyle="miter"/>
                </v:shape>
                <v:shape id="AutoShape 18" o:spid="_x0000_s1042" type="#_x0000_t34" style="position:absolute;left:7059;top:6511;width:64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cze8MAAADbAAAADwAAAGRycy9kb3ducmV2LnhtbESPwW7CMBBE70j9B2srcSNOc6AoxURV&#10;JSQ4cID2AxZ766SN16ltIPn7ulIlbruambez62Z0vbhSiJ1nBU9FCYJYe9OxVfDxvl2sQMSEbLD3&#10;TAomitBsHmZrrI2/8ZGup2RFhnCsUUGb0lBLGXVLDmPhB+KsffrgMOU1WGkC3jLc9bIqy6V02HG+&#10;0OJAby3p79PFKRh+3FSeD3ac9l/LoG2VGfqo1PxxfH0BkWhMd/N/emdy/Wf4+yUP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nM3vDAAAA2wAAAA8AAAAAAAAAAAAA&#10;AAAAoQIAAGRycy9kb3ducmV2LnhtbFBLBQYAAAAABAAEAPkAAACRAwAAAAA=&#10;" adj="10783" strokecolor="#823b0b" strokeweight="1.25pt"/>
                <v:shape id="AutoShape 19" o:spid="_x0000_s1043" type="#_x0000_t34" style="position:absolute;left:4695;top:6832;width:2684;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a2ysMAAADbAAAADwAAAGRycy9kb3ducmV2LnhtbESPQWvDMAyF74X9B6NBb62zHkrJ6pZS&#10;GIwcRpf2B6i2GofFcoi9NOuvnw6D3STe03uftvspdGqkIbWRDbwsC1DENrqWGwOX89tiAyplZIdd&#10;ZDLwQwn2u6fZFksX7/xJY50bJSGcSjTgc+5LrZP1FDAtY08s2i0OAbOsQ6PdgHcJD51eFcVaB2xZ&#10;Gjz2dPRkv+rvYMB+jCvN/hHqagrV6VrZ23lMxsyfp8MrqExT/jf/Xb87wRdY+UUG0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2tsrDAAAA2wAAAA8AAAAAAAAAAAAA&#10;AAAAoQIAAGRycy9kb3ducmV2LnhtbFBLBQYAAAAABAAEAPkAAACRAwAAAAA=&#10;" strokecolor="#823b0b" strokeweight="1.25pt">
                  <v:stroke endarrow="block"/>
                </v:shape>
                <v:shape id="AutoShape 20" o:spid="_x0000_s1044" type="#_x0000_t34" style="position:absolute;left:6549;top:9065;width:64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VKcMAAADbAAAADwAAAGRycy9kb3ducmV2LnhtbERPTWvCQBC9C/6HZYTedKMHsdFVxGDx&#10;UtpGEY9jdkyC2dk0u5q0v75bELzN433OYtWZStypcaVlBeNRBII4s7rkXMFhvx3OQDiPrLGyTAp+&#10;yMFq2e8tMNa25S+6pz4XIYRdjAoK7+tYSpcVZNCNbE0cuIttDPoAm1zqBtsQbio5iaKpNFhyaCiw&#10;pk1B2TW9GQWpfLsk59lHdku+Zdm+n36Tz+NeqZdBt56D8NT5p/jh3ukw/xX+fw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o1SnDAAAA2wAAAA8AAAAAAAAAAAAA&#10;AAAAoQIAAGRycy9kb3ducmV2LnhtbFBLBQYAAAAABAAEAPkAAACRAwAAAAA=&#10;" adj="10783" strokecolor="#823b0b" strokeweight="1.25pt">
                  <v:stroke endarrow="block"/>
                </v:shape>
                <v:shape id="AutoShape 21" o:spid="_x0000_s1045" type="#_x0000_t32" style="position:absolute;left:7573;top:10769;width:873;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7iqcEAAADbAAAADwAAAGRycy9kb3ducmV2LnhtbERPTYvCMBC9C/sfwizsRWxqQVmqsUhR&#10;8LKCuiLehmZsi82kNFnt+uvNQfD4eN/zrDeNuFHnassKxlEMgriwuuZSwe9hPfoG4TyyxsYyKfgn&#10;B9niYzDHVNs77+i296UIIexSVFB536ZSuqIigy6yLXHgLrYz6APsSqk7vIdw08gkjqfSYM2hocKW&#10;8oqK6/7PKDj+tM1jtZmc1vEkkedcbp3bDpX6+uyXMxCeev8Wv9wbrSAJ68OX8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XuKpwQAAANsAAAAPAAAAAAAAAAAAAAAA&#10;AKECAABkcnMvZG93bnJldi54bWxQSwUGAAAAAAQABAD5AAAAjwMAAAAA&#10;" strokecolor="#823b0b" strokeweight="1.25pt">
                  <v:stroke endarrow="block" joinstyle="miter"/>
                </v:shape>
                <v:shape id="AutoShape 22" o:spid="_x0000_s1046" type="#_x0000_t32" style="position:absolute;left:2788;top:10769;width:873;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JHMsYAAADbAAAADwAAAGRycy9kb3ducmV2LnhtbESPzWrDMBCE74W8g9hALiWWY0gJrmVT&#10;QgO5JJCfUnJbrK1tKq2MpSZunz4qFHocZuYbpqhGa8SVBt85VrBIUhDEtdMdNwrOp818BcIHZI3G&#10;MSn4Jg9VOXkoMNfuxge6HkMjIoR9jgraEPpcSl+3ZNEnrieO3ocbLIYoh0bqAW8Rbo3M0vRJWuw4&#10;LrTY07ql+vP4ZRW87Xrz87pdvm/SZSYva7n3fv+o1Gw6vjyDCDSG//Bfe6sVZAv4/RJ/gCz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SRzLGAAAA2wAAAA8AAAAAAAAA&#10;AAAAAAAAoQIAAGRycy9kb3ducmV2LnhtbFBLBQYAAAAABAAEAPkAAACUAwAAAAA=&#10;" strokecolor="#823b0b" strokeweight="1.25pt">
                  <v:stroke endarrow="block" joinstyle="miter"/>
                </v:shape>
                <w10:anchorlock/>
              </v:group>
            </w:pict>
          </mc:Fallback>
        </mc:AlternateContent>
      </w:r>
    </w:p>
    <w:p w:rsidR="006E363C" w:rsidRPr="006E363C" w:rsidRDefault="006E363C" w:rsidP="006E363C">
      <w:pPr>
        <w:autoSpaceDE w:val="0"/>
        <w:autoSpaceDN w:val="0"/>
        <w:adjustRightInd w:val="0"/>
        <w:spacing w:line="20" w:lineRule="atLeast"/>
        <w:jc w:val="right"/>
        <w:rPr>
          <w:rFonts w:ascii="Arial" w:eastAsiaTheme="minorHAnsi" w:hAnsi="Arial" w:cstheme="minorBidi"/>
          <w:color w:val="auto"/>
          <w:lang w:eastAsia="en-US" w:bidi="ar-SA"/>
        </w:rPr>
      </w:pPr>
      <w:r>
        <w:rPr>
          <w:rFonts w:ascii="Courier New" w:eastAsia="Times New Roman" w:hAnsi="Courier New" w:cs="Courier New"/>
          <w:sz w:val="22"/>
          <w:szCs w:val="22"/>
          <w:lang w:bidi="ar-SA"/>
        </w:rPr>
        <w:lastRenderedPageBreak/>
        <w:tab/>
      </w:r>
      <w:r w:rsidRPr="006E363C">
        <w:rPr>
          <w:rFonts w:ascii="Courier New" w:eastAsia="Times New Roman" w:hAnsi="Courier New" w:cs="Courier New"/>
          <w:sz w:val="22"/>
          <w:szCs w:val="22"/>
          <w:lang w:bidi="ar-SA"/>
        </w:rPr>
        <w:t>Приложение №3</w:t>
      </w:r>
    </w:p>
    <w:p w:rsidR="006E363C" w:rsidRPr="006E363C" w:rsidRDefault="006E363C" w:rsidP="006E363C">
      <w:pPr>
        <w:widowControl/>
        <w:shd w:val="clear" w:color="auto" w:fill="FFFFFF"/>
        <w:jc w:val="right"/>
        <w:rPr>
          <w:rFonts w:ascii="Courier New" w:eastAsia="Times New Roman" w:hAnsi="Courier New" w:cs="Courier New"/>
          <w:sz w:val="22"/>
          <w:szCs w:val="22"/>
          <w:lang w:bidi="ar-SA"/>
        </w:rPr>
      </w:pPr>
      <w:r w:rsidRPr="006E363C">
        <w:rPr>
          <w:rFonts w:ascii="Courier New" w:eastAsia="Times New Roman" w:hAnsi="Courier New" w:cs="Courier New"/>
          <w:sz w:val="22"/>
          <w:szCs w:val="22"/>
          <w:lang w:bidi="ar-SA"/>
        </w:rPr>
        <w:t>к Административному регламенту</w:t>
      </w:r>
    </w:p>
    <w:p w:rsidR="006E363C" w:rsidRPr="006E363C" w:rsidRDefault="006E363C" w:rsidP="006E363C">
      <w:pPr>
        <w:widowControl/>
        <w:shd w:val="clear" w:color="auto" w:fill="FFFFFF"/>
        <w:jc w:val="right"/>
        <w:rPr>
          <w:rFonts w:ascii="Courier New" w:eastAsia="Times New Roman" w:hAnsi="Courier New" w:cs="Courier New"/>
          <w:sz w:val="22"/>
          <w:szCs w:val="22"/>
          <w:lang w:bidi="ar-SA"/>
        </w:rPr>
      </w:pPr>
      <w:r w:rsidRPr="006E363C">
        <w:rPr>
          <w:rFonts w:ascii="Courier New" w:eastAsia="Times New Roman" w:hAnsi="Courier New" w:cs="Courier New"/>
          <w:sz w:val="22"/>
          <w:szCs w:val="22"/>
          <w:lang w:bidi="ar-SA"/>
        </w:rPr>
        <w:t xml:space="preserve"> «Предоставление </w:t>
      </w:r>
      <w:proofErr w:type="gramStart"/>
      <w:r w:rsidRPr="006E363C">
        <w:rPr>
          <w:rFonts w:ascii="Courier New" w:eastAsia="Times New Roman" w:hAnsi="Courier New" w:cs="Courier New"/>
          <w:sz w:val="22"/>
          <w:szCs w:val="22"/>
          <w:lang w:bidi="ar-SA"/>
        </w:rPr>
        <w:t>земельных</w:t>
      </w:r>
      <w:proofErr w:type="gramEnd"/>
      <w:r w:rsidRPr="006E363C">
        <w:rPr>
          <w:rFonts w:ascii="Courier New" w:eastAsia="Times New Roman" w:hAnsi="Courier New" w:cs="Courier New"/>
          <w:sz w:val="22"/>
          <w:szCs w:val="22"/>
          <w:lang w:bidi="ar-SA"/>
        </w:rPr>
        <w:t xml:space="preserve"> </w:t>
      </w:r>
    </w:p>
    <w:p w:rsidR="006E363C" w:rsidRPr="006E363C" w:rsidRDefault="006E363C" w:rsidP="006E363C">
      <w:pPr>
        <w:widowControl/>
        <w:shd w:val="clear" w:color="auto" w:fill="FFFFFF"/>
        <w:jc w:val="right"/>
        <w:rPr>
          <w:rFonts w:ascii="Courier New" w:eastAsia="Times New Roman" w:hAnsi="Courier New" w:cs="Courier New"/>
          <w:sz w:val="22"/>
          <w:szCs w:val="22"/>
          <w:lang w:bidi="ar-SA"/>
        </w:rPr>
      </w:pPr>
      <w:r w:rsidRPr="006E363C">
        <w:rPr>
          <w:rFonts w:ascii="Courier New" w:eastAsia="Times New Roman" w:hAnsi="Courier New" w:cs="Courier New"/>
          <w:sz w:val="22"/>
          <w:szCs w:val="22"/>
          <w:lang w:bidi="ar-SA"/>
        </w:rPr>
        <w:t xml:space="preserve">участков из земель </w:t>
      </w:r>
    </w:p>
    <w:p w:rsidR="006E363C" w:rsidRPr="006E363C" w:rsidRDefault="006E363C" w:rsidP="006E363C">
      <w:pPr>
        <w:widowControl/>
        <w:shd w:val="clear" w:color="auto" w:fill="FFFFFF"/>
        <w:jc w:val="right"/>
        <w:rPr>
          <w:rFonts w:ascii="Courier New" w:eastAsia="Times New Roman" w:hAnsi="Courier New" w:cs="Courier New"/>
          <w:sz w:val="22"/>
          <w:szCs w:val="22"/>
          <w:lang w:bidi="ar-SA"/>
        </w:rPr>
      </w:pPr>
      <w:proofErr w:type="gramStart"/>
      <w:r w:rsidRPr="006E363C">
        <w:rPr>
          <w:rFonts w:ascii="Courier New" w:eastAsia="Times New Roman" w:hAnsi="Courier New" w:cs="Courier New"/>
          <w:sz w:val="22"/>
          <w:szCs w:val="22"/>
          <w:lang w:bidi="ar-SA"/>
        </w:rPr>
        <w:t xml:space="preserve">сельскохозяйственного </w:t>
      </w:r>
      <w:proofErr w:type="gramEnd"/>
    </w:p>
    <w:p w:rsidR="006E363C" w:rsidRPr="006E363C" w:rsidRDefault="006E363C" w:rsidP="006E363C">
      <w:pPr>
        <w:widowControl/>
        <w:shd w:val="clear" w:color="auto" w:fill="FFFFFF"/>
        <w:jc w:val="right"/>
        <w:rPr>
          <w:rFonts w:ascii="Courier New" w:eastAsia="Times New Roman" w:hAnsi="Courier New" w:cs="Courier New"/>
          <w:sz w:val="22"/>
          <w:szCs w:val="22"/>
          <w:lang w:bidi="ar-SA"/>
        </w:rPr>
      </w:pPr>
      <w:r w:rsidRPr="006E363C">
        <w:rPr>
          <w:rFonts w:ascii="Courier New" w:eastAsia="Times New Roman" w:hAnsi="Courier New" w:cs="Courier New"/>
          <w:sz w:val="22"/>
          <w:szCs w:val="22"/>
          <w:lang w:bidi="ar-SA"/>
        </w:rPr>
        <w:t xml:space="preserve">назначения, </w:t>
      </w:r>
      <w:proofErr w:type="gramStart"/>
      <w:r w:rsidRPr="006E363C">
        <w:rPr>
          <w:rFonts w:ascii="Courier New" w:eastAsia="Times New Roman" w:hAnsi="Courier New" w:cs="Courier New"/>
          <w:sz w:val="22"/>
          <w:szCs w:val="22"/>
          <w:lang w:bidi="ar-SA"/>
        </w:rPr>
        <w:t>находящихся</w:t>
      </w:r>
      <w:proofErr w:type="gramEnd"/>
      <w:r w:rsidRPr="006E363C">
        <w:rPr>
          <w:rFonts w:ascii="Courier New" w:eastAsia="Times New Roman" w:hAnsi="Courier New" w:cs="Courier New"/>
          <w:sz w:val="22"/>
          <w:szCs w:val="22"/>
          <w:lang w:bidi="ar-SA"/>
        </w:rPr>
        <w:t xml:space="preserve"> в </w:t>
      </w:r>
    </w:p>
    <w:p w:rsidR="006E363C" w:rsidRPr="006E363C" w:rsidRDefault="006E363C" w:rsidP="006E363C">
      <w:pPr>
        <w:widowControl/>
        <w:shd w:val="clear" w:color="auto" w:fill="FFFFFF"/>
        <w:jc w:val="right"/>
        <w:rPr>
          <w:rFonts w:ascii="Courier New" w:eastAsia="Times New Roman" w:hAnsi="Courier New" w:cs="Courier New"/>
          <w:sz w:val="22"/>
          <w:szCs w:val="22"/>
          <w:lang w:bidi="ar-SA"/>
        </w:rPr>
      </w:pPr>
      <w:r w:rsidRPr="006E363C">
        <w:rPr>
          <w:rFonts w:ascii="Courier New" w:eastAsia="Times New Roman" w:hAnsi="Courier New" w:cs="Courier New"/>
          <w:sz w:val="22"/>
          <w:szCs w:val="22"/>
          <w:lang w:bidi="ar-SA"/>
        </w:rPr>
        <w:t xml:space="preserve">муниципальной собственности, </w:t>
      </w:r>
    </w:p>
    <w:p w:rsidR="006E363C" w:rsidRPr="006E363C" w:rsidRDefault="006E363C" w:rsidP="006E363C">
      <w:pPr>
        <w:widowControl/>
        <w:shd w:val="clear" w:color="auto" w:fill="FFFFFF"/>
        <w:jc w:val="right"/>
        <w:rPr>
          <w:rFonts w:ascii="Courier New" w:eastAsia="Times New Roman" w:hAnsi="Courier New" w:cs="Courier New"/>
          <w:sz w:val="22"/>
          <w:szCs w:val="22"/>
          <w:lang w:bidi="ar-SA"/>
        </w:rPr>
      </w:pPr>
      <w:r w:rsidRPr="006E363C">
        <w:rPr>
          <w:rFonts w:ascii="Courier New" w:eastAsia="Times New Roman" w:hAnsi="Courier New" w:cs="Courier New"/>
          <w:sz w:val="22"/>
          <w:szCs w:val="22"/>
          <w:lang w:bidi="ar-SA"/>
        </w:rPr>
        <w:t xml:space="preserve">для создания фермерского </w:t>
      </w:r>
    </w:p>
    <w:p w:rsidR="006E363C" w:rsidRPr="006E363C" w:rsidRDefault="006E363C" w:rsidP="006E363C">
      <w:pPr>
        <w:widowControl/>
        <w:shd w:val="clear" w:color="auto" w:fill="FFFFFF"/>
        <w:jc w:val="right"/>
        <w:rPr>
          <w:rFonts w:ascii="Courier New" w:eastAsia="Times New Roman" w:hAnsi="Courier New" w:cs="Courier New"/>
          <w:sz w:val="22"/>
          <w:szCs w:val="22"/>
          <w:lang w:bidi="ar-SA"/>
        </w:rPr>
      </w:pPr>
      <w:r w:rsidRPr="006E363C">
        <w:rPr>
          <w:rFonts w:ascii="Courier New" w:eastAsia="Times New Roman" w:hAnsi="Courier New" w:cs="Courier New"/>
          <w:sz w:val="22"/>
          <w:szCs w:val="22"/>
          <w:lang w:bidi="ar-SA"/>
        </w:rPr>
        <w:t xml:space="preserve">хозяйства и осуществления его </w:t>
      </w:r>
    </w:p>
    <w:p w:rsidR="006E363C" w:rsidRPr="006E363C" w:rsidRDefault="006E363C" w:rsidP="006E363C">
      <w:pPr>
        <w:widowControl/>
        <w:shd w:val="clear" w:color="auto" w:fill="FFFFFF"/>
        <w:jc w:val="right"/>
        <w:rPr>
          <w:rFonts w:ascii="Courier New" w:eastAsia="Times New Roman" w:hAnsi="Courier New" w:cs="Courier New"/>
          <w:sz w:val="22"/>
          <w:szCs w:val="22"/>
          <w:lang w:bidi="ar-SA"/>
        </w:rPr>
      </w:pPr>
      <w:r w:rsidRPr="006E363C">
        <w:rPr>
          <w:rFonts w:ascii="Courier New" w:eastAsia="Times New Roman" w:hAnsi="Courier New" w:cs="Courier New"/>
          <w:sz w:val="22"/>
          <w:szCs w:val="22"/>
          <w:lang w:bidi="ar-SA"/>
        </w:rPr>
        <w:t xml:space="preserve">деятельности на территории  </w:t>
      </w:r>
    </w:p>
    <w:p w:rsidR="006E363C" w:rsidRPr="006E363C" w:rsidRDefault="006E363C" w:rsidP="006E363C">
      <w:pPr>
        <w:widowControl/>
        <w:shd w:val="clear" w:color="auto" w:fill="FFFFFF"/>
        <w:jc w:val="right"/>
        <w:rPr>
          <w:rFonts w:ascii="Courier New" w:eastAsia="Times New Roman" w:hAnsi="Courier New" w:cs="Courier New"/>
          <w:sz w:val="22"/>
          <w:szCs w:val="22"/>
          <w:lang w:bidi="ar-SA"/>
        </w:rPr>
      </w:pPr>
      <w:r w:rsidRPr="006E363C">
        <w:rPr>
          <w:rFonts w:ascii="Courier New" w:eastAsia="Times New Roman" w:hAnsi="Courier New" w:cs="Courier New"/>
          <w:sz w:val="22"/>
          <w:szCs w:val="22"/>
          <w:lang w:bidi="ar-SA"/>
        </w:rPr>
        <w:t>муниципального образования «Ныгда»</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center"/>
        <w:rPr>
          <w:rFonts w:ascii="Arial" w:eastAsia="Times New Roman" w:hAnsi="Arial" w:cs="Arial"/>
          <w:lang w:bidi="ar-SA"/>
        </w:rPr>
      </w:pPr>
      <w:r w:rsidRPr="006E363C">
        <w:rPr>
          <w:rFonts w:ascii="Arial" w:eastAsia="Times New Roman" w:hAnsi="Arial" w:cs="Arial"/>
          <w:lang w:bidi="ar-SA"/>
        </w:rPr>
        <w:t>РАСПИСКА</w:t>
      </w:r>
    </w:p>
    <w:p w:rsidR="006E363C" w:rsidRPr="006E363C" w:rsidRDefault="006E363C" w:rsidP="006E363C">
      <w:pPr>
        <w:widowControl/>
        <w:shd w:val="clear" w:color="auto" w:fill="FFFFFF"/>
        <w:jc w:val="center"/>
        <w:rPr>
          <w:rFonts w:ascii="Arial" w:eastAsia="Times New Roman" w:hAnsi="Arial" w:cs="Arial"/>
          <w:lang w:bidi="ar-SA"/>
        </w:rPr>
      </w:pPr>
      <w:proofErr w:type="gramStart"/>
      <w:r w:rsidRPr="006E363C">
        <w:rPr>
          <w:rFonts w:ascii="Arial" w:eastAsia="Times New Roman" w:hAnsi="Arial" w:cs="Arial"/>
          <w:lang w:bidi="ar-SA"/>
        </w:rPr>
        <w:t>№ _________ от _________</w:t>
      </w:r>
      <w:proofErr w:type="gramEnd"/>
    </w:p>
    <w:p w:rsidR="006E363C" w:rsidRPr="006E363C" w:rsidRDefault="006E363C" w:rsidP="006E363C">
      <w:pPr>
        <w:widowControl/>
        <w:shd w:val="clear" w:color="auto" w:fill="FFFFFF"/>
        <w:jc w:val="center"/>
        <w:rPr>
          <w:rFonts w:ascii="Arial" w:eastAsia="Times New Roman" w:hAnsi="Arial" w:cs="Arial"/>
          <w:lang w:bidi="ar-SA"/>
        </w:rPr>
      </w:pPr>
      <w:r w:rsidRPr="006E363C">
        <w:rPr>
          <w:rFonts w:ascii="Arial" w:eastAsia="Times New Roman" w:hAnsi="Arial" w:cs="Arial"/>
          <w:lang w:bidi="ar-SA"/>
        </w:rPr>
        <w:t>В ПОЛУЧЕНИИ ДОКУМЕНТОВ</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both"/>
        <w:rPr>
          <w:rFonts w:ascii="Arial" w:eastAsia="Times New Roman" w:hAnsi="Arial" w:cs="Arial"/>
          <w:lang w:bidi="ar-SA"/>
        </w:rPr>
      </w:pPr>
      <w:proofErr w:type="gramStart"/>
      <w:r w:rsidRPr="006E363C">
        <w:rPr>
          <w:rFonts w:ascii="Arial" w:eastAsia="Times New Roman" w:hAnsi="Arial" w:cs="Arial"/>
          <w:lang w:bidi="ar-SA"/>
        </w:rPr>
        <w:t>Выдана</w:t>
      </w:r>
      <w:proofErr w:type="gramEnd"/>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______________________________________________________________________</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(Ф.И.О. заявителя)</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Перечень документов, представленных заявителем самостоятельно:</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1. ____________________________________________________________________</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2. ____________________________________________________________________</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3. ____________________________________________________________________</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4. ____________________________________________________________________</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5. ____________________________________________________________________</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6. ____________________________________________________________________</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7. ____________________________________________________________________</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 xml:space="preserve">Перечень документов, которые будут получены по </w:t>
      </w:r>
      <w:proofErr w:type="gramStart"/>
      <w:r w:rsidRPr="006E363C">
        <w:rPr>
          <w:rFonts w:ascii="Arial" w:eastAsia="Times New Roman" w:hAnsi="Arial" w:cs="Arial"/>
          <w:lang w:bidi="ar-SA"/>
        </w:rPr>
        <w:t>межведомственным</w:t>
      </w:r>
      <w:proofErr w:type="gramEnd"/>
    </w:p>
    <w:p w:rsidR="006E363C" w:rsidRPr="006E363C" w:rsidRDefault="006E363C" w:rsidP="006E363C">
      <w:pPr>
        <w:widowControl/>
        <w:shd w:val="clear" w:color="auto" w:fill="FFFFFF"/>
        <w:jc w:val="both"/>
        <w:rPr>
          <w:rFonts w:ascii="Arial" w:eastAsia="Times New Roman" w:hAnsi="Arial" w:cs="Arial"/>
          <w:lang w:bidi="ar-SA"/>
        </w:rPr>
      </w:pPr>
      <w:proofErr w:type="gramStart"/>
      <w:r w:rsidRPr="006E363C">
        <w:rPr>
          <w:rFonts w:ascii="Arial" w:eastAsia="Times New Roman" w:hAnsi="Arial" w:cs="Arial"/>
          <w:lang w:bidi="ar-SA"/>
        </w:rPr>
        <w:t>запросам (заполняется в случае, если такие документы не были представлены</w:t>
      </w:r>
      <w:proofErr w:type="gramEnd"/>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заявителем по собственной инициативе):</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1. ____________________________________________________________________</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2. ____________________________________________________________________</w:t>
      </w: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3. ____________________________________________________________________</w:t>
      </w:r>
    </w:p>
    <w:p w:rsidR="006E363C" w:rsidRPr="006E363C" w:rsidRDefault="006E363C" w:rsidP="006E363C">
      <w:pPr>
        <w:widowControl/>
        <w:shd w:val="clear" w:color="auto" w:fill="FFFFFF"/>
        <w:jc w:val="both"/>
        <w:rPr>
          <w:rFonts w:ascii="Arial" w:eastAsia="Times New Roman" w:hAnsi="Arial" w:cs="Arial"/>
          <w:lang w:bidi="ar-SA"/>
        </w:rPr>
      </w:pPr>
    </w:p>
    <w:p w:rsidR="006E363C" w:rsidRPr="006E363C" w:rsidRDefault="006E363C" w:rsidP="006E363C">
      <w:pPr>
        <w:widowControl/>
        <w:shd w:val="clear" w:color="auto" w:fill="FFFFFF"/>
        <w:jc w:val="both"/>
        <w:rPr>
          <w:rFonts w:ascii="Arial" w:eastAsia="Times New Roman" w:hAnsi="Arial" w:cs="Arial"/>
          <w:lang w:bidi="ar-SA"/>
        </w:rPr>
      </w:pPr>
      <w:r w:rsidRPr="006E363C">
        <w:rPr>
          <w:rFonts w:ascii="Arial" w:eastAsia="Times New Roman" w:hAnsi="Arial" w:cs="Arial"/>
          <w:lang w:bidi="ar-SA"/>
        </w:rPr>
        <w:t>_________________________________________________________</w:t>
      </w:r>
    </w:p>
    <w:p w:rsidR="006E363C" w:rsidRPr="006E363C" w:rsidRDefault="006E363C" w:rsidP="006E363C">
      <w:pPr>
        <w:widowControl/>
        <w:shd w:val="clear" w:color="auto" w:fill="FFFFFF"/>
        <w:jc w:val="both"/>
        <w:rPr>
          <w:rFonts w:ascii="Arial" w:eastAsia="Times New Roman" w:hAnsi="Arial" w:cs="Arial"/>
          <w:lang w:bidi="ar-SA"/>
        </w:rPr>
      </w:pPr>
      <w:proofErr w:type="gramStart"/>
      <w:r w:rsidRPr="006E363C">
        <w:rPr>
          <w:rFonts w:ascii="Arial" w:eastAsia="Times New Roman" w:hAnsi="Arial" w:cs="Arial"/>
          <w:lang w:bidi="ar-SA"/>
        </w:rPr>
        <w:t>(должность, Ф.И.О. должностного лица, подпись</w:t>
      </w:r>
      <w:proofErr w:type="gramEnd"/>
    </w:p>
    <w:p w:rsidR="006E363C" w:rsidRPr="006E363C" w:rsidRDefault="006E363C" w:rsidP="006E363C">
      <w:pPr>
        <w:widowControl/>
        <w:shd w:val="clear" w:color="auto" w:fill="FFFFFF"/>
        <w:jc w:val="both"/>
        <w:rPr>
          <w:rFonts w:ascii="Arial" w:eastAsia="Times New Roman" w:hAnsi="Arial" w:cs="Arial"/>
          <w:lang w:bidi="ar-SA"/>
        </w:rPr>
      </w:pPr>
      <w:proofErr w:type="gramStart"/>
      <w:r w:rsidRPr="006E363C">
        <w:rPr>
          <w:rFonts w:ascii="Arial" w:eastAsia="Times New Roman" w:hAnsi="Arial" w:cs="Arial"/>
          <w:lang w:bidi="ar-SA"/>
        </w:rPr>
        <w:t>выдавшего</w:t>
      </w:r>
      <w:proofErr w:type="gramEnd"/>
      <w:r w:rsidRPr="006E363C">
        <w:rPr>
          <w:rFonts w:ascii="Arial" w:eastAsia="Times New Roman" w:hAnsi="Arial" w:cs="Arial"/>
          <w:lang w:bidi="ar-SA"/>
        </w:rPr>
        <w:t xml:space="preserve"> расписку)</w:t>
      </w:r>
    </w:p>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Pr="006E363C" w:rsidRDefault="006E363C" w:rsidP="006E363C">
      <w:pPr>
        <w:autoSpaceDE w:val="0"/>
        <w:autoSpaceDN w:val="0"/>
        <w:adjustRightInd w:val="0"/>
        <w:jc w:val="center"/>
        <w:rPr>
          <w:rFonts w:ascii="Arial" w:eastAsiaTheme="minorEastAsia" w:hAnsi="Arial" w:cs="Arial"/>
          <w:b/>
          <w:color w:val="auto"/>
          <w:sz w:val="32"/>
          <w:szCs w:val="32"/>
          <w:lang w:bidi="ar-SA"/>
        </w:rPr>
      </w:pPr>
      <w:r w:rsidRPr="006E363C">
        <w:rPr>
          <w:rFonts w:ascii="Arial" w:eastAsiaTheme="minorEastAsia" w:hAnsi="Arial" w:cs="Arial"/>
          <w:b/>
          <w:color w:val="auto"/>
          <w:sz w:val="32"/>
          <w:szCs w:val="32"/>
          <w:lang w:bidi="ar-SA"/>
        </w:rPr>
        <w:lastRenderedPageBreak/>
        <w:t>31.05.2022 г. №30-п</w:t>
      </w:r>
    </w:p>
    <w:p w:rsidR="006E363C" w:rsidRPr="006E363C" w:rsidRDefault="006E363C" w:rsidP="006E363C">
      <w:pPr>
        <w:autoSpaceDE w:val="0"/>
        <w:autoSpaceDN w:val="0"/>
        <w:adjustRightInd w:val="0"/>
        <w:ind w:firstLine="720"/>
        <w:jc w:val="center"/>
        <w:rPr>
          <w:rFonts w:ascii="Arial" w:eastAsiaTheme="minorEastAsia" w:hAnsi="Arial" w:cs="Arial"/>
          <w:b/>
          <w:color w:val="auto"/>
          <w:sz w:val="32"/>
          <w:szCs w:val="32"/>
          <w:lang w:bidi="ar-SA"/>
        </w:rPr>
      </w:pPr>
      <w:r w:rsidRPr="006E363C">
        <w:rPr>
          <w:rFonts w:ascii="Arial" w:eastAsiaTheme="minorEastAsia" w:hAnsi="Arial" w:cs="Arial"/>
          <w:b/>
          <w:color w:val="auto"/>
          <w:sz w:val="32"/>
          <w:szCs w:val="32"/>
          <w:lang w:bidi="ar-SA"/>
        </w:rPr>
        <w:t>РОССИЙСКАЯ ФЕДЕРАЦИЯ</w:t>
      </w:r>
    </w:p>
    <w:p w:rsidR="006E363C" w:rsidRPr="006E363C" w:rsidRDefault="006E363C" w:rsidP="006E363C">
      <w:pPr>
        <w:autoSpaceDE w:val="0"/>
        <w:autoSpaceDN w:val="0"/>
        <w:adjustRightInd w:val="0"/>
        <w:ind w:firstLine="720"/>
        <w:jc w:val="center"/>
        <w:rPr>
          <w:rFonts w:ascii="Arial" w:eastAsiaTheme="minorEastAsia" w:hAnsi="Arial" w:cs="Arial"/>
          <w:b/>
          <w:color w:val="auto"/>
          <w:sz w:val="32"/>
          <w:szCs w:val="32"/>
          <w:lang w:bidi="ar-SA"/>
        </w:rPr>
      </w:pPr>
      <w:r w:rsidRPr="006E363C">
        <w:rPr>
          <w:rFonts w:ascii="Arial" w:eastAsiaTheme="minorEastAsia" w:hAnsi="Arial" w:cs="Arial"/>
          <w:b/>
          <w:color w:val="auto"/>
          <w:sz w:val="32"/>
          <w:szCs w:val="32"/>
          <w:lang w:bidi="ar-SA"/>
        </w:rPr>
        <w:t>ИРКУТСКАЯ ОБЛАСТЬ</w:t>
      </w:r>
    </w:p>
    <w:p w:rsidR="006E363C" w:rsidRPr="006E363C" w:rsidRDefault="006E363C" w:rsidP="006E363C">
      <w:pPr>
        <w:autoSpaceDE w:val="0"/>
        <w:autoSpaceDN w:val="0"/>
        <w:adjustRightInd w:val="0"/>
        <w:ind w:firstLine="720"/>
        <w:jc w:val="center"/>
        <w:rPr>
          <w:rFonts w:ascii="Arial" w:eastAsiaTheme="minorEastAsia" w:hAnsi="Arial" w:cs="Arial"/>
          <w:b/>
          <w:color w:val="auto"/>
          <w:sz w:val="32"/>
          <w:szCs w:val="32"/>
          <w:lang w:bidi="ar-SA"/>
        </w:rPr>
      </w:pPr>
      <w:r w:rsidRPr="006E363C">
        <w:rPr>
          <w:rFonts w:ascii="Arial" w:eastAsiaTheme="minorEastAsia" w:hAnsi="Arial" w:cs="Arial"/>
          <w:b/>
          <w:color w:val="auto"/>
          <w:sz w:val="32"/>
          <w:szCs w:val="32"/>
          <w:lang w:bidi="ar-SA"/>
        </w:rPr>
        <w:t>АЛАРСКИЙ МУНИЦИПАЛЬНЫЙ РАЙОН</w:t>
      </w:r>
    </w:p>
    <w:p w:rsidR="006E363C" w:rsidRPr="006E363C" w:rsidRDefault="006E363C" w:rsidP="006E363C">
      <w:pPr>
        <w:autoSpaceDE w:val="0"/>
        <w:autoSpaceDN w:val="0"/>
        <w:adjustRightInd w:val="0"/>
        <w:ind w:firstLine="720"/>
        <w:jc w:val="center"/>
        <w:rPr>
          <w:rFonts w:ascii="Arial" w:eastAsiaTheme="minorEastAsia" w:hAnsi="Arial" w:cs="Arial"/>
          <w:b/>
          <w:color w:val="auto"/>
          <w:sz w:val="32"/>
          <w:szCs w:val="32"/>
          <w:lang w:bidi="ar-SA"/>
        </w:rPr>
      </w:pPr>
      <w:r w:rsidRPr="006E363C">
        <w:rPr>
          <w:rFonts w:ascii="Arial" w:eastAsiaTheme="minorEastAsia" w:hAnsi="Arial" w:cs="Arial"/>
          <w:b/>
          <w:color w:val="auto"/>
          <w:sz w:val="32"/>
          <w:szCs w:val="32"/>
          <w:lang w:bidi="ar-SA"/>
        </w:rPr>
        <w:t>МУНИЦИПАЛЬНОЕ ОБРАЗОВАНИЕ «НЫГДА»</w:t>
      </w:r>
    </w:p>
    <w:p w:rsidR="006E363C" w:rsidRPr="006E363C" w:rsidRDefault="006E363C" w:rsidP="006E363C">
      <w:pPr>
        <w:autoSpaceDE w:val="0"/>
        <w:autoSpaceDN w:val="0"/>
        <w:adjustRightInd w:val="0"/>
        <w:ind w:firstLine="720"/>
        <w:jc w:val="center"/>
        <w:rPr>
          <w:rFonts w:ascii="Arial" w:eastAsiaTheme="minorEastAsia" w:hAnsi="Arial" w:cs="Arial"/>
          <w:b/>
          <w:color w:val="auto"/>
          <w:sz w:val="32"/>
          <w:szCs w:val="32"/>
          <w:lang w:bidi="ar-SA"/>
        </w:rPr>
      </w:pPr>
      <w:r w:rsidRPr="006E363C">
        <w:rPr>
          <w:rFonts w:ascii="Arial" w:eastAsiaTheme="minorEastAsia" w:hAnsi="Arial" w:cs="Arial"/>
          <w:b/>
          <w:color w:val="auto"/>
          <w:sz w:val="32"/>
          <w:szCs w:val="32"/>
          <w:lang w:bidi="ar-SA"/>
        </w:rPr>
        <w:t>АДМИНИСТРАЦИЯ</w:t>
      </w:r>
    </w:p>
    <w:p w:rsidR="006E363C" w:rsidRPr="006E363C" w:rsidRDefault="006E363C" w:rsidP="006E363C">
      <w:pPr>
        <w:autoSpaceDE w:val="0"/>
        <w:autoSpaceDN w:val="0"/>
        <w:adjustRightInd w:val="0"/>
        <w:ind w:firstLine="720"/>
        <w:jc w:val="center"/>
        <w:rPr>
          <w:rFonts w:ascii="Arial" w:eastAsiaTheme="minorEastAsia" w:hAnsi="Arial" w:cs="Arial"/>
          <w:b/>
          <w:color w:val="auto"/>
          <w:sz w:val="32"/>
          <w:szCs w:val="32"/>
          <w:lang w:bidi="ar-SA"/>
        </w:rPr>
      </w:pPr>
      <w:r w:rsidRPr="006E363C">
        <w:rPr>
          <w:rFonts w:ascii="Arial" w:eastAsiaTheme="minorEastAsia" w:hAnsi="Arial" w:cs="Arial"/>
          <w:b/>
          <w:color w:val="auto"/>
          <w:sz w:val="32"/>
          <w:szCs w:val="32"/>
          <w:lang w:bidi="ar-SA"/>
        </w:rPr>
        <w:t>ПОСТАНОВЛЕНИЕ</w:t>
      </w:r>
    </w:p>
    <w:p w:rsidR="006E363C" w:rsidRPr="006E363C" w:rsidRDefault="006E363C" w:rsidP="006E363C">
      <w:pPr>
        <w:autoSpaceDE w:val="0"/>
        <w:autoSpaceDN w:val="0"/>
        <w:adjustRightInd w:val="0"/>
        <w:ind w:firstLine="720"/>
        <w:jc w:val="center"/>
        <w:rPr>
          <w:rFonts w:ascii="Times New Roman" w:eastAsiaTheme="minorEastAsia" w:hAnsi="Times New Roman" w:cs="Times New Roman"/>
          <w:b/>
          <w:color w:val="auto"/>
          <w:sz w:val="32"/>
          <w:szCs w:val="32"/>
          <w:lang w:bidi="ar-SA"/>
        </w:rPr>
      </w:pPr>
    </w:p>
    <w:p w:rsidR="006E363C" w:rsidRPr="006E363C" w:rsidRDefault="006E363C" w:rsidP="006E363C">
      <w:pPr>
        <w:autoSpaceDE w:val="0"/>
        <w:autoSpaceDN w:val="0"/>
        <w:adjustRightInd w:val="0"/>
        <w:ind w:firstLine="720"/>
        <w:jc w:val="center"/>
        <w:rPr>
          <w:rFonts w:ascii="Arial" w:eastAsiaTheme="minorEastAsia" w:hAnsi="Arial" w:cs="Arial"/>
          <w:b/>
          <w:color w:val="auto"/>
          <w:sz w:val="32"/>
          <w:szCs w:val="32"/>
          <w:lang w:bidi="ar-SA"/>
        </w:rPr>
      </w:pPr>
      <w:r w:rsidRPr="006E363C">
        <w:rPr>
          <w:rFonts w:ascii="Arial" w:eastAsiaTheme="minorEastAsia" w:hAnsi="Arial" w:cs="Arial"/>
          <w:b/>
          <w:color w:val="auto"/>
          <w:sz w:val="32"/>
          <w:szCs w:val="32"/>
          <w:lang w:bidi="ar-SA"/>
        </w:rPr>
        <w:t>ОБ УТВЕРЖДЕНИИ ПОЛОЖЕНИЯ О СИСТЕМЕ УПРАВЛЕНИЯ ОХРАНОЙ ТРУДА В АДМИНИСТРАЦИИ МУНИЦИПАЛЬНОГО ОБРАЗОВАНИЯ «НЫГДА»</w:t>
      </w:r>
    </w:p>
    <w:p w:rsidR="006E363C" w:rsidRPr="006E363C" w:rsidRDefault="006E363C" w:rsidP="006E363C">
      <w:pPr>
        <w:autoSpaceDE w:val="0"/>
        <w:autoSpaceDN w:val="0"/>
        <w:adjustRightInd w:val="0"/>
        <w:ind w:firstLine="720"/>
        <w:jc w:val="center"/>
        <w:rPr>
          <w:rFonts w:ascii="Arial" w:eastAsiaTheme="minorEastAsia" w:hAnsi="Arial" w:cs="Arial"/>
          <w:b/>
          <w:color w:val="auto"/>
          <w:sz w:val="32"/>
          <w:szCs w:val="32"/>
          <w:lang w:bidi="ar-SA"/>
        </w:rPr>
      </w:pPr>
    </w:p>
    <w:p w:rsidR="006E363C" w:rsidRPr="006E363C" w:rsidRDefault="006E363C" w:rsidP="006E363C">
      <w:pPr>
        <w:autoSpaceDE w:val="0"/>
        <w:autoSpaceDN w:val="0"/>
        <w:adjustRightInd w:val="0"/>
        <w:ind w:firstLine="720"/>
        <w:jc w:val="center"/>
        <w:rPr>
          <w:rFonts w:ascii="Arial" w:eastAsiaTheme="minorEastAsia" w:hAnsi="Arial" w:cs="Arial"/>
          <w:b/>
          <w:iCs/>
          <w:color w:val="auto"/>
          <w:sz w:val="32"/>
          <w:szCs w:val="32"/>
          <w:lang w:bidi="ar-SA"/>
        </w:rPr>
      </w:pPr>
    </w:p>
    <w:p w:rsidR="006E363C" w:rsidRPr="006E363C" w:rsidRDefault="006E363C" w:rsidP="006E363C">
      <w:pPr>
        <w:autoSpaceDE w:val="0"/>
        <w:autoSpaceDN w:val="0"/>
        <w:adjustRightInd w:val="0"/>
        <w:ind w:firstLine="720"/>
        <w:jc w:val="center"/>
        <w:rPr>
          <w:rFonts w:ascii="Arial" w:eastAsiaTheme="minorEastAsia" w:hAnsi="Arial" w:cs="Arial"/>
          <w:b/>
          <w:color w:val="auto"/>
          <w:sz w:val="32"/>
          <w:szCs w:val="32"/>
          <w:lang w:bidi="ar-SA"/>
        </w:rPr>
      </w:pPr>
    </w:p>
    <w:p w:rsidR="006E363C" w:rsidRPr="006E363C" w:rsidRDefault="006E363C" w:rsidP="006E363C">
      <w:pPr>
        <w:autoSpaceDE w:val="0"/>
        <w:autoSpaceDN w:val="0"/>
        <w:adjustRightInd w:val="0"/>
        <w:ind w:firstLine="720"/>
        <w:jc w:val="both"/>
        <w:rPr>
          <w:rFonts w:ascii="Arial" w:eastAsiaTheme="minorEastAsia" w:hAnsi="Arial" w:cs="Arial"/>
          <w:bCs/>
          <w:color w:val="auto"/>
          <w:lang w:bidi="ar-SA"/>
        </w:rPr>
      </w:pPr>
      <w:r w:rsidRPr="006E363C">
        <w:rPr>
          <w:rFonts w:ascii="Arial" w:eastAsiaTheme="minorEastAsia" w:hAnsi="Arial" w:cs="Arial"/>
          <w:bCs/>
          <w:color w:val="auto"/>
          <w:lang w:bidi="ar-SA"/>
        </w:rPr>
        <w:t>В соответствии со ст.217  Трудового кодекса РФ, Уставом муниципального образования «Ныгда», Приказом Минтруда от 29.10.2021 г. №776н:</w:t>
      </w:r>
    </w:p>
    <w:p w:rsidR="006E363C" w:rsidRPr="006E363C" w:rsidRDefault="006E363C" w:rsidP="006E363C">
      <w:pPr>
        <w:autoSpaceDE w:val="0"/>
        <w:autoSpaceDN w:val="0"/>
        <w:adjustRightInd w:val="0"/>
        <w:ind w:firstLine="720"/>
        <w:jc w:val="both"/>
        <w:rPr>
          <w:rFonts w:ascii="Arial" w:eastAsiaTheme="minorEastAsia" w:hAnsi="Arial" w:cs="Arial"/>
          <w:bCs/>
          <w:color w:val="auto"/>
          <w:lang w:bidi="ar-SA"/>
        </w:rPr>
      </w:pPr>
    </w:p>
    <w:p w:rsidR="006E363C" w:rsidRPr="006E363C" w:rsidRDefault="006E363C" w:rsidP="006E363C">
      <w:pPr>
        <w:autoSpaceDE w:val="0"/>
        <w:autoSpaceDN w:val="0"/>
        <w:adjustRightInd w:val="0"/>
        <w:ind w:firstLine="720"/>
        <w:jc w:val="center"/>
        <w:rPr>
          <w:rFonts w:ascii="Arial" w:eastAsiaTheme="minorEastAsia" w:hAnsi="Arial" w:cs="Arial"/>
          <w:bCs/>
          <w:color w:val="auto"/>
          <w:lang w:bidi="ar-SA"/>
        </w:rPr>
      </w:pPr>
      <w:r w:rsidRPr="006E363C">
        <w:rPr>
          <w:rFonts w:ascii="Arial" w:eastAsiaTheme="minorEastAsia" w:hAnsi="Arial" w:cs="Arial"/>
          <w:b/>
          <w:bCs/>
          <w:color w:val="auto"/>
          <w:kern w:val="2"/>
          <w:sz w:val="30"/>
          <w:szCs w:val="30"/>
          <w:lang w:bidi="ar-SA"/>
        </w:rPr>
        <w:t>ПОСТАНОВЛЯЕТ:</w:t>
      </w:r>
    </w:p>
    <w:p w:rsidR="006E363C" w:rsidRPr="006E363C" w:rsidRDefault="006E363C" w:rsidP="006E363C">
      <w:pPr>
        <w:autoSpaceDE w:val="0"/>
        <w:autoSpaceDN w:val="0"/>
        <w:adjustRightInd w:val="0"/>
        <w:ind w:firstLine="720"/>
        <w:jc w:val="both"/>
        <w:rPr>
          <w:rFonts w:ascii="Arial" w:eastAsiaTheme="minorEastAsia" w:hAnsi="Arial" w:cs="Arial"/>
          <w:bCs/>
          <w:color w:val="auto"/>
          <w:lang w:bidi="ar-SA"/>
        </w:rPr>
      </w:pPr>
    </w:p>
    <w:p w:rsidR="006E363C" w:rsidRPr="006E363C" w:rsidRDefault="006E363C" w:rsidP="006E363C">
      <w:pPr>
        <w:autoSpaceDE w:val="0"/>
        <w:autoSpaceDN w:val="0"/>
        <w:adjustRightInd w:val="0"/>
        <w:jc w:val="both"/>
        <w:rPr>
          <w:rFonts w:ascii="Arial" w:eastAsiaTheme="minorEastAsia" w:hAnsi="Arial" w:cs="Arial"/>
          <w:color w:val="auto"/>
          <w:szCs w:val="28"/>
          <w:lang w:bidi="ar-SA"/>
        </w:rPr>
      </w:pPr>
      <w:r w:rsidRPr="006E363C">
        <w:rPr>
          <w:rFonts w:ascii="Arial" w:eastAsiaTheme="minorEastAsia" w:hAnsi="Arial" w:cs="Arial"/>
          <w:color w:val="auto"/>
          <w:szCs w:val="28"/>
          <w:lang w:bidi="ar-SA"/>
        </w:rPr>
        <w:t xml:space="preserve">            1. Утвердить Положение о системе управления охраной труда в администрации муниципального образования «Ныгда» согласно приложению. </w:t>
      </w:r>
    </w:p>
    <w:p w:rsidR="006E363C" w:rsidRPr="006E363C" w:rsidRDefault="006E363C" w:rsidP="006E363C">
      <w:pPr>
        <w:widowControl/>
        <w:ind w:firstLine="709"/>
        <w:contextualSpacing/>
        <w:jc w:val="both"/>
        <w:rPr>
          <w:rFonts w:ascii="Arial" w:eastAsia="Times New Roman" w:hAnsi="Arial" w:cs="Arial"/>
          <w:color w:val="auto"/>
          <w:lang w:bidi="ar-SA"/>
        </w:rPr>
      </w:pPr>
      <w:r w:rsidRPr="006E363C">
        <w:rPr>
          <w:rFonts w:ascii="Arial" w:eastAsia="Times New Roman" w:hAnsi="Arial" w:cs="Arial"/>
          <w:color w:val="auto"/>
          <w:lang w:bidi="ar-SA"/>
        </w:rPr>
        <w:t>2. Опубликовать данное постановление в печатном средстве массовой информации «Ныгдинский вестник» и на официальном сайте муниципального образования «Ныгда» «</w:t>
      </w:r>
      <w:r w:rsidRPr="006E363C">
        <w:rPr>
          <w:rFonts w:ascii="Arial" w:eastAsia="Times New Roman" w:hAnsi="Arial" w:cs="Arial"/>
          <w:color w:val="auto"/>
          <w:lang w:val="en-US" w:bidi="ar-SA"/>
        </w:rPr>
        <w:t>http</w:t>
      </w:r>
      <w:r w:rsidRPr="006E363C">
        <w:rPr>
          <w:rFonts w:ascii="Arial" w:eastAsia="Times New Roman" w:hAnsi="Arial" w:cs="Arial"/>
          <w:color w:val="auto"/>
          <w:lang w:bidi="ar-SA"/>
        </w:rPr>
        <w:t>://</w:t>
      </w:r>
      <w:proofErr w:type="spellStart"/>
      <w:r w:rsidRPr="006E363C">
        <w:rPr>
          <w:rFonts w:ascii="Arial" w:eastAsia="Times New Roman" w:hAnsi="Arial" w:cs="Arial"/>
          <w:color w:val="auto"/>
          <w:lang w:bidi="ar-SA"/>
        </w:rPr>
        <w:t>ныгда</w:t>
      </w:r>
      <w:proofErr w:type="gramStart"/>
      <w:r w:rsidRPr="006E363C">
        <w:rPr>
          <w:rFonts w:ascii="Arial" w:eastAsia="Times New Roman" w:hAnsi="Arial" w:cs="Arial"/>
          <w:color w:val="auto"/>
          <w:lang w:bidi="ar-SA"/>
        </w:rPr>
        <w:t>.р</w:t>
      </w:r>
      <w:proofErr w:type="gramEnd"/>
      <w:r w:rsidRPr="006E363C">
        <w:rPr>
          <w:rFonts w:ascii="Arial" w:eastAsia="Times New Roman" w:hAnsi="Arial" w:cs="Arial"/>
          <w:color w:val="auto"/>
          <w:lang w:bidi="ar-SA"/>
        </w:rPr>
        <w:t>ф</w:t>
      </w:r>
      <w:proofErr w:type="spellEnd"/>
      <w:r w:rsidRPr="006E363C">
        <w:rPr>
          <w:rFonts w:ascii="Arial" w:eastAsia="Times New Roman" w:hAnsi="Arial" w:cs="Arial"/>
          <w:color w:val="auto"/>
          <w:lang w:bidi="ar-SA"/>
        </w:rPr>
        <w:t>/».</w:t>
      </w:r>
    </w:p>
    <w:p w:rsidR="006E363C" w:rsidRPr="006E363C" w:rsidRDefault="006E363C" w:rsidP="006E363C">
      <w:pPr>
        <w:widowControl/>
        <w:tabs>
          <w:tab w:val="left" w:pos="567"/>
        </w:tabs>
        <w:ind w:firstLine="709"/>
        <w:contextualSpacing/>
        <w:jc w:val="both"/>
        <w:rPr>
          <w:rFonts w:ascii="Arial" w:eastAsia="Times New Roman" w:hAnsi="Arial" w:cs="Arial"/>
          <w:color w:val="auto"/>
          <w:lang w:bidi="ar-SA"/>
        </w:rPr>
      </w:pPr>
      <w:r w:rsidRPr="006E363C">
        <w:rPr>
          <w:rFonts w:ascii="Arial" w:eastAsia="Times New Roman" w:hAnsi="Arial" w:cs="Arial"/>
          <w:color w:val="auto"/>
          <w:lang w:bidi="ar-SA"/>
        </w:rPr>
        <w:t>3. Настоящее постановление вступает в силу после дня его официального опубликования.</w:t>
      </w:r>
    </w:p>
    <w:p w:rsidR="006E363C" w:rsidRPr="006E363C" w:rsidRDefault="006E363C" w:rsidP="006E363C">
      <w:pPr>
        <w:widowControl/>
        <w:ind w:firstLine="709"/>
        <w:contextualSpacing/>
        <w:jc w:val="both"/>
        <w:rPr>
          <w:rFonts w:ascii="Arial" w:eastAsia="Times New Roman" w:hAnsi="Arial" w:cs="Arial"/>
          <w:bCs/>
          <w:color w:val="auto"/>
          <w:lang w:bidi="ar-SA"/>
        </w:rPr>
      </w:pPr>
      <w:r w:rsidRPr="006E363C">
        <w:rPr>
          <w:rFonts w:ascii="Arial" w:eastAsia="Times New Roman" w:hAnsi="Arial" w:cs="Arial"/>
          <w:color w:val="auto"/>
          <w:lang w:bidi="ar-SA"/>
        </w:rPr>
        <w:t xml:space="preserve">4. </w:t>
      </w:r>
      <w:proofErr w:type="gramStart"/>
      <w:r w:rsidRPr="006E363C">
        <w:rPr>
          <w:rFonts w:ascii="Arial" w:eastAsia="Times New Roman" w:hAnsi="Arial" w:cs="Arial"/>
          <w:bCs/>
          <w:color w:val="auto"/>
          <w:lang w:bidi="ar-SA"/>
        </w:rPr>
        <w:t>Контроль за</w:t>
      </w:r>
      <w:proofErr w:type="gramEnd"/>
      <w:r w:rsidRPr="006E363C">
        <w:rPr>
          <w:rFonts w:ascii="Arial" w:eastAsia="Times New Roman" w:hAnsi="Arial" w:cs="Arial"/>
          <w:bCs/>
          <w:color w:val="auto"/>
          <w:lang w:bidi="ar-SA"/>
        </w:rPr>
        <w:t xml:space="preserve"> исполнением настоящего постановления возложить на ведущего специалиста администрации муниципального образования «Ныгда» Степанову Туяну Манзыровну.</w:t>
      </w:r>
    </w:p>
    <w:p w:rsidR="006E363C" w:rsidRPr="006E363C" w:rsidRDefault="006E363C" w:rsidP="006E363C">
      <w:pPr>
        <w:widowControl/>
        <w:ind w:firstLine="709"/>
        <w:contextualSpacing/>
        <w:jc w:val="both"/>
        <w:rPr>
          <w:rFonts w:ascii="Arial" w:eastAsia="Times New Roman" w:hAnsi="Arial" w:cs="Arial"/>
          <w:bCs/>
          <w:color w:val="auto"/>
          <w:lang w:bidi="ar-SA"/>
        </w:rPr>
      </w:pPr>
    </w:p>
    <w:p w:rsidR="006E363C" w:rsidRPr="006E363C" w:rsidRDefault="006E363C" w:rsidP="006E363C">
      <w:pPr>
        <w:widowControl/>
        <w:ind w:firstLine="709"/>
        <w:contextualSpacing/>
        <w:jc w:val="both"/>
        <w:rPr>
          <w:rFonts w:ascii="Arial" w:eastAsia="Times New Roman" w:hAnsi="Arial" w:cs="Arial"/>
          <w:bCs/>
          <w:color w:val="auto"/>
          <w:lang w:bidi="ar-SA"/>
        </w:rPr>
      </w:pPr>
    </w:p>
    <w:p w:rsidR="006E363C" w:rsidRPr="006E363C" w:rsidRDefault="006E363C" w:rsidP="006E363C">
      <w:pPr>
        <w:widowControl/>
        <w:shd w:val="clear" w:color="auto" w:fill="FFFFFF"/>
        <w:tabs>
          <w:tab w:val="left" w:pos="0"/>
        </w:tabs>
        <w:spacing w:line="276" w:lineRule="auto"/>
        <w:rPr>
          <w:rFonts w:ascii="Arial" w:eastAsia="Times New Roman" w:hAnsi="Arial" w:cs="Arial"/>
          <w:color w:val="auto"/>
          <w:lang w:bidi="ar-SA"/>
        </w:rPr>
      </w:pPr>
      <w:r w:rsidRPr="006E363C">
        <w:rPr>
          <w:rFonts w:ascii="Arial" w:eastAsia="Times New Roman" w:hAnsi="Arial" w:cs="Arial"/>
          <w:color w:val="auto"/>
          <w:lang w:bidi="ar-SA"/>
        </w:rPr>
        <w:t>Глава муниципального образования «Ныгда»</w:t>
      </w:r>
    </w:p>
    <w:p w:rsidR="006E363C" w:rsidRPr="006E363C" w:rsidRDefault="006E363C" w:rsidP="006E363C">
      <w:pPr>
        <w:widowControl/>
        <w:shd w:val="clear" w:color="auto" w:fill="FFFFFF"/>
        <w:tabs>
          <w:tab w:val="left" w:pos="0"/>
        </w:tabs>
        <w:spacing w:line="276" w:lineRule="auto"/>
        <w:rPr>
          <w:rFonts w:ascii="Arial" w:eastAsia="Times New Roman" w:hAnsi="Arial" w:cs="Arial"/>
          <w:color w:val="auto"/>
          <w:lang w:bidi="ar-SA"/>
        </w:rPr>
      </w:pPr>
      <w:r w:rsidRPr="006E363C">
        <w:rPr>
          <w:rFonts w:ascii="Arial" w:eastAsia="Times New Roman" w:hAnsi="Arial" w:cs="Arial"/>
          <w:color w:val="auto"/>
          <w:lang w:bidi="ar-SA"/>
        </w:rPr>
        <w:t>И.Т. Саганова</w:t>
      </w:r>
    </w:p>
    <w:p w:rsidR="006E363C" w:rsidRPr="006E363C" w:rsidRDefault="006E363C" w:rsidP="006E363C">
      <w:pPr>
        <w:widowControl/>
        <w:shd w:val="clear" w:color="auto" w:fill="FFFFFF"/>
        <w:tabs>
          <w:tab w:val="left" w:pos="0"/>
        </w:tabs>
        <w:spacing w:line="276" w:lineRule="auto"/>
        <w:rPr>
          <w:rFonts w:ascii="Arial" w:eastAsia="Times New Roman" w:hAnsi="Arial" w:cs="Arial"/>
          <w:color w:val="auto"/>
          <w:lang w:bidi="ar-SA"/>
        </w:rPr>
      </w:pPr>
    </w:p>
    <w:p w:rsidR="006E363C" w:rsidRPr="006E363C" w:rsidRDefault="006E363C" w:rsidP="006E363C">
      <w:pPr>
        <w:autoSpaceDE w:val="0"/>
        <w:autoSpaceDN w:val="0"/>
        <w:adjustRightInd w:val="0"/>
        <w:ind w:firstLine="720"/>
        <w:jc w:val="both"/>
        <w:rPr>
          <w:rFonts w:ascii="Times New Roman" w:eastAsiaTheme="minorEastAsia" w:hAnsi="Times New Roman" w:cs="Times New Roman"/>
          <w:color w:val="auto"/>
          <w:lang w:bidi="ar-SA"/>
        </w:rPr>
      </w:pPr>
    </w:p>
    <w:p w:rsidR="006E363C" w:rsidRPr="006E363C" w:rsidRDefault="006E363C" w:rsidP="006E363C">
      <w:pPr>
        <w:autoSpaceDE w:val="0"/>
        <w:autoSpaceDN w:val="0"/>
        <w:adjustRightInd w:val="0"/>
        <w:ind w:firstLine="720"/>
        <w:jc w:val="both"/>
        <w:rPr>
          <w:rFonts w:ascii="Times New Roman CYR" w:eastAsiaTheme="minorEastAsia" w:hAnsi="Times New Roman CYR" w:cs="Times New Roman CYR"/>
          <w:color w:val="auto"/>
          <w:lang w:bidi="ar-SA"/>
        </w:rPr>
      </w:pPr>
    </w:p>
    <w:p w:rsidR="006E363C" w:rsidRPr="006E363C" w:rsidRDefault="006E363C" w:rsidP="006E363C">
      <w:pPr>
        <w:autoSpaceDE w:val="0"/>
        <w:autoSpaceDN w:val="0"/>
        <w:adjustRightInd w:val="0"/>
        <w:jc w:val="both"/>
        <w:rPr>
          <w:rFonts w:ascii="Times New Roman CYR" w:eastAsiaTheme="minorEastAsia" w:hAnsi="Times New Roman CYR" w:cs="Times New Roman CYR"/>
          <w:color w:val="auto"/>
          <w:lang w:bidi="ar-SA"/>
        </w:rPr>
      </w:pPr>
    </w:p>
    <w:p w:rsidR="006E363C" w:rsidRPr="006E363C" w:rsidRDefault="006E363C" w:rsidP="006E363C">
      <w:pPr>
        <w:tabs>
          <w:tab w:val="left" w:pos="4545"/>
        </w:tabs>
        <w:autoSpaceDE w:val="0"/>
        <w:autoSpaceDN w:val="0"/>
        <w:adjustRightInd w:val="0"/>
        <w:ind w:firstLine="720"/>
        <w:jc w:val="both"/>
        <w:rPr>
          <w:rFonts w:ascii="Times New Roman CYR" w:eastAsiaTheme="minorEastAsia" w:hAnsi="Times New Roman CYR" w:cs="Times New Roman CYR"/>
          <w:color w:val="auto"/>
          <w:lang w:bidi="ar-SA"/>
        </w:rPr>
      </w:pPr>
      <w:r w:rsidRPr="006E363C">
        <w:rPr>
          <w:rFonts w:ascii="Times New Roman CYR" w:eastAsiaTheme="minorEastAsia" w:hAnsi="Times New Roman CYR" w:cs="Times New Roman CYR"/>
          <w:color w:val="auto"/>
          <w:lang w:bidi="ar-SA"/>
        </w:rPr>
        <w:tab/>
      </w:r>
    </w:p>
    <w:p w:rsidR="006E363C" w:rsidRPr="006E363C" w:rsidRDefault="006E363C" w:rsidP="006E363C">
      <w:pPr>
        <w:autoSpaceDE w:val="0"/>
        <w:autoSpaceDN w:val="0"/>
        <w:adjustRightInd w:val="0"/>
        <w:ind w:firstLine="720"/>
        <w:jc w:val="both"/>
        <w:rPr>
          <w:rFonts w:ascii="Times New Roman CYR" w:eastAsiaTheme="minorEastAsia" w:hAnsi="Times New Roman CYR" w:cs="Times New Roman CYR"/>
          <w:color w:val="auto"/>
          <w:lang w:bidi="ar-SA"/>
        </w:rPr>
      </w:pPr>
    </w:p>
    <w:p w:rsidR="006E363C" w:rsidRPr="006E363C" w:rsidRDefault="006E363C" w:rsidP="006E363C">
      <w:pPr>
        <w:autoSpaceDE w:val="0"/>
        <w:autoSpaceDN w:val="0"/>
        <w:adjustRightInd w:val="0"/>
        <w:ind w:firstLine="720"/>
        <w:jc w:val="both"/>
        <w:rPr>
          <w:rFonts w:ascii="Times New Roman CYR" w:eastAsiaTheme="minorEastAsia" w:hAnsi="Times New Roman CYR" w:cs="Times New Roman CYR"/>
          <w:color w:val="auto"/>
          <w:lang w:bidi="ar-SA"/>
        </w:rPr>
      </w:pPr>
    </w:p>
    <w:p w:rsidR="006E363C" w:rsidRPr="006E363C" w:rsidRDefault="006E363C" w:rsidP="006E363C">
      <w:pPr>
        <w:autoSpaceDE w:val="0"/>
        <w:autoSpaceDN w:val="0"/>
        <w:adjustRightInd w:val="0"/>
        <w:ind w:firstLine="720"/>
        <w:jc w:val="both"/>
        <w:rPr>
          <w:rFonts w:ascii="Times New Roman CYR" w:eastAsiaTheme="minorEastAsia" w:hAnsi="Times New Roman CYR" w:cs="Times New Roman CYR"/>
          <w:color w:val="auto"/>
          <w:lang w:bidi="ar-SA"/>
        </w:rPr>
      </w:pPr>
    </w:p>
    <w:p w:rsidR="006E363C" w:rsidRPr="006E363C" w:rsidRDefault="006E363C" w:rsidP="006E363C">
      <w:pPr>
        <w:autoSpaceDE w:val="0"/>
        <w:autoSpaceDN w:val="0"/>
        <w:adjustRightInd w:val="0"/>
        <w:ind w:firstLine="720"/>
        <w:jc w:val="both"/>
        <w:rPr>
          <w:rFonts w:ascii="Times New Roman CYR" w:eastAsiaTheme="minorEastAsia" w:hAnsi="Times New Roman CYR" w:cs="Times New Roman CYR"/>
          <w:color w:val="auto"/>
          <w:lang w:bidi="ar-SA"/>
        </w:rPr>
      </w:pPr>
    </w:p>
    <w:p w:rsidR="006E363C" w:rsidRPr="006E363C" w:rsidRDefault="006E363C" w:rsidP="006E363C">
      <w:pPr>
        <w:autoSpaceDE w:val="0"/>
        <w:autoSpaceDN w:val="0"/>
        <w:adjustRightInd w:val="0"/>
        <w:ind w:firstLine="720"/>
        <w:jc w:val="both"/>
        <w:rPr>
          <w:rFonts w:ascii="Times New Roman CYR" w:eastAsiaTheme="minorEastAsia" w:hAnsi="Times New Roman CYR" w:cs="Times New Roman CYR"/>
          <w:color w:val="auto"/>
          <w:lang w:bidi="ar-SA"/>
        </w:rPr>
      </w:pPr>
    </w:p>
    <w:p w:rsidR="006E363C" w:rsidRPr="006E363C" w:rsidRDefault="006E363C" w:rsidP="006E363C">
      <w:pPr>
        <w:autoSpaceDE w:val="0"/>
        <w:autoSpaceDN w:val="0"/>
        <w:adjustRightInd w:val="0"/>
        <w:ind w:firstLine="720"/>
        <w:jc w:val="both"/>
        <w:rPr>
          <w:rFonts w:ascii="Times New Roman CYR" w:eastAsiaTheme="minorEastAsia" w:hAnsi="Times New Roman CYR" w:cs="Times New Roman CYR"/>
          <w:color w:val="auto"/>
          <w:lang w:bidi="ar-SA"/>
        </w:rPr>
      </w:pPr>
    </w:p>
    <w:p w:rsidR="006E363C" w:rsidRPr="006E363C" w:rsidRDefault="006E363C" w:rsidP="006E363C">
      <w:pPr>
        <w:autoSpaceDE w:val="0"/>
        <w:autoSpaceDN w:val="0"/>
        <w:adjustRightInd w:val="0"/>
        <w:ind w:firstLine="720"/>
        <w:jc w:val="both"/>
        <w:rPr>
          <w:rFonts w:ascii="Times New Roman CYR" w:eastAsiaTheme="minorEastAsia" w:hAnsi="Times New Roman CYR" w:cs="Times New Roman CYR"/>
          <w:color w:val="auto"/>
          <w:lang w:bidi="ar-SA"/>
        </w:rPr>
      </w:pPr>
    </w:p>
    <w:p w:rsidR="006E363C" w:rsidRPr="006E363C" w:rsidRDefault="006E363C" w:rsidP="006E363C">
      <w:pPr>
        <w:autoSpaceDE w:val="0"/>
        <w:autoSpaceDN w:val="0"/>
        <w:adjustRightInd w:val="0"/>
        <w:ind w:firstLine="720"/>
        <w:jc w:val="both"/>
        <w:rPr>
          <w:rFonts w:ascii="Times New Roman CYR" w:eastAsiaTheme="minorEastAsia" w:hAnsi="Times New Roman CYR" w:cs="Times New Roman CYR"/>
          <w:color w:val="auto"/>
          <w:lang w:bidi="ar-SA"/>
        </w:rPr>
      </w:pPr>
    </w:p>
    <w:p w:rsidR="006E363C" w:rsidRPr="006E363C" w:rsidRDefault="006E363C" w:rsidP="006E363C">
      <w:pPr>
        <w:tabs>
          <w:tab w:val="left" w:pos="7755"/>
        </w:tabs>
        <w:autoSpaceDE w:val="0"/>
        <w:autoSpaceDN w:val="0"/>
        <w:adjustRightInd w:val="0"/>
        <w:jc w:val="both"/>
        <w:rPr>
          <w:rFonts w:ascii="Times New Roman CYR" w:eastAsiaTheme="minorEastAsia" w:hAnsi="Times New Roman CYR" w:cs="Times New Roman CYR"/>
          <w:color w:val="auto"/>
          <w:lang w:bidi="ar-SA"/>
        </w:rPr>
      </w:pPr>
    </w:p>
    <w:p w:rsidR="006E363C" w:rsidRPr="006E363C" w:rsidRDefault="006E363C" w:rsidP="006E363C">
      <w:pPr>
        <w:tabs>
          <w:tab w:val="left" w:pos="7755"/>
        </w:tabs>
        <w:autoSpaceDE w:val="0"/>
        <w:autoSpaceDN w:val="0"/>
        <w:adjustRightInd w:val="0"/>
        <w:jc w:val="right"/>
        <w:rPr>
          <w:rFonts w:ascii="Courier New" w:eastAsiaTheme="minorEastAsia" w:hAnsi="Courier New" w:cs="Courier New"/>
          <w:color w:val="auto"/>
          <w:sz w:val="22"/>
          <w:szCs w:val="22"/>
          <w:lang w:bidi="ar-SA"/>
        </w:rPr>
      </w:pPr>
      <w:r w:rsidRPr="006E363C">
        <w:rPr>
          <w:rFonts w:ascii="Courier New" w:eastAsiaTheme="minorEastAsia" w:hAnsi="Courier New" w:cs="Courier New"/>
          <w:color w:val="auto"/>
          <w:sz w:val="22"/>
          <w:szCs w:val="22"/>
          <w:lang w:bidi="ar-SA"/>
        </w:rPr>
        <w:lastRenderedPageBreak/>
        <w:t xml:space="preserve">Приложение </w:t>
      </w:r>
    </w:p>
    <w:p w:rsidR="006E363C" w:rsidRPr="006E363C" w:rsidRDefault="006E363C" w:rsidP="006E363C">
      <w:pPr>
        <w:tabs>
          <w:tab w:val="left" w:pos="7755"/>
        </w:tabs>
        <w:autoSpaceDE w:val="0"/>
        <w:autoSpaceDN w:val="0"/>
        <w:adjustRightInd w:val="0"/>
        <w:ind w:firstLine="720"/>
        <w:jc w:val="right"/>
        <w:rPr>
          <w:rFonts w:ascii="Courier New" w:eastAsiaTheme="minorEastAsia" w:hAnsi="Courier New" w:cs="Courier New"/>
          <w:color w:val="auto"/>
          <w:sz w:val="22"/>
          <w:szCs w:val="22"/>
          <w:lang w:bidi="ar-SA"/>
        </w:rPr>
      </w:pPr>
      <w:r w:rsidRPr="006E363C">
        <w:rPr>
          <w:rFonts w:ascii="Courier New" w:eastAsiaTheme="minorEastAsia" w:hAnsi="Courier New" w:cs="Courier New"/>
          <w:color w:val="auto"/>
          <w:sz w:val="22"/>
          <w:szCs w:val="22"/>
          <w:lang w:bidi="ar-SA"/>
        </w:rPr>
        <w:t>к постановлению Администрации МО «Ныгда»</w:t>
      </w:r>
    </w:p>
    <w:p w:rsidR="006E363C" w:rsidRPr="006E363C" w:rsidRDefault="006E363C" w:rsidP="006E363C">
      <w:pPr>
        <w:tabs>
          <w:tab w:val="left" w:pos="7755"/>
        </w:tabs>
        <w:autoSpaceDE w:val="0"/>
        <w:autoSpaceDN w:val="0"/>
        <w:adjustRightInd w:val="0"/>
        <w:ind w:firstLine="720"/>
        <w:jc w:val="right"/>
        <w:rPr>
          <w:rFonts w:ascii="Courier New" w:eastAsiaTheme="minorEastAsia" w:hAnsi="Courier New" w:cs="Courier New"/>
          <w:color w:val="auto"/>
          <w:sz w:val="22"/>
          <w:szCs w:val="22"/>
          <w:lang w:bidi="ar-SA"/>
        </w:rPr>
      </w:pPr>
      <w:r w:rsidRPr="006E363C">
        <w:rPr>
          <w:rFonts w:ascii="Courier New" w:eastAsiaTheme="minorEastAsia" w:hAnsi="Courier New" w:cs="Courier New"/>
          <w:color w:val="auto"/>
          <w:sz w:val="22"/>
          <w:szCs w:val="22"/>
          <w:lang w:bidi="ar-SA"/>
        </w:rPr>
        <w:t>От «31» мая № 30-п</w:t>
      </w:r>
    </w:p>
    <w:p w:rsidR="006E363C" w:rsidRPr="006E363C" w:rsidRDefault="006E363C" w:rsidP="006E363C">
      <w:pPr>
        <w:tabs>
          <w:tab w:val="left" w:pos="7755"/>
        </w:tabs>
        <w:autoSpaceDE w:val="0"/>
        <w:autoSpaceDN w:val="0"/>
        <w:adjustRightInd w:val="0"/>
        <w:ind w:firstLine="720"/>
        <w:jc w:val="right"/>
        <w:rPr>
          <w:rFonts w:ascii="Courier New" w:eastAsiaTheme="minorEastAsia" w:hAnsi="Courier New" w:cs="Courier New"/>
          <w:color w:val="auto"/>
          <w:sz w:val="22"/>
          <w:szCs w:val="22"/>
          <w:lang w:bidi="ar-SA"/>
        </w:rPr>
      </w:pPr>
      <w:r w:rsidRPr="006E363C">
        <w:rPr>
          <w:rFonts w:ascii="Courier New" w:eastAsiaTheme="minorEastAsia" w:hAnsi="Courier New" w:cs="Courier New"/>
          <w:color w:val="auto"/>
          <w:sz w:val="22"/>
          <w:szCs w:val="22"/>
          <w:lang w:bidi="ar-SA"/>
        </w:rPr>
        <w:t>«Об утверждении Положения о системе</w:t>
      </w:r>
    </w:p>
    <w:p w:rsidR="006E363C" w:rsidRPr="006E363C" w:rsidRDefault="006E363C" w:rsidP="006E363C">
      <w:pPr>
        <w:tabs>
          <w:tab w:val="left" w:pos="7755"/>
        </w:tabs>
        <w:autoSpaceDE w:val="0"/>
        <w:autoSpaceDN w:val="0"/>
        <w:adjustRightInd w:val="0"/>
        <w:ind w:firstLine="720"/>
        <w:jc w:val="right"/>
        <w:rPr>
          <w:rFonts w:ascii="Courier New" w:eastAsiaTheme="minorEastAsia" w:hAnsi="Courier New" w:cs="Courier New"/>
          <w:color w:val="auto"/>
          <w:sz w:val="22"/>
          <w:szCs w:val="22"/>
          <w:lang w:bidi="ar-SA"/>
        </w:rPr>
      </w:pPr>
      <w:r w:rsidRPr="006E363C">
        <w:rPr>
          <w:rFonts w:ascii="Courier New" w:eastAsiaTheme="minorEastAsia" w:hAnsi="Courier New" w:cs="Courier New"/>
          <w:color w:val="auto"/>
          <w:sz w:val="22"/>
          <w:szCs w:val="22"/>
          <w:lang w:bidi="ar-SA"/>
        </w:rPr>
        <w:t>управления охраной труда в Администрации</w:t>
      </w:r>
    </w:p>
    <w:p w:rsidR="006E363C" w:rsidRPr="006E363C" w:rsidRDefault="006E363C" w:rsidP="006E363C">
      <w:pPr>
        <w:tabs>
          <w:tab w:val="left" w:pos="7755"/>
        </w:tabs>
        <w:autoSpaceDE w:val="0"/>
        <w:autoSpaceDN w:val="0"/>
        <w:adjustRightInd w:val="0"/>
        <w:ind w:firstLine="720"/>
        <w:jc w:val="right"/>
        <w:rPr>
          <w:rFonts w:ascii="Courier New" w:eastAsiaTheme="minorEastAsia" w:hAnsi="Courier New" w:cs="Courier New"/>
          <w:color w:val="auto"/>
          <w:sz w:val="22"/>
          <w:szCs w:val="22"/>
          <w:lang w:bidi="ar-SA"/>
        </w:rPr>
      </w:pPr>
      <w:r w:rsidRPr="006E363C">
        <w:rPr>
          <w:rFonts w:ascii="Courier New" w:eastAsiaTheme="minorEastAsia" w:hAnsi="Courier New" w:cs="Courier New"/>
          <w:color w:val="auto"/>
          <w:sz w:val="22"/>
          <w:szCs w:val="22"/>
          <w:lang w:bidi="ar-SA"/>
        </w:rPr>
        <w:t>муниципального образования «Ныгда»</w:t>
      </w:r>
    </w:p>
    <w:p w:rsidR="006E363C" w:rsidRPr="006E363C" w:rsidRDefault="006E363C" w:rsidP="006E363C">
      <w:pPr>
        <w:tabs>
          <w:tab w:val="left" w:pos="7755"/>
        </w:tabs>
        <w:autoSpaceDE w:val="0"/>
        <w:autoSpaceDN w:val="0"/>
        <w:adjustRightInd w:val="0"/>
        <w:ind w:firstLine="720"/>
        <w:jc w:val="right"/>
        <w:rPr>
          <w:rFonts w:ascii="Courier New" w:eastAsiaTheme="minorEastAsia" w:hAnsi="Courier New" w:cs="Courier New"/>
          <w:color w:val="auto"/>
          <w:sz w:val="22"/>
          <w:szCs w:val="22"/>
          <w:lang w:bidi="ar-SA"/>
        </w:rPr>
      </w:pPr>
      <w:r w:rsidRPr="006E363C">
        <w:rPr>
          <w:rFonts w:ascii="Courier New" w:eastAsiaTheme="minorEastAsia" w:hAnsi="Courier New" w:cs="Courier New"/>
          <w:color w:val="auto"/>
          <w:sz w:val="22"/>
          <w:szCs w:val="22"/>
          <w:lang w:bidi="ar-SA"/>
        </w:rPr>
        <w:t xml:space="preserve">    </w:t>
      </w:r>
    </w:p>
    <w:p w:rsidR="006E363C" w:rsidRPr="006E363C" w:rsidRDefault="006E363C" w:rsidP="006E363C">
      <w:pPr>
        <w:autoSpaceDE w:val="0"/>
        <w:autoSpaceDN w:val="0"/>
        <w:adjustRightInd w:val="0"/>
        <w:ind w:firstLine="720"/>
        <w:jc w:val="both"/>
        <w:rPr>
          <w:rFonts w:ascii="Times New Roman CYR" w:eastAsiaTheme="minorEastAsia" w:hAnsi="Times New Roman CYR" w:cs="Times New Roman CYR"/>
          <w:color w:val="auto"/>
          <w:lang w:bidi="ar-SA"/>
        </w:rPr>
      </w:pPr>
    </w:p>
    <w:p w:rsidR="006E363C" w:rsidRPr="006E363C" w:rsidRDefault="006E363C" w:rsidP="006E363C">
      <w:pPr>
        <w:autoSpaceDE w:val="0"/>
        <w:autoSpaceDN w:val="0"/>
        <w:adjustRightInd w:val="0"/>
        <w:jc w:val="both"/>
        <w:rPr>
          <w:rFonts w:ascii="Times New Roman CYR" w:eastAsiaTheme="minorEastAsia" w:hAnsi="Times New Roman CYR" w:cs="Times New Roman CYR"/>
          <w:color w:val="auto"/>
          <w:lang w:bidi="ar-SA"/>
        </w:rPr>
      </w:pPr>
    </w:p>
    <w:p w:rsidR="006E363C" w:rsidRPr="006E363C" w:rsidRDefault="006E363C" w:rsidP="006E363C">
      <w:pPr>
        <w:autoSpaceDE w:val="0"/>
        <w:autoSpaceDN w:val="0"/>
        <w:adjustRightInd w:val="0"/>
        <w:spacing w:before="108" w:after="108"/>
        <w:jc w:val="center"/>
        <w:outlineLvl w:val="0"/>
        <w:rPr>
          <w:rFonts w:ascii="Arial" w:eastAsiaTheme="minorEastAsia" w:hAnsi="Arial" w:cs="Arial"/>
          <w:b/>
          <w:bCs/>
          <w:color w:val="26282F"/>
          <w:sz w:val="32"/>
          <w:szCs w:val="32"/>
          <w:lang w:bidi="ar-SA"/>
        </w:rPr>
      </w:pPr>
      <w:r w:rsidRPr="006E363C">
        <w:rPr>
          <w:rFonts w:ascii="Arial" w:eastAsiaTheme="minorEastAsia" w:hAnsi="Arial" w:cs="Arial"/>
          <w:b/>
          <w:bCs/>
          <w:color w:val="26282F"/>
          <w:sz w:val="32"/>
          <w:szCs w:val="32"/>
          <w:lang w:bidi="ar-SA"/>
        </w:rPr>
        <w:t xml:space="preserve">Положение о системе управления охраной труда </w:t>
      </w:r>
    </w:p>
    <w:p w:rsidR="006E363C" w:rsidRPr="006E363C" w:rsidRDefault="006E363C" w:rsidP="006E363C">
      <w:pPr>
        <w:autoSpaceDE w:val="0"/>
        <w:autoSpaceDN w:val="0"/>
        <w:adjustRightInd w:val="0"/>
        <w:spacing w:before="108" w:after="108"/>
        <w:jc w:val="center"/>
        <w:outlineLvl w:val="0"/>
        <w:rPr>
          <w:rFonts w:ascii="Arial" w:eastAsiaTheme="minorEastAsia" w:hAnsi="Arial" w:cs="Arial"/>
          <w:b/>
          <w:bCs/>
          <w:color w:val="26282F"/>
          <w:sz w:val="32"/>
          <w:szCs w:val="32"/>
          <w:lang w:bidi="ar-SA"/>
        </w:rPr>
      </w:pPr>
      <w:r w:rsidRPr="006E363C">
        <w:rPr>
          <w:rFonts w:ascii="Arial" w:eastAsiaTheme="minorEastAsia" w:hAnsi="Arial" w:cs="Arial"/>
          <w:b/>
          <w:bCs/>
          <w:color w:val="26282F"/>
          <w:sz w:val="32"/>
          <w:szCs w:val="32"/>
          <w:lang w:bidi="ar-SA"/>
        </w:rPr>
        <w:t>в Администрации муниципального образования  «Ныгда»</w:t>
      </w:r>
    </w:p>
    <w:p w:rsidR="006E363C" w:rsidRPr="006E363C" w:rsidRDefault="006E363C" w:rsidP="006E363C">
      <w:pPr>
        <w:autoSpaceDE w:val="0"/>
        <w:autoSpaceDN w:val="0"/>
        <w:adjustRightInd w:val="0"/>
        <w:spacing w:before="108" w:after="108"/>
        <w:jc w:val="center"/>
        <w:outlineLvl w:val="0"/>
        <w:rPr>
          <w:rFonts w:ascii="Arial" w:eastAsiaTheme="minorEastAsia" w:hAnsi="Arial" w:cs="Arial"/>
          <w:b/>
          <w:bCs/>
          <w:color w:val="26282F"/>
          <w:sz w:val="32"/>
          <w:szCs w:val="32"/>
          <w:lang w:bidi="ar-SA"/>
        </w:rPr>
      </w:pPr>
    </w:p>
    <w:p w:rsidR="006E363C" w:rsidRPr="006E363C" w:rsidRDefault="006E363C" w:rsidP="006E363C">
      <w:pPr>
        <w:autoSpaceDE w:val="0"/>
        <w:autoSpaceDN w:val="0"/>
        <w:adjustRightInd w:val="0"/>
        <w:spacing w:before="108" w:after="108"/>
        <w:jc w:val="center"/>
        <w:outlineLvl w:val="0"/>
        <w:rPr>
          <w:rFonts w:ascii="Arial" w:eastAsiaTheme="minorEastAsia" w:hAnsi="Arial" w:cs="Arial"/>
          <w:b/>
          <w:bCs/>
          <w:color w:val="26282F"/>
          <w:lang w:bidi="ar-SA"/>
        </w:rPr>
      </w:pPr>
      <w:bookmarkStart w:id="41" w:name="sub_100"/>
      <w:r w:rsidRPr="006E363C">
        <w:rPr>
          <w:rFonts w:ascii="Arial" w:eastAsiaTheme="minorEastAsia" w:hAnsi="Arial" w:cs="Arial"/>
          <w:b/>
          <w:bCs/>
          <w:color w:val="26282F"/>
          <w:lang w:bidi="ar-SA"/>
        </w:rPr>
        <w:t>I. Общие положения</w:t>
      </w:r>
    </w:p>
    <w:bookmarkEnd w:id="41"/>
    <w:p w:rsidR="006E363C" w:rsidRPr="006E363C" w:rsidRDefault="006E363C" w:rsidP="006E363C">
      <w:pPr>
        <w:autoSpaceDE w:val="0"/>
        <w:autoSpaceDN w:val="0"/>
        <w:adjustRightInd w:val="0"/>
        <w:ind w:firstLine="720"/>
        <w:jc w:val="both"/>
        <w:rPr>
          <w:rFonts w:ascii="Arial" w:eastAsiaTheme="minorEastAsia" w:hAnsi="Arial" w:cs="Arial"/>
          <w:color w:val="auto"/>
          <w:sz w:val="32"/>
          <w:szCs w:val="32"/>
          <w:lang w:bidi="ar-SA"/>
        </w:rPr>
      </w:pP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42" w:name="sub_1001"/>
      <w:r w:rsidRPr="006E363C">
        <w:rPr>
          <w:rFonts w:ascii="Arial" w:eastAsiaTheme="minorEastAsia" w:hAnsi="Arial" w:cs="Arial"/>
          <w:color w:val="auto"/>
          <w:lang w:bidi="ar-SA"/>
        </w:rPr>
        <w:t xml:space="preserve">1. </w:t>
      </w:r>
      <w:proofErr w:type="gramStart"/>
      <w:r w:rsidRPr="006E363C">
        <w:rPr>
          <w:rFonts w:ascii="Arial" w:eastAsiaTheme="minorEastAsia" w:hAnsi="Arial" w:cs="Arial"/>
          <w:color w:val="auto"/>
          <w:lang w:bidi="ar-SA"/>
        </w:rPr>
        <w:t>Положение о системе управления охраной труда (далее - Положение) разработано в целях  соблюдения требований охраны труда</w:t>
      </w:r>
      <w:r w:rsidRPr="006E363C">
        <w:rPr>
          <w:rFonts w:ascii="Arial" w:eastAsiaTheme="minorEastAsia" w:hAnsi="Arial" w:cs="Arial"/>
          <w:color w:val="auto"/>
          <w:vertAlign w:val="superscript"/>
          <w:lang w:bidi="ar-SA"/>
        </w:rPr>
        <w:t> </w:t>
      </w:r>
      <w:r w:rsidRPr="006E363C">
        <w:rPr>
          <w:rFonts w:ascii="Arial" w:eastAsiaTheme="minorEastAsia" w:hAnsi="Arial" w:cs="Arial"/>
          <w:color w:val="auto"/>
          <w:lang w:bidi="ar-SA"/>
        </w:rPr>
        <w:t xml:space="preserve"> посредством создания, внедрения и обеспечения функционирования системы управления охраной труда (далее - СУОТ) в организации, в разработке локальных нормативных актов, определяющих порядок функционирования СУОТ, в разработке мер, направленных на создание безопасных условий труда, предотвращение производственного травматизма и профессиональной заболеваемости.</w:t>
      </w:r>
      <w:proofErr w:type="gramEnd"/>
      <w:r w:rsidRPr="006E363C">
        <w:rPr>
          <w:rFonts w:ascii="Arial" w:eastAsiaTheme="minorEastAsia" w:hAnsi="Arial" w:cs="Arial"/>
          <w:color w:val="auto"/>
          <w:lang w:bidi="ar-SA"/>
        </w:rPr>
        <w:t xml:space="preserve"> Работодатель устанавливает структуру и порядок функционирования СУОТ в локальном нормативном акте, принимаемом с учетом Положения.</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43" w:name="sub_1002"/>
      <w:bookmarkEnd w:id="42"/>
      <w:r w:rsidRPr="006E363C">
        <w:rPr>
          <w:rFonts w:ascii="Arial" w:eastAsiaTheme="minorEastAsia" w:hAnsi="Arial" w:cs="Arial"/>
          <w:color w:val="auto"/>
          <w:lang w:bidi="ar-SA"/>
        </w:rPr>
        <w:t>2. СУОТ является неотъемлемой частью управленческой и (или) производственной системы работодателя.</w:t>
      </w:r>
    </w:p>
    <w:bookmarkEnd w:id="43"/>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r w:rsidRPr="006E363C">
        <w:rPr>
          <w:rFonts w:ascii="Arial" w:eastAsiaTheme="minorEastAsia" w:hAnsi="Arial" w:cs="Arial"/>
          <w:color w:val="auto"/>
          <w:lang w:bidi="ar-SA"/>
        </w:rPr>
        <w:t>СУОТ представляет собой единство:</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44" w:name="sub_100201"/>
      <w:r w:rsidRPr="006E363C">
        <w:rPr>
          <w:rFonts w:ascii="Arial" w:eastAsiaTheme="minorEastAsia" w:hAnsi="Arial" w:cs="Arial"/>
          <w:color w:val="auto"/>
          <w:lang w:bidi="ar-SA"/>
        </w:rPr>
        <w:t>а)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45" w:name="sub_100202"/>
      <w:bookmarkEnd w:id="44"/>
      <w:r w:rsidRPr="006E363C">
        <w:rPr>
          <w:rFonts w:ascii="Arial" w:eastAsiaTheme="minorEastAsia" w:hAnsi="Arial" w:cs="Arial"/>
          <w:color w:val="auto"/>
          <w:lang w:bidi="ar-SA"/>
        </w:rPr>
        <w:t xml:space="preserve">б) мероприятий, обеспечивающих функционирование СУОТ и </w:t>
      </w:r>
      <w:proofErr w:type="gramStart"/>
      <w:r w:rsidRPr="006E363C">
        <w:rPr>
          <w:rFonts w:ascii="Arial" w:eastAsiaTheme="minorEastAsia" w:hAnsi="Arial" w:cs="Arial"/>
          <w:color w:val="auto"/>
          <w:lang w:bidi="ar-SA"/>
        </w:rPr>
        <w:t>контроль за</w:t>
      </w:r>
      <w:proofErr w:type="gramEnd"/>
      <w:r w:rsidRPr="006E363C">
        <w:rPr>
          <w:rFonts w:ascii="Arial" w:eastAsiaTheme="minorEastAsia" w:hAnsi="Arial" w:cs="Arial"/>
          <w:color w:val="auto"/>
          <w:lang w:bidi="ar-SA"/>
        </w:rPr>
        <w:t xml:space="preserve"> эффективностью работы в области охраны труда;</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46" w:name="sub_100203"/>
      <w:bookmarkEnd w:id="45"/>
      <w:r w:rsidRPr="006E363C">
        <w:rPr>
          <w:rFonts w:ascii="Arial" w:eastAsiaTheme="minorEastAsia" w:hAnsi="Arial" w:cs="Arial"/>
          <w:color w:val="auto"/>
          <w:lang w:bidi="ar-SA"/>
        </w:rPr>
        <w:t>в)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47" w:name="sub_1003"/>
      <w:bookmarkEnd w:id="46"/>
      <w:r w:rsidRPr="006E363C">
        <w:rPr>
          <w:rFonts w:ascii="Arial" w:eastAsiaTheme="minorEastAsia" w:hAnsi="Arial" w:cs="Arial"/>
          <w:color w:val="auto"/>
          <w:lang w:bidi="ar-SA"/>
        </w:rPr>
        <w:t xml:space="preserve">3. Создание и обеспечение функционирования СУОТ осуществляются работодателем с учетом специфики деятельности организации, принятых на 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w:t>
      </w:r>
      <w:proofErr w:type="gramStart"/>
      <w:r w:rsidRPr="006E363C">
        <w:rPr>
          <w:rFonts w:ascii="Arial" w:eastAsiaTheme="minorEastAsia" w:hAnsi="Arial" w:cs="Arial"/>
          <w:color w:val="auto"/>
          <w:lang w:bidi="ar-SA"/>
        </w:rPr>
        <w:t>наилучших применимых</w:t>
      </w:r>
      <w:proofErr w:type="gramEnd"/>
      <w:r w:rsidRPr="006E363C">
        <w:rPr>
          <w:rFonts w:ascii="Arial" w:eastAsiaTheme="minorEastAsia" w:hAnsi="Arial" w:cs="Arial"/>
          <w:color w:val="auto"/>
          <w:lang w:bidi="ar-SA"/>
        </w:rPr>
        <w:t xml:space="preserve"> практик по охране труда.</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48" w:name="sub_1004"/>
      <w:bookmarkEnd w:id="47"/>
      <w:r w:rsidRPr="006E363C">
        <w:rPr>
          <w:rFonts w:ascii="Arial" w:eastAsiaTheme="minorEastAsia" w:hAnsi="Arial" w:cs="Arial"/>
          <w:color w:val="auto"/>
          <w:lang w:bidi="ar-SA"/>
        </w:rPr>
        <w:t>4. Разработка и внедрение СУОТ обеспечивают достижение согласно политике (стратегии) организации в области охраны труда ожидаемых результатов в области улучшения условий и охраны труда, которые включают в себя:</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49" w:name="sub_100401"/>
      <w:bookmarkEnd w:id="48"/>
      <w:r w:rsidRPr="006E363C">
        <w:rPr>
          <w:rFonts w:ascii="Arial" w:eastAsiaTheme="minorEastAsia" w:hAnsi="Arial" w:cs="Arial"/>
          <w:color w:val="auto"/>
          <w:lang w:bidi="ar-SA"/>
        </w:rPr>
        <w:t>а) постоянное улучшение показателей в области охраны труда;</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50" w:name="sub_100402"/>
      <w:bookmarkEnd w:id="49"/>
      <w:r w:rsidRPr="006E363C">
        <w:rPr>
          <w:rFonts w:ascii="Arial" w:eastAsiaTheme="minorEastAsia" w:hAnsi="Arial" w:cs="Arial"/>
          <w:color w:val="auto"/>
          <w:lang w:bidi="ar-SA"/>
        </w:rPr>
        <w:t>б) соблюдение законодательных и иных норм;</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51" w:name="sub_100403"/>
      <w:bookmarkEnd w:id="50"/>
      <w:r w:rsidRPr="006E363C">
        <w:rPr>
          <w:rFonts w:ascii="Arial" w:eastAsiaTheme="minorEastAsia" w:hAnsi="Arial" w:cs="Arial"/>
          <w:color w:val="auto"/>
          <w:lang w:bidi="ar-SA"/>
        </w:rPr>
        <w:t>в) достижение целей в области охраны труда.</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52" w:name="sub_1005"/>
      <w:bookmarkEnd w:id="51"/>
      <w:r w:rsidRPr="006E363C">
        <w:rPr>
          <w:rFonts w:ascii="Arial" w:eastAsiaTheme="minorEastAsia" w:hAnsi="Arial" w:cs="Arial"/>
          <w:color w:val="auto"/>
          <w:lang w:bidi="ar-SA"/>
        </w:rPr>
        <w:t xml:space="preserve">5. СУОТ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w:t>
      </w:r>
      <w:r w:rsidRPr="006E363C">
        <w:rPr>
          <w:rFonts w:ascii="Arial" w:eastAsiaTheme="minorEastAsia" w:hAnsi="Arial" w:cs="Arial"/>
          <w:color w:val="auto"/>
          <w:lang w:bidi="ar-SA"/>
        </w:rPr>
        <w:lastRenderedPageBreak/>
        <w:t>профессиональных рисков), находящихся под управлением работодателя (руководителя организации), с учётом потребностей и ожиданий работников организации, а также других заинтересованных сторон.</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53" w:name="sub_1006"/>
      <w:bookmarkEnd w:id="52"/>
      <w:r w:rsidRPr="006E363C">
        <w:rPr>
          <w:rFonts w:ascii="Arial" w:eastAsiaTheme="minorEastAsia" w:hAnsi="Arial" w:cs="Arial"/>
          <w:color w:val="auto"/>
          <w:lang w:bidi="ar-SA"/>
        </w:rPr>
        <w:t xml:space="preserve">6. Положения СУОТ распространяются на всех работников, работающих у работодателя в соответствии с </w:t>
      </w:r>
      <w:hyperlink r:id="rId23" w:history="1">
        <w:r w:rsidRPr="006E363C">
          <w:rPr>
            <w:rFonts w:ascii="Arial" w:eastAsiaTheme="minorEastAsia" w:hAnsi="Arial" w:cs="Arial"/>
            <w:color w:val="auto"/>
            <w:lang w:bidi="ar-SA"/>
          </w:rPr>
          <w:t>трудовым законодательством</w:t>
        </w:r>
      </w:hyperlink>
      <w:r w:rsidRPr="006E363C">
        <w:rPr>
          <w:rFonts w:ascii="Arial" w:eastAsiaTheme="minorEastAsia" w:hAnsi="Arial" w:cs="Arial"/>
          <w:color w:val="auto"/>
          <w:lang w:bidi="ar-SA"/>
        </w:rPr>
        <w:t xml:space="preserve"> Российской Федерации. 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работодателя, находящихся в его ведении.</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54" w:name="sub_1007"/>
      <w:bookmarkEnd w:id="53"/>
      <w:r w:rsidRPr="006E363C">
        <w:rPr>
          <w:rFonts w:ascii="Arial" w:eastAsiaTheme="minorEastAsia" w:hAnsi="Arial" w:cs="Arial"/>
          <w:color w:val="auto"/>
          <w:lang w:bidi="ar-SA"/>
        </w:rPr>
        <w:t xml:space="preserve">7. </w:t>
      </w:r>
      <w:proofErr w:type="gramStart"/>
      <w:r w:rsidRPr="006E363C">
        <w:rPr>
          <w:rFonts w:ascii="Arial" w:eastAsiaTheme="minorEastAsia" w:hAnsi="Arial" w:cs="Arial"/>
          <w:color w:val="auto"/>
          <w:lang w:bidi="ar-SA"/>
        </w:rPr>
        <w:t>Установленные СУОТ положения по безопасности, относящиеся к нахождению и перемещению по объектам работодателя, распространяются на всех лиц, находящихся на территории, в зданиях и сооружениях работодателя,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w:t>
      </w:r>
      <w:proofErr w:type="gramEnd"/>
      <w:r w:rsidRPr="006E363C">
        <w:rPr>
          <w:rFonts w:ascii="Arial" w:eastAsiaTheme="minorEastAsia" w:hAnsi="Arial" w:cs="Arial"/>
          <w:color w:val="auto"/>
          <w:lang w:bidi="ar-SA"/>
        </w:rPr>
        <w:t xml:space="preserve">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bookmarkEnd w:id="54"/>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proofErr w:type="gramStart"/>
      <w:r w:rsidRPr="006E363C">
        <w:rPr>
          <w:rFonts w:ascii="Arial" w:eastAsiaTheme="minorEastAsia" w:hAnsi="Arial" w:cs="Arial"/>
          <w:color w:val="auto"/>
          <w:lang w:bidi="ar-SA"/>
        </w:rPr>
        <w:t>В случае регулярного (не реже одного раза в год) заключения договора подряда,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 в котором будет указан необходимый перечень документов, представляемых перед допуском к работам и правила организации таких работ.</w:t>
      </w:r>
      <w:proofErr w:type="gramEnd"/>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55" w:name="sub_1008"/>
      <w:r w:rsidRPr="006E363C">
        <w:rPr>
          <w:rFonts w:ascii="Arial" w:eastAsiaTheme="minorEastAsia" w:hAnsi="Arial" w:cs="Arial"/>
          <w:color w:val="auto"/>
          <w:lang w:bidi="ar-SA"/>
        </w:rPr>
        <w:t>8. При определении состава соблюдаемых работодателем норм Положения и их полноты учитываются наличие у работодателя рабочих ме</w:t>
      </w:r>
      <w:proofErr w:type="gramStart"/>
      <w:r w:rsidRPr="006E363C">
        <w:rPr>
          <w:rFonts w:ascii="Arial" w:eastAsiaTheme="minorEastAsia" w:hAnsi="Arial" w:cs="Arial"/>
          <w:color w:val="auto"/>
          <w:lang w:bidi="ar-SA"/>
        </w:rPr>
        <w:t>ст с вр</w:t>
      </w:r>
      <w:proofErr w:type="gramEnd"/>
      <w:r w:rsidRPr="006E363C">
        <w:rPr>
          <w:rFonts w:ascii="Arial" w:eastAsiaTheme="minorEastAsia" w:hAnsi="Arial" w:cs="Arial"/>
          <w:color w:val="auto"/>
          <w:lang w:bidi="ar-SA"/>
        </w:rPr>
        <w:t xml:space="preserve">едными и/или опасными условиями труда, производственных процессов, содержащих опасности </w:t>
      </w:r>
      <w:proofErr w:type="spellStart"/>
      <w:r w:rsidRPr="006E363C">
        <w:rPr>
          <w:rFonts w:ascii="Arial" w:eastAsiaTheme="minorEastAsia" w:hAnsi="Arial" w:cs="Arial"/>
          <w:color w:val="auto"/>
          <w:lang w:bidi="ar-SA"/>
        </w:rPr>
        <w:t>травмирования</w:t>
      </w:r>
      <w:proofErr w:type="spellEnd"/>
      <w:r w:rsidRPr="006E363C">
        <w:rPr>
          <w:rFonts w:ascii="Arial" w:eastAsiaTheme="minorEastAsia" w:hAnsi="Arial" w:cs="Arial"/>
          <w:color w:val="auto"/>
          <w:lang w:bidi="ar-SA"/>
        </w:rPr>
        <w:t xml:space="preserve"> работников, а также результаты выявления (идентификации) опасностей и оценки уровней профессиональных рисков, связанных с этими опасностями.</w:t>
      </w:r>
    </w:p>
    <w:bookmarkEnd w:id="55"/>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p>
    <w:p w:rsidR="006E363C" w:rsidRPr="006E363C" w:rsidRDefault="006E363C" w:rsidP="006E363C">
      <w:pPr>
        <w:autoSpaceDE w:val="0"/>
        <w:autoSpaceDN w:val="0"/>
        <w:adjustRightInd w:val="0"/>
        <w:spacing w:before="108" w:after="108"/>
        <w:jc w:val="center"/>
        <w:outlineLvl w:val="0"/>
        <w:rPr>
          <w:rFonts w:ascii="Arial" w:eastAsiaTheme="minorEastAsia" w:hAnsi="Arial" w:cs="Arial"/>
          <w:b/>
          <w:bCs/>
          <w:color w:val="26282F"/>
          <w:lang w:bidi="ar-SA"/>
        </w:rPr>
      </w:pPr>
      <w:bookmarkStart w:id="56" w:name="sub_200"/>
      <w:r w:rsidRPr="006E363C">
        <w:rPr>
          <w:rFonts w:ascii="Arial" w:eastAsiaTheme="minorEastAsia" w:hAnsi="Arial" w:cs="Arial"/>
          <w:b/>
          <w:bCs/>
          <w:color w:val="26282F"/>
          <w:lang w:bidi="ar-SA"/>
        </w:rPr>
        <w:t>II. Разработка и внедрение СУОТ</w:t>
      </w:r>
    </w:p>
    <w:bookmarkEnd w:id="56"/>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57" w:name="sub_1009"/>
      <w:r w:rsidRPr="006E363C">
        <w:rPr>
          <w:rFonts w:ascii="Arial" w:eastAsiaTheme="minorEastAsia" w:hAnsi="Arial" w:cs="Arial"/>
          <w:color w:val="auto"/>
          <w:lang w:bidi="ar-SA"/>
        </w:rPr>
        <w:t>9. Политика (стратегия) в области охраны труда является:</w:t>
      </w:r>
    </w:p>
    <w:bookmarkEnd w:id="57"/>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r w:rsidRPr="006E363C">
        <w:rPr>
          <w:rFonts w:ascii="Arial" w:eastAsiaTheme="minorEastAsia" w:hAnsi="Arial" w:cs="Arial"/>
          <w:color w:val="auto"/>
          <w:lang w:bidi="ar-SA"/>
        </w:rPr>
        <w:t>локальным актом или разделом локального акта работодателя, в котором излагаются цели и мероприятия, направленные на сохранение жизни и здоровья работников;</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r w:rsidRPr="006E363C">
        <w:rPr>
          <w:rFonts w:ascii="Arial" w:eastAsiaTheme="minorEastAsia" w:hAnsi="Arial" w:cs="Arial"/>
          <w:color w:val="auto"/>
          <w:lang w:bidi="ar-SA"/>
        </w:rPr>
        <w:t>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учётом мнения выборного органа первичной профсоюзной организации или иного уполномоченного работниками органа.</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58" w:name="sub_1010"/>
      <w:r w:rsidRPr="006E363C">
        <w:rPr>
          <w:rFonts w:ascii="Arial" w:eastAsiaTheme="minorEastAsia" w:hAnsi="Arial" w:cs="Arial"/>
          <w:color w:val="auto"/>
          <w:lang w:bidi="ar-SA"/>
        </w:rPr>
        <w:t>10. Политика (стратегия) по охране труда:</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59" w:name="sub_101001"/>
      <w:bookmarkEnd w:id="58"/>
      <w:r w:rsidRPr="006E363C">
        <w:rPr>
          <w:rFonts w:ascii="Arial" w:eastAsiaTheme="minorEastAsia" w:hAnsi="Arial" w:cs="Arial"/>
          <w:color w:val="auto"/>
          <w:lang w:bidi="ar-SA"/>
        </w:rPr>
        <w:t xml:space="preserve">а) </w:t>
      </w:r>
      <w:proofErr w:type="gramStart"/>
      <w:r w:rsidRPr="006E363C">
        <w:rPr>
          <w:rFonts w:ascii="Arial" w:eastAsiaTheme="minorEastAsia" w:hAnsi="Arial" w:cs="Arial"/>
          <w:color w:val="auto"/>
          <w:lang w:bidi="ar-SA"/>
        </w:rPr>
        <w:t>направлена</w:t>
      </w:r>
      <w:proofErr w:type="gramEnd"/>
      <w:r w:rsidRPr="006E363C">
        <w:rPr>
          <w:rFonts w:ascii="Arial" w:eastAsiaTheme="minorEastAsia" w:hAnsi="Arial" w:cs="Arial"/>
          <w:color w:val="auto"/>
          <w:lang w:bidi="ar-SA"/>
        </w:rPr>
        <w:t xml:space="preserve"> на сохранение жизни и здоровья работников в процессе их трудовой деятельности</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60" w:name="sub_101002"/>
      <w:bookmarkEnd w:id="59"/>
      <w:r w:rsidRPr="006E363C">
        <w:rPr>
          <w:rFonts w:ascii="Arial" w:eastAsiaTheme="minorEastAsia" w:hAnsi="Arial" w:cs="Arial"/>
          <w:color w:val="auto"/>
          <w:lang w:bidi="ar-SA"/>
        </w:rPr>
        <w:t xml:space="preserve">б) </w:t>
      </w:r>
      <w:proofErr w:type="gramStart"/>
      <w:r w:rsidRPr="006E363C">
        <w:rPr>
          <w:rFonts w:ascii="Arial" w:eastAsiaTheme="minorEastAsia" w:hAnsi="Arial" w:cs="Arial"/>
          <w:color w:val="auto"/>
          <w:lang w:bidi="ar-SA"/>
        </w:rPr>
        <w:t>направлена</w:t>
      </w:r>
      <w:proofErr w:type="gramEnd"/>
      <w:r w:rsidRPr="006E363C">
        <w:rPr>
          <w:rFonts w:ascii="Arial" w:eastAsiaTheme="minorEastAsia" w:hAnsi="Arial" w:cs="Arial"/>
          <w:color w:val="auto"/>
          <w:lang w:bidi="ar-SA"/>
        </w:rPr>
        <w:t xml:space="preserve"> на обеспечение безопасных условий труда, управление рисками производственного травматизма и профессиональной заболеваемости;</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61" w:name="sub_101003"/>
      <w:bookmarkEnd w:id="60"/>
      <w:r w:rsidRPr="006E363C">
        <w:rPr>
          <w:rFonts w:ascii="Arial" w:eastAsiaTheme="minorEastAsia" w:hAnsi="Arial" w:cs="Arial"/>
          <w:color w:val="auto"/>
          <w:lang w:bidi="ar-SA"/>
        </w:rPr>
        <w:t>в) 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62" w:name="sub_101004"/>
      <w:bookmarkEnd w:id="61"/>
      <w:r w:rsidRPr="006E363C">
        <w:rPr>
          <w:rFonts w:ascii="Arial" w:eastAsiaTheme="minorEastAsia" w:hAnsi="Arial" w:cs="Arial"/>
          <w:color w:val="auto"/>
          <w:lang w:bidi="ar-SA"/>
        </w:rPr>
        <w:t>г) отражает цели в области охраны труда;</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63" w:name="sub_101005"/>
      <w:bookmarkEnd w:id="62"/>
      <w:r w:rsidRPr="006E363C">
        <w:rPr>
          <w:rFonts w:ascii="Arial" w:eastAsiaTheme="minorEastAsia" w:hAnsi="Arial" w:cs="Arial"/>
          <w:color w:val="auto"/>
          <w:lang w:bidi="ar-SA"/>
        </w:rPr>
        <w:lastRenderedPageBreak/>
        <w:t>д) включает обязательства работодателя по устранению опасностей и снижению уровней профессиональных рисков на рабочих местах;</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64" w:name="sub_101006"/>
      <w:bookmarkEnd w:id="63"/>
      <w:r w:rsidRPr="006E363C">
        <w:rPr>
          <w:rFonts w:ascii="Arial" w:eastAsiaTheme="minorEastAsia" w:hAnsi="Arial" w:cs="Arial"/>
          <w:color w:val="auto"/>
          <w:lang w:bidi="ar-SA"/>
        </w:rPr>
        <w:t>е) включает обязательство работодателя совершенствовать СУОТ;</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65" w:name="sub_101007"/>
      <w:bookmarkEnd w:id="64"/>
      <w:r w:rsidRPr="006E363C">
        <w:rPr>
          <w:rFonts w:ascii="Arial" w:eastAsiaTheme="minorEastAsia" w:hAnsi="Arial" w:cs="Arial"/>
          <w:color w:val="auto"/>
          <w:lang w:bidi="ar-SA"/>
        </w:rPr>
        <w:t>ж) учитывает мнение выборного органа первичной профсоюзной организации или иного уполномоченного работниками органа (при наличии).</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66" w:name="sub_1011"/>
      <w:bookmarkEnd w:id="65"/>
      <w:r w:rsidRPr="006E363C">
        <w:rPr>
          <w:rFonts w:ascii="Arial" w:eastAsiaTheme="minorEastAsia" w:hAnsi="Arial" w:cs="Arial"/>
          <w:color w:val="auto"/>
          <w:lang w:bidi="ar-SA"/>
        </w:rPr>
        <w:t>11. Политику (стратегию) по охране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67" w:name="sub_1012"/>
      <w:bookmarkEnd w:id="66"/>
      <w:r w:rsidRPr="006E363C">
        <w:rPr>
          <w:rFonts w:ascii="Arial" w:eastAsiaTheme="minorEastAsia" w:hAnsi="Arial" w:cs="Arial"/>
          <w:color w:val="auto"/>
          <w:lang w:bidi="ar-SA"/>
        </w:rPr>
        <w:t>12. Работодателю рекомендуется обеспечивать:</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68" w:name="sub_101201"/>
      <w:bookmarkEnd w:id="67"/>
      <w:r w:rsidRPr="006E363C">
        <w:rPr>
          <w:rFonts w:ascii="Arial" w:eastAsiaTheme="minorEastAsia" w:hAnsi="Arial" w:cs="Arial"/>
          <w:color w:val="auto"/>
          <w:lang w:bidi="ar-SA"/>
        </w:rPr>
        <w:t>а) предоставление ответственным лицам соответствующих полномочий для осуществления функций (обязанностей) в рамках функционирования СУОТ;</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69" w:name="sub_101202"/>
      <w:bookmarkEnd w:id="68"/>
      <w:r w:rsidRPr="006E363C">
        <w:rPr>
          <w:rFonts w:ascii="Arial" w:eastAsiaTheme="minorEastAsia" w:hAnsi="Arial" w:cs="Arial"/>
          <w:color w:val="auto"/>
          <w:lang w:bidi="ar-SA"/>
        </w:rPr>
        <w:t>б)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70" w:name="sub_1013"/>
      <w:bookmarkEnd w:id="69"/>
      <w:r w:rsidRPr="006E363C">
        <w:rPr>
          <w:rFonts w:ascii="Arial" w:eastAsiaTheme="minorEastAsia" w:hAnsi="Arial" w:cs="Arial"/>
          <w:color w:val="auto"/>
          <w:lang w:bidi="ar-SA"/>
        </w:rPr>
        <w:t xml:space="preserve">13. </w:t>
      </w:r>
      <w:proofErr w:type="gramStart"/>
      <w:r w:rsidRPr="006E363C">
        <w:rPr>
          <w:rFonts w:ascii="Arial" w:eastAsiaTheme="minorEastAsia" w:hAnsi="Arial" w:cs="Arial"/>
          <w:color w:val="auto"/>
          <w:lang w:bidi="ar-SA"/>
        </w:rPr>
        <w:t>Работодателю рекомендуется назначить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w:t>
      </w:r>
      <w:proofErr w:type="gramEnd"/>
      <w:r w:rsidRPr="006E363C">
        <w:rPr>
          <w:rFonts w:ascii="Arial" w:eastAsiaTheme="minorEastAsia" w:hAnsi="Arial" w:cs="Arial"/>
          <w:color w:val="auto"/>
          <w:lang w:bidi="ar-SA"/>
        </w:rPr>
        <w:t xml:space="preserve"> Данные полномочия рекомендуется доводить до сведения работников на всех уровнях управления организацией.</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71" w:name="sub_1014"/>
      <w:bookmarkEnd w:id="70"/>
      <w:r w:rsidRPr="006E363C">
        <w:rPr>
          <w:rFonts w:ascii="Arial" w:eastAsiaTheme="minorEastAsia" w:hAnsi="Arial" w:cs="Arial"/>
          <w:color w:val="auto"/>
          <w:lang w:bidi="ar-SA"/>
        </w:rPr>
        <w:t>14. Разработку, внедрение и поддержку процесс</w:t>
      </w:r>
      <w:proofErr w:type="gramStart"/>
      <w:r w:rsidRPr="006E363C">
        <w:rPr>
          <w:rFonts w:ascii="Arial" w:eastAsiaTheme="minorEastAsia" w:hAnsi="Arial" w:cs="Arial"/>
          <w:color w:val="auto"/>
          <w:lang w:bidi="ar-SA"/>
        </w:rPr>
        <w:t>а(</w:t>
      </w:r>
      <w:proofErr w:type="spellStart"/>
      <w:proofErr w:type="gramEnd"/>
      <w:r w:rsidRPr="006E363C">
        <w:rPr>
          <w:rFonts w:ascii="Arial" w:eastAsiaTheme="minorEastAsia" w:hAnsi="Arial" w:cs="Arial"/>
          <w:color w:val="auto"/>
          <w:lang w:bidi="ar-SA"/>
        </w:rPr>
        <w:t>ов</w:t>
      </w:r>
      <w:proofErr w:type="spellEnd"/>
      <w:r w:rsidRPr="006E363C">
        <w:rPr>
          <w:rFonts w:ascii="Arial" w:eastAsiaTheme="minorEastAsia" w:hAnsi="Arial" w:cs="Arial"/>
          <w:color w:val="auto"/>
          <w:lang w:bidi="ar-SA"/>
        </w:rPr>
        <w:t>) взаимодействия (консультаций) с работниками и их участия (а также, при их наличии, участия представителей работников) в разработке, планировании, внедрении мероприятий по улучшению условий и охраны труда рекомендуется обеспечивать в том числе с учетом:</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72" w:name="sub_101401"/>
      <w:bookmarkEnd w:id="71"/>
      <w:r w:rsidRPr="006E363C">
        <w:rPr>
          <w:rFonts w:ascii="Arial" w:eastAsiaTheme="minorEastAsia" w:hAnsi="Arial" w:cs="Arial"/>
          <w:color w:val="auto"/>
          <w:lang w:bidi="ar-SA"/>
        </w:rPr>
        <w:t>а) определения механизмов, времени и ресурсов для участия работников в обеспечении безопасности на своих рабочих местах;</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73" w:name="sub_101402"/>
      <w:bookmarkEnd w:id="72"/>
      <w:r w:rsidRPr="006E363C">
        <w:rPr>
          <w:rFonts w:ascii="Arial" w:eastAsiaTheme="minorEastAsia" w:hAnsi="Arial" w:cs="Arial"/>
          <w:color w:val="auto"/>
          <w:lang w:bidi="ar-SA"/>
        </w:rPr>
        <w:t>б) обеспечения своевременного доступа к четкой, понятной и актуальной информации по вопросам функционирования СУОТ;</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74" w:name="sub_101403"/>
      <w:bookmarkEnd w:id="73"/>
      <w:r w:rsidRPr="006E363C">
        <w:rPr>
          <w:rFonts w:ascii="Arial" w:eastAsiaTheme="minorEastAsia" w:hAnsi="Arial" w:cs="Arial"/>
          <w:color w:val="auto"/>
          <w:lang w:bidi="ar-SA"/>
        </w:rPr>
        <w:t>в) определения и устранения (минимизации) препятствий для участия работников в СУОТ.</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75" w:name="sub_1015"/>
      <w:bookmarkEnd w:id="74"/>
      <w:r w:rsidRPr="006E363C">
        <w:rPr>
          <w:rFonts w:ascii="Arial" w:eastAsiaTheme="minorEastAsia" w:hAnsi="Arial" w:cs="Arial"/>
          <w:color w:val="auto"/>
          <w:lang w:bidi="ar-SA"/>
        </w:rPr>
        <w:t>15. Управление охраной труда рекомендуется осуществлять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w:t>
      </w:r>
      <w:r w:rsidRPr="006E363C">
        <w:rPr>
          <w:rFonts w:ascii="Arial" w:eastAsiaTheme="minorEastAsia" w:hAnsi="Arial" w:cs="Arial"/>
          <w:color w:val="auto"/>
          <w:vertAlign w:val="superscript"/>
          <w:lang w:bidi="ar-SA"/>
        </w:rPr>
        <w:t> </w:t>
      </w:r>
      <w:r w:rsidRPr="006E363C">
        <w:rPr>
          <w:rFonts w:ascii="Arial" w:eastAsiaTheme="minorEastAsia" w:hAnsi="Arial" w:cs="Arial"/>
          <w:color w:val="auto"/>
          <w:lang w:bidi="ar-SA"/>
        </w:rPr>
        <w:t xml:space="preserve"> работодателя (при наличии) или уполномоченных (доверенных) лиц по охране труда.</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76" w:name="sub_1016"/>
      <w:bookmarkEnd w:id="75"/>
      <w:r w:rsidRPr="006E363C">
        <w:rPr>
          <w:rFonts w:ascii="Arial" w:eastAsiaTheme="minorEastAsia" w:hAnsi="Arial" w:cs="Arial"/>
          <w:color w:val="auto"/>
          <w:lang w:bidi="ar-SA"/>
        </w:rPr>
        <w:t xml:space="preserve">16. </w:t>
      </w:r>
      <w:proofErr w:type="gramStart"/>
      <w:r w:rsidRPr="006E363C">
        <w:rPr>
          <w:rFonts w:ascii="Arial" w:eastAsiaTheme="minorEastAsia" w:hAnsi="Arial" w:cs="Arial"/>
          <w:color w:val="auto"/>
          <w:lang w:bidi="ar-SA"/>
        </w:rPr>
        <w:t>Для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вправе реализовывать и поддерживать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СУОТ.</w:t>
      </w:r>
      <w:proofErr w:type="gramEnd"/>
    </w:p>
    <w:bookmarkEnd w:id="76"/>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r w:rsidRPr="006E363C">
        <w:rPr>
          <w:rFonts w:ascii="Arial" w:eastAsiaTheme="minorEastAsia" w:hAnsi="Arial" w:cs="Arial"/>
          <w:color w:val="auto"/>
          <w:lang w:bidi="ar-SA"/>
        </w:rPr>
        <w:t>В целях реализации механизмов консультаций и взаимодействия по охране труда рекомендуется обеспечивать координацию и взаимодействие по охране труда с работниками и (или) их уполномоченными представителями по следующим вопросам:</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77" w:name="sub_101601"/>
      <w:r w:rsidRPr="006E363C">
        <w:rPr>
          <w:rFonts w:ascii="Arial" w:eastAsiaTheme="minorEastAsia" w:hAnsi="Arial" w:cs="Arial"/>
          <w:color w:val="auto"/>
          <w:lang w:bidi="ar-SA"/>
        </w:rPr>
        <w:t>а) установление (определение) потребностей и ожиданий работников в рамках построения, развития и функционирования СУОТ;</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78" w:name="sub_101602"/>
      <w:bookmarkEnd w:id="77"/>
      <w:r w:rsidRPr="006E363C">
        <w:rPr>
          <w:rFonts w:ascii="Arial" w:eastAsiaTheme="minorEastAsia" w:hAnsi="Arial" w:cs="Arial"/>
          <w:color w:val="auto"/>
          <w:lang w:bidi="ar-SA"/>
        </w:rPr>
        <w:t>б) установление целей в области охраны труда и планирование их достижения;</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79" w:name="sub_101603"/>
      <w:bookmarkEnd w:id="78"/>
      <w:r w:rsidRPr="006E363C">
        <w:rPr>
          <w:rFonts w:ascii="Arial" w:eastAsiaTheme="minorEastAsia" w:hAnsi="Arial" w:cs="Arial"/>
          <w:color w:val="auto"/>
          <w:lang w:bidi="ar-SA"/>
        </w:rPr>
        <w:t xml:space="preserve">в) выявление опасностей, оценка уровня профессиональных рисков и план </w:t>
      </w:r>
      <w:r w:rsidRPr="006E363C">
        <w:rPr>
          <w:rFonts w:ascii="Arial" w:eastAsiaTheme="minorEastAsia" w:hAnsi="Arial" w:cs="Arial"/>
          <w:color w:val="auto"/>
          <w:lang w:bidi="ar-SA"/>
        </w:rPr>
        <w:lastRenderedPageBreak/>
        <w:t>мероприятий по управлению профессиональными рисками и улучшению условий труда;</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80" w:name="sub_101604"/>
      <w:bookmarkEnd w:id="79"/>
      <w:r w:rsidRPr="006E363C">
        <w:rPr>
          <w:rFonts w:ascii="Arial" w:eastAsiaTheme="minorEastAsia" w:hAnsi="Arial" w:cs="Arial"/>
          <w:color w:val="auto"/>
          <w:lang w:bidi="ar-SA"/>
        </w:rPr>
        <w:t>г) 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81" w:name="sub_101605"/>
      <w:bookmarkEnd w:id="80"/>
      <w:r w:rsidRPr="006E363C">
        <w:rPr>
          <w:rFonts w:ascii="Arial" w:eastAsiaTheme="minorEastAsia" w:hAnsi="Arial" w:cs="Arial"/>
          <w:color w:val="auto"/>
          <w:lang w:bidi="ar-SA"/>
        </w:rPr>
        <w:t>д)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bookmarkEnd w:id="81"/>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p>
    <w:p w:rsidR="006E363C" w:rsidRPr="006E363C" w:rsidRDefault="006E363C" w:rsidP="006E363C">
      <w:pPr>
        <w:autoSpaceDE w:val="0"/>
        <w:autoSpaceDN w:val="0"/>
        <w:adjustRightInd w:val="0"/>
        <w:spacing w:before="108" w:after="108"/>
        <w:jc w:val="center"/>
        <w:outlineLvl w:val="0"/>
        <w:rPr>
          <w:rFonts w:ascii="Arial" w:eastAsiaTheme="minorEastAsia" w:hAnsi="Arial" w:cs="Arial"/>
          <w:b/>
          <w:bCs/>
          <w:color w:val="26282F"/>
          <w:lang w:bidi="ar-SA"/>
        </w:rPr>
      </w:pPr>
      <w:bookmarkStart w:id="82" w:name="sub_300"/>
      <w:r w:rsidRPr="006E363C">
        <w:rPr>
          <w:rFonts w:ascii="Arial" w:eastAsiaTheme="minorEastAsia" w:hAnsi="Arial" w:cs="Arial"/>
          <w:b/>
          <w:bCs/>
          <w:color w:val="26282F"/>
          <w:lang w:bidi="ar-SA"/>
        </w:rPr>
        <w:t>III. Планирование</w:t>
      </w:r>
    </w:p>
    <w:bookmarkEnd w:id="82"/>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83" w:name="sub_1017"/>
      <w:r w:rsidRPr="006E363C">
        <w:rPr>
          <w:rFonts w:ascii="Arial" w:eastAsiaTheme="minorEastAsia" w:hAnsi="Arial" w:cs="Arial"/>
          <w:color w:val="auto"/>
          <w:lang w:bidi="ar-SA"/>
        </w:rPr>
        <w:t>17. При планировании СУОТ рекомендуется определять и принимать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84" w:name="sub_1018"/>
      <w:bookmarkEnd w:id="83"/>
      <w:r w:rsidRPr="006E363C">
        <w:rPr>
          <w:rFonts w:ascii="Arial" w:eastAsiaTheme="minorEastAsia" w:hAnsi="Arial" w:cs="Arial"/>
          <w:color w:val="auto"/>
          <w:lang w:bidi="ar-SA"/>
        </w:rPr>
        <w:t xml:space="preserve">18. 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w:t>
      </w:r>
      <w:proofErr w:type="gramStart"/>
      <w:r w:rsidRPr="006E363C">
        <w:rPr>
          <w:rFonts w:ascii="Arial" w:eastAsiaTheme="minorEastAsia" w:hAnsi="Arial" w:cs="Arial"/>
          <w:color w:val="auto"/>
          <w:lang w:bidi="ar-SA"/>
        </w:rPr>
        <w:t>ОПР</w:t>
      </w:r>
      <w:proofErr w:type="gramEnd"/>
      <w:r w:rsidRPr="006E363C">
        <w:rPr>
          <w:rFonts w:ascii="Arial" w:eastAsiaTheme="minorEastAsia" w:hAnsi="Arial" w:cs="Arial"/>
          <w:color w:val="auto"/>
          <w:lang w:bidi="ar-SA"/>
        </w:rPr>
        <w:t>)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w:t>
      </w:r>
      <w:r w:rsidRPr="006E363C">
        <w:rPr>
          <w:rFonts w:ascii="Arial" w:eastAsiaTheme="minorEastAsia" w:hAnsi="Arial" w:cs="Arial"/>
          <w:color w:val="auto"/>
          <w:vertAlign w:val="superscript"/>
          <w:lang w:bidi="ar-SA"/>
        </w:rPr>
        <w:t> </w:t>
      </w:r>
      <w:r w:rsidRPr="006E363C">
        <w:rPr>
          <w:rFonts w:ascii="Arial" w:eastAsiaTheme="minorEastAsia" w:hAnsi="Arial" w:cs="Arial"/>
          <w:color w:val="auto"/>
          <w:lang w:bidi="ar-SA"/>
        </w:rPr>
        <w:t>.</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85" w:name="sub_1019"/>
      <w:bookmarkEnd w:id="84"/>
      <w:r w:rsidRPr="006E363C">
        <w:rPr>
          <w:rFonts w:ascii="Arial" w:eastAsiaTheme="minorEastAsia" w:hAnsi="Arial" w:cs="Arial"/>
          <w:color w:val="auto"/>
          <w:lang w:bidi="ar-SA"/>
        </w:rPr>
        <w:t xml:space="preserve">19. Выявление (идентификация) опасностей, представляющих угрозу жизни и здоровью работников, и составление их перечня (реестра) рекомендуется проводить с учетом </w:t>
      </w:r>
      <w:hyperlink r:id="rId24" w:history="1">
        <w:r w:rsidRPr="006E363C">
          <w:rPr>
            <w:rFonts w:ascii="Arial" w:eastAsiaTheme="minorEastAsia" w:hAnsi="Arial" w:cs="Arial"/>
            <w:color w:val="auto"/>
            <w:lang w:bidi="ar-SA"/>
          </w:rPr>
          <w:t>рекомендаций</w:t>
        </w:r>
      </w:hyperlink>
      <w:r w:rsidRPr="006E363C">
        <w:rPr>
          <w:rFonts w:ascii="Arial" w:eastAsiaTheme="minorEastAsia" w:hAnsi="Arial" w:cs="Arial"/>
          <w:color w:val="auto"/>
          <w:lang w:bidi="ar-SA"/>
        </w:rPr>
        <w:t xml:space="preserve"> по классификации, обнаружению, распознаванию и описанию опасностей</w:t>
      </w:r>
      <w:r w:rsidRPr="006E363C">
        <w:rPr>
          <w:rFonts w:ascii="Arial" w:eastAsiaTheme="minorEastAsia" w:hAnsi="Arial" w:cs="Arial"/>
          <w:color w:val="auto"/>
          <w:vertAlign w:val="superscript"/>
          <w:lang w:bidi="ar-SA"/>
        </w:rPr>
        <w:t> </w:t>
      </w:r>
      <w:r w:rsidRPr="006E363C">
        <w:rPr>
          <w:rFonts w:ascii="Arial" w:eastAsiaTheme="minorEastAsia" w:hAnsi="Arial" w:cs="Arial"/>
          <w:color w:val="auto"/>
          <w:lang w:bidi="ar-SA"/>
        </w:rPr>
        <w:t>.</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86" w:name="sub_1020"/>
      <w:bookmarkEnd w:id="85"/>
      <w:r w:rsidRPr="006E363C">
        <w:rPr>
          <w:rFonts w:ascii="Arial" w:eastAsiaTheme="minorEastAsia" w:hAnsi="Arial" w:cs="Arial"/>
          <w:color w:val="auto"/>
          <w:lang w:bidi="ar-SA"/>
        </w:rPr>
        <w:t xml:space="preserve">20. </w:t>
      </w:r>
      <w:proofErr w:type="gramStart"/>
      <w:r w:rsidRPr="006E363C">
        <w:rPr>
          <w:rFonts w:ascii="Arial" w:eastAsiaTheme="minorEastAsia" w:hAnsi="Arial" w:cs="Arial"/>
          <w:color w:val="auto"/>
          <w:lang w:bidi="ar-SA"/>
        </w:rPr>
        <w:t>Анализ и упорядочивание всех выявленных опасностей рекомендуется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roofErr w:type="gramEnd"/>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87" w:name="sub_1021"/>
      <w:bookmarkEnd w:id="86"/>
      <w:r w:rsidRPr="006E363C">
        <w:rPr>
          <w:rFonts w:ascii="Arial" w:eastAsiaTheme="minorEastAsia" w:hAnsi="Arial" w:cs="Arial"/>
          <w:color w:val="auto"/>
          <w:lang w:bidi="ar-SA"/>
        </w:rPr>
        <w:t>21. Оценку уровня профессиональных рисков, связанных с выявленными опасностями, рекомендуется осуществлять для всех выявленных (идентифицированных) опасностей.</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88" w:name="sub_1022"/>
      <w:bookmarkEnd w:id="87"/>
      <w:r w:rsidRPr="006E363C">
        <w:rPr>
          <w:rFonts w:ascii="Arial" w:eastAsiaTheme="minorEastAsia" w:hAnsi="Arial" w:cs="Arial"/>
          <w:color w:val="auto"/>
          <w:lang w:bidi="ar-SA"/>
        </w:rPr>
        <w:t>22. Методы оценки уровня профессиональных рисков работодателю рекомендуется определять с учетом характера своей деятельности и рекомендаций по выбору методов оценки уровня профессиональных рисков</w:t>
      </w:r>
      <w:proofErr w:type="gramStart"/>
      <w:r w:rsidRPr="006E363C">
        <w:rPr>
          <w:rFonts w:ascii="Arial" w:eastAsiaTheme="minorEastAsia" w:hAnsi="Arial" w:cs="Arial"/>
          <w:color w:val="auto"/>
          <w:vertAlign w:val="superscript"/>
          <w:lang w:bidi="ar-SA"/>
        </w:rPr>
        <w:t> </w:t>
      </w:r>
      <w:r w:rsidRPr="006E363C">
        <w:rPr>
          <w:rFonts w:ascii="Arial" w:eastAsiaTheme="minorEastAsia" w:hAnsi="Arial" w:cs="Arial"/>
          <w:color w:val="auto"/>
          <w:lang w:bidi="ar-SA"/>
        </w:rPr>
        <w:t>,</w:t>
      </w:r>
      <w:proofErr w:type="gramEnd"/>
      <w:r w:rsidRPr="006E363C">
        <w:rPr>
          <w:rFonts w:ascii="Arial" w:eastAsiaTheme="minorEastAsia" w:hAnsi="Arial" w:cs="Arial"/>
          <w:color w:val="auto"/>
          <w:lang w:bidi="ar-SA"/>
        </w:rPr>
        <w:t xml:space="preserve"> выявленных (идентифицированных) опасностей.</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89" w:name="sub_1023"/>
      <w:bookmarkEnd w:id="88"/>
      <w:r w:rsidRPr="006E363C">
        <w:rPr>
          <w:rFonts w:ascii="Arial" w:eastAsiaTheme="minorEastAsia" w:hAnsi="Arial" w:cs="Arial"/>
          <w:color w:val="auto"/>
          <w:lang w:bidi="ar-SA"/>
        </w:rPr>
        <w:t xml:space="preserve">23. Допускается использование различных </w:t>
      </w:r>
      <w:proofErr w:type="gramStart"/>
      <w:r w:rsidRPr="006E363C">
        <w:rPr>
          <w:rFonts w:ascii="Arial" w:eastAsiaTheme="minorEastAsia" w:hAnsi="Arial" w:cs="Arial"/>
          <w:color w:val="auto"/>
          <w:lang w:bidi="ar-SA"/>
        </w:rPr>
        <w:t>методов оценки уровня профессиональных рисков</w:t>
      </w:r>
      <w:proofErr w:type="gramEnd"/>
      <w:r w:rsidRPr="006E363C">
        <w:rPr>
          <w:rFonts w:ascii="Arial" w:eastAsiaTheme="minorEastAsia" w:hAnsi="Arial" w:cs="Arial"/>
          <w:color w:val="auto"/>
          <w:lang w:bidi="ar-SA"/>
        </w:rPr>
        <w:t xml:space="preserve"> для разных процессов и операций с учетом специфики своей деятельности. Выбор метода и сложность </w:t>
      </w:r>
      <w:proofErr w:type="gramStart"/>
      <w:r w:rsidRPr="006E363C">
        <w:rPr>
          <w:rFonts w:ascii="Arial" w:eastAsiaTheme="minorEastAsia" w:hAnsi="Arial" w:cs="Arial"/>
          <w:color w:val="auto"/>
          <w:lang w:bidi="ar-SA"/>
        </w:rPr>
        <w:t>процедуры оценки уровня профессиональных рисков</w:t>
      </w:r>
      <w:proofErr w:type="gramEnd"/>
      <w:r w:rsidRPr="006E363C">
        <w:rPr>
          <w:rFonts w:ascii="Arial" w:eastAsiaTheme="minorEastAsia" w:hAnsi="Arial" w:cs="Arial"/>
          <w:color w:val="auto"/>
          <w:lang w:bidi="ar-SA"/>
        </w:rPr>
        <w:t xml:space="preserve"> осуществляется по результатам выявленных опасностей, а также особенностями и сложностью производственных процессов, осуществляемых у работодателя.</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90" w:name="sub_1024"/>
      <w:bookmarkEnd w:id="89"/>
      <w:r w:rsidRPr="006E363C">
        <w:rPr>
          <w:rFonts w:ascii="Arial" w:eastAsiaTheme="minorEastAsia" w:hAnsi="Arial" w:cs="Arial"/>
          <w:color w:val="auto"/>
          <w:lang w:bidi="ar-SA"/>
        </w:rPr>
        <w:t>24. Допускается привлечение для выявления (идентификации) опасностей и оценки уровней профессиональных рисков независимую организацию, обладающую необходимой компетенцией.</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91" w:name="sub_1025"/>
      <w:bookmarkEnd w:id="90"/>
      <w:r w:rsidRPr="006E363C">
        <w:rPr>
          <w:rFonts w:ascii="Arial" w:eastAsiaTheme="minorEastAsia" w:hAnsi="Arial" w:cs="Arial"/>
          <w:color w:val="auto"/>
          <w:lang w:bidi="ar-SA"/>
        </w:rPr>
        <w:t>25. Работодатель обязан обеспечить систематическое выявление опасностей и профессиональных рисков, их регулярный анализ и оценку.</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92" w:name="sub_1026"/>
      <w:bookmarkEnd w:id="91"/>
      <w:r w:rsidRPr="006E363C">
        <w:rPr>
          <w:rFonts w:ascii="Arial" w:eastAsiaTheme="minorEastAsia" w:hAnsi="Arial" w:cs="Arial"/>
          <w:color w:val="auto"/>
          <w:lang w:bidi="ar-SA"/>
        </w:rPr>
        <w:t xml:space="preserve">26. Меры управления профессиональными рисками (мероприятия по охране труда) направляются на исключение выявленных у работодателя </w:t>
      </w:r>
      <w:r w:rsidRPr="006E363C">
        <w:rPr>
          <w:rFonts w:ascii="Arial" w:eastAsiaTheme="minorEastAsia" w:hAnsi="Arial" w:cs="Arial"/>
          <w:color w:val="auto"/>
          <w:lang w:bidi="ar-SA"/>
        </w:rPr>
        <w:lastRenderedPageBreak/>
        <w:t>опасностей или снижение уровня профессионального риска.</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93" w:name="sub_1027"/>
      <w:bookmarkEnd w:id="92"/>
      <w:r w:rsidRPr="006E363C">
        <w:rPr>
          <w:rFonts w:ascii="Arial" w:eastAsiaTheme="minorEastAsia" w:hAnsi="Arial" w:cs="Arial"/>
          <w:color w:val="auto"/>
          <w:lang w:bidi="ar-SA"/>
        </w:rPr>
        <w:t xml:space="preserve">27. Примерный перечень опасностей, их причин (источников), а также мер управления/контроля рисков приведен в </w:t>
      </w:r>
      <w:hyperlink r:id="rId25" w:anchor="sub_10000" w:history="1">
        <w:r w:rsidRPr="006E363C">
          <w:rPr>
            <w:rFonts w:ascii="Arial" w:eastAsiaTheme="minorEastAsia" w:hAnsi="Arial" w:cs="Arial"/>
            <w:color w:val="auto"/>
            <w:lang w:bidi="ar-SA"/>
          </w:rPr>
          <w:t>приложении N 1</w:t>
        </w:r>
      </w:hyperlink>
      <w:r w:rsidRPr="006E363C">
        <w:rPr>
          <w:rFonts w:ascii="Arial" w:eastAsiaTheme="minorEastAsia" w:hAnsi="Arial" w:cs="Arial"/>
          <w:color w:val="auto"/>
          <w:lang w:bidi="ar-SA"/>
        </w:rPr>
        <w:t>. Работодатель вправе изменять перечень указанных опасностей или включать в него дополнительные опасности, исходя из специфики своей деятельности.</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94" w:name="sub_1028"/>
      <w:bookmarkEnd w:id="93"/>
      <w:r w:rsidRPr="006E363C">
        <w:rPr>
          <w:rFonts w:ascii="Arial" w:eastAsiaTheme="minorEastAsia" w:hAnsi="Arial" w:cs="Arial"/>
          <w:color w:val="auto"/>
          <w:lang w:bidi="ar-SA"/>
        </w:rPr>
        <w:t>28. Относящиеся к деятельности работодателя государственные нормативные требования охраны труда учитываются при разработке, внедрении, поддержании и постоянном улучшении СУОТ.</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95" w:name="sub_1029"/>
      <w:bookmarkEnd w:id="94"/>
      <w:r w:rsidRPr="006E363C">
        <w:rPr>
          <w:rFonts w:ascii="Arial" w:eastAsiaTheme="minorEastAsia" w:hAnsi="Arial" w:cs="Arial"/>
          <w:color w:val="auto"/>
          <w:lang w:bidi="ar-SA"/>
        </w:rPr>
        <w:t>29. 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96" w:name="sub_1030"/>
      <w:bookmarkEnd w:id="95"/>
      <w:r w:rsidRPr="006E363C">
        <w:rPr>
          <w:rFonts w:ascii="Arial" w:eastAsiaTheme="minorEastAsia" w:hAnsi="Arial" w:cs="Arial"/>
          <w:color w:val="auto"/>
          <w:lang w:bidi="ar-SA"/>
        </w:rPr>
        <w:t>30. В Плане мероприятий по охране труда организации рекомендуется указывать следующие примерные сведения:</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97" w:name="sub_103001"/>
      <w:bookmarkEnd w:id="96"/>
      <w:r w:rsidRPr="006E363C">
        <w:rPr>
          <w:rFonts w:ascii="Arial" w:eastAsiaTheme="minorEastAsia" w:hAnsi="Arial" w:cs="Arial"/>
          <w:color w:val="auto"/>
          <w:lang w:bidi="ar-SA"/>
        </w:rPr>
        <w:t>а) наименование мероприятий;</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98" w:name="sub_103002"/>
      <w:bookmarkEnd w:id="97"/>
      <w:r w:rsidRPr="006E363C">
        <w:rPr>
          <w:rFonts w:ascii="Arial" w:eastAsiaTheme="minorEastAsia" w:hAnsi="Arial" w:cs="Arial"/>
          <w:color w:val="auto"/>
          <w:lang w:bidi="ar-SA"/>
        </w:rPr>
        <w:t>б) ожидаемый результат по каждому мероприятию;</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99" w:name="sub_103003"/>
      <w:bookmarkEnd w:id="98"/>
      <w:r w:rsidRPr="006E363C">
        <w:rPr>
          <w:rFonts w:ascii="Arial" w:eastAsiaTheme="minorEastAsia" w:hAnsi="Arial" w:cs="Arial"/>
          <w:color w:val="auto"/>
          <w:lang w:bidi="ar-SA"/>
        </w:rPr>
        <w:t>в) сроки реализации по каждому мероприятию;</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00" w:name="sub_103004"/>
      <w:bookmarkEnd w:id="99"/>
      <w:r w:rsidRPr="006E363C">
        <w:rPr>
          <w:rFonts w:ascii="Arial" w:eastAsiaTheme="minorEastAsia" w:hAnsi="Arial" w:cs="Arial"/>
          <w:color w:val="auto"/>
          <w:lang w:bidi="ar-SA"/>
        </w:rPr>
        <w:t>г) ответственные лица за реализацию мероприятий;</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01" w:name="sub_103005"/>
      <w:bookmarkEnd w:id="100"/>
      <w:r w:rsidRPr="006E363C">
        <w:rPr>
          <w:rFonts w:ascii="Arial" w:eastAsiaTheme="minorEastAsia" w:hAnsi="Arial" w:cs="Arial"/>
          <w:color w:val="auto"/>
          <w:lang w:bidi="ar-SA"/>
        </w:rPr>
        <w:t>д) выделяемые ресурсы и источники финансирования мероприятий.</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02" w:name="sub_1031"/>
      <w:bookmarkEnd w:id="101"/>
      <w:r w:rsidRPr="006E363C">
        <w:rPr>
          <w:rFonts w:ascii="Arial" w:eastAsiaTheme="minorEastAsia" w:hAnsi="Arial" w:cs="Arial"/>
          <w:color w:val="auto"/>
          <w:lang w:bidi="ar-SA"/>
        </w:rPr>
        <w:t>31. При составлении Плана мероприятий по охране труда организации работодатель вправе руководствоваться примерным перечнем мероприятий по улучшению условий и охраны труда и снижению уровней профессиональных рисков</w:t>
      </w:r>
      <w:proofErr w:type="gramStart"/>
      <w:r w:rsidRPr="006E363C">
        <w:rPr>
          <w:rFonts w:ascii="Arial" w:eastAsiaTheme="minorEastAsia" w:hAnsi="Arial" w:cs="Arial"/>
          <w:color w:val="auto"/>
          <w:vertAlign w:val="superscript"/>
          <w:lang w:bidi="ar-SA"/>
        </w:rPr>
        <w:t> </w:t>
      </w:r>
      <w:r w:rsidRPr="006E363C">
        <w:rPr>
          <w:rFonts w:ascii="Arial" w:eastAsiaTheme="minorEastAsia" w:hAnsi="Arial" w:cs="Arial"/>
          <w:color w:val="auto"/>
          <w:lang w:bidi="ar-SA"/>
        </w:rPr>
        <w:t>.</w:t>
      </w:r>
      <w:proofErr w:type="gramEnd"/>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03" w:name="sub_1032"/>
      <w:bookmarkEnd w:id="102"/>
      <w:r w:rsidRPr="006E363C">
        <w:rPr>
          <w:rFonts w:ascii="Arial" w:eastAsiaTheme="minorEastAsia" w:hAnsi="Arial" w:cs="Arial"/>
          <w:color w:val="auto"/>
          <w:lang w:bidi="ar-SA"/>
        </w:rPr>
        <w:t>32. Планирование мероприятий по охране труда учитывает изменения, которые влияют на функционирование СУОТ, включая:</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04" w:name="sub_103201"/>
      <w:bookmarkEnd w:id="103"/>
      <w:r w:rsidRPr="006E363C">
        <w:rPr>
          <w:rFonts w:ascii="Arial" w:eastAsiaTheme="minorEastAsia" w:hAnsi="Arial" w:cs="Arial"/>
          <w:color w:val="auto"/>
          <w:lang w:bidi="ar-SA"/>
        </w:rPr>
        <w:t>а) изменения в нормативных правовых актах, содержащих государственные нормативные требования охраны труда;</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05" w:name="sub_103202"/>
      <w:bookmarkEnd w:id="104"/>
      <w:r w:rsidRPr="006E363C">
        <w:rPr>
          <w:rFonts w:ascii="Arial" w:eastAsiaTheme="minorEastAsia" w:hAnsi="Arial" w:cs="Arial"/>
          <w:color w:val="auto"/>
          <w:lang w:bidi="ar-SA"/>
        </w:rPr>
        <w:t xml:space="preserve">б) изменения в условиях труда работниках (результатах специальной оценки условий труда (СОУТ и </w:t>
      </w:r>
      <w:proofErr w:type="gramStart"/>
      <w:r w:rsidRPr="006E363C">
        <w:rPr>
          <w:rFonts w:ascii="Arial" w:eastAsiaTheme="minorEastAsia" w:hAnsi="Arial" w:cs="Arial"/>
          <w:color w:val="auto"/>
          <w:lang w:bidi="ar-SA"/>
        </w:rPr>
        <w:t>ОПР</w:t>
      </w:r>
      <w:proofErr w:type="gramEnd"/>
      <w:r w:rsidRPr="006E363C">
        <w:rPr>
          <w:rFonts w:ascii="Arial" w:eastAsiaTheme="minorEastAsia" w:hAnsi="Arial" w:cs="Arial"/>
          <w:color w:val="auto"/>
          <w:lang w:bidi="ar-SA"/>
        </w:rPr>
        <w:t>);</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06" w:name="sub_103203"/>
      <w:bookmarkEnd w:id="105"/>
      <w:r w:rsidRPr="006E363C">
        <w:rPr>
          <w:rFonts w:ascii="Arial" w:eastAsiaTheme="minorEastAsia" w:hAnsi="Arial" w:cs="Arial"/>
          <w:color w:val="auto"/>
          <w:lang w:bidi="ar-SA"/>
        </w:rPr>
        <w:t>в) 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07" w:name="sub_1033"/>
      <w:bookmarkEnd w:id="106"/>
      <w:r w:rsidRPr="006E363C">
        <w:rPr>
          <w:rFonts w:ascii="Arial" w:eastAsiaTheme="minorEastAsia" w:hAnsi="Arial" w:cs="Arial"/>
          <w:color w:val="auto"/>
          <w:lang w:bidi="ar-SA"/>
        </w:rPr>
        <w:t>33.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рекомендуется учитывать имеющийся передовой опыт, финансовые, производственные (функциональные) возможности.</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08" w:name="sub_1034"/>
      <w:bookmarkEnd w:id="107"/>
      <w:r w:rsidRPr="006E363C">
        <w:rPr>
          <w:rFonts w:ascii="Arial" w:eastAsiaTheme="minorEastAsia" w:hAnsi="Arial" w:cs="Arial"/>
          <w:color w:val="auto"/>
          <w:lang w:bidi="ar-SA"/>
        </w:rPr>
        <w:t>34. Цели в области охраны труда устанавливаются для достижения конкретных результатов, согласующихся с Политикой (стратегией) по охране труда.</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09" w:name="sub_1035"/>
      <w:bookmarkEnd w:id="108"/>
      <w:r w:rsidRPr="006E363C">
        <w:rPr>
          <w:rFonts w:ascii="Arial" w:eastAsiaTheme="minorEastAsia" w:hAnsi="Arial" w:cs="Arial"/>
          <w:color w:val="auto"/>
          <w:lang w:bidi="ar-SA"/>
        </w:rPr>
        <w:t xml:space="preserve">35. Принятые цели по охране труда рекомендуется достигать путем реализации процедур и комплекса мероприятий, предусмотренных </w:t>
      </w:r>
      <w:hyperlink r:id="rId26" w:anchor="sub_200" w:history="1">
        <w:r w:rsidRPr="006E363C">
          <w:rPr>
            <w:rFonts w:ascii="Arial" w:eastAsiaTheme="minorEastAsia" w:hAnsi="Arial" w:cs="Arial"/>
            <w:color w:val="auto"/>
            <w:lang w:bidi="ar-SA"/>
          </w:rPr>
          <w:t>главой II</w:t>
        </w:r>
      </w:hyperlink>
      <w:r w:rsidRPr="006E363C">
        <w:rPr>
          <w:rFonts w:ascii="Arial" w:eastAsiaTheme="minorEastAsia" w:hAnsi="Arial" w:cs="Arial"/>
          <w:color w:val="auto"/>
          <w:lang w:bidi="ar-SA"/>
        </w:rPr>
        <w:t xml:space="preserve"> настоящего Примерного положения.</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10" w:name="sub_1036"/>
      <w:bookmarkEnd w:id="109"/>
      <w:r w:rsidRPr="006E363C">
        <w:rPr>
          <w:rFonts w:ascii="Arial" w:eastAsiaTheme="minorEastAsia" w:hAnsi="Arial" w:cs="Arial"/>
          <w:color w:val="auto"/>
          <w:lang w:bidi="ar-SA"/>
        </w:rPr>
        <w:t>36. Цели рекомендуется формулировать с учетом необходимости регулярной оценки их достижения, в том числе, по возможности, на основе измеримых показателей.</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11" w:name="sub_1037"/>
      <w:bookmarkEnd w:id="110"/>
      <w:r w:rsidRPr="006E363C">
        <w:rPr>
          <w:rFonts w:ascii="Arial" w:eastAsiaTheme="minorEastAsia" w:hAnsi="Arial" w:cs="Arial"/>
          <w:color w:val="auto"/>
          <w:lang w:bidi="ar-SA"/>
        </w:rPr>
        <w:t>37. Количество целей по охране труда работодателю рекомендуется определять с учетом специфики его производственной деятельности,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12" w:name="sub_1038"/>
      <w:bookmarkEnd w:id="111"/>
      <w:r w:rsidRPr="006E363C">
        <w:rPr>
          <w:rFonts w:ascii="Arial" w:eastAsiaTheme="minorEastAsia" w:hAnsi="Arial" w:cs="Arial"/>
          <w:color w:val="auto"/>
          <w:lang w:bidi="ar-SA"/>
        </w:rPr>
        <w:t>38. При выборе целей в области охраны труда рекомендуется учитывать их характеристики, в том числе:</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13" w:name="sub_103801"/>
      <w:bookmarkEnd w:id="112"/>
      <w:r w:rsidRPr="006E363C">
        <w:rPr>
          <w:rFonts w:ascii="Arial" w:eastAsiaTheme="minorEastAsia" w:hAnsi="Arial" w:cs="Arial"/>
          <w:color w:val="auto"/>
          <w:lang w:bidi="ar-SA"/>
        </w:rPr>
        <w:lastRenderedPageBreak/>
        <w:t>а) возможность измерения (если практически осуществимо) или оценки их достижения;</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14" w:name="sub_103802"/>
      <w:bookmarkEnd w:id="113"/>
      <w:r w:rsidRPr="006E363C">
        <w:rPr>
          <w:rFonts w:ascii="Arial" w:eastAsiaTheme="minorEastAsia" w:hAnsi="Arial" w:cs="Arial"/>
          <w:color w:val="auto"/>
          <w:lang w:bidi="ar-SA"/>
        </w:rPr>
        <w:t>б) возможность учета:</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15" w:name="sub_10380201"/>
      <w:bookmarkEnd w:id="114"/>
      <w:r w:rsidRPr="006E363C">
        <w:rPr>
          <w:rFonts w:ascii="Arial" w:eastAsiaTheme="minorEastAsia" w:hAnsi="Arial" w:cs="Arial"/>
          <w:color w:val="auto"/>
          <w:lang w:bidi="ar-SA"/>
        </w:rPr>
        <w:t>1) применимых норм;</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16" w:name="sub_10380202"/>
      <w:bookmarkEnd w:id="115"/>
      <w:r w:rsidRPr="006E363C">
        <w:rPr>
          <w:rFonts w:ascii="Arial" w:eastAsiaTheme="minorEastAsia" w:hAnsi="Arial" w:cs="Arial"/>
          <w:color w:val="auto"/>
          <w:lang w:bidi="ar-SA"/>
        </w:rPr>
        <w:t>2) результатов оценки рисков;</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17" w:name="sub_10380203"/>
      <w:bookmarkEnd w:id="116"/>
      <w:r w:rsidRPr="006E363C">
        <w:rPr>
          <w:rFonts w:ascii="Arial" w:eastAsiaTheme="minorEastAsia" w:hAnsi="Arial" w:cs="Arial"/>
          <w:color w:val="auto"/>
          <w:lang w:bidi="ar-SA"/>
        </w:rPr>
        <w:t>3) результатов консультаций с работниками и, при их наличии, представителями работников.</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18" w:name="sub_1039"/>
      <w:bookmarkEnd w:id="117"/>
      <w:r w:rsidRPr="006E363C">
        <w:rPr>
          <w:rFonts w:ascii="Arial" w:eastAsiaTheme="minorEastAsia" w:hAnsi="Arial" w:cs="Arial"/>
          <w:color w:val="auto"/>
          <w:lang w:bidi="ar-SA"/>
        </w:rPr>
        <w:t>39. Работодатель, по необходимости, ежегодно пересматривает цели в области охраны труда, исходя из результатов оценки эффективности СУОТ.</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19" w:name="sub_1040"/>
      <w:bookmarkEnd w:id="118"/>
      <w:r w:rsidRPr="006E363C">
        <w:rPr>
          <w:rFonts w:ascii="Arial" w:eastAsiaTheme="minorEastAsia" w:hAnsi="Arial" w:cs="Arial"/>
          <w:color w:val="auto"/>
          <w:lang w:bidi="ar-SA"/>
        </w:rPr>
        <w:t>40. При планировании достижения целей работодателю рекомендуется определять:</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20" w:name="sub_104001"/>
      <w:bookmarkEnd w:id="119"/>
      <w:r w:rsidRPr="006E363C">
        <w:rPr>
          <w:rFonts w:ascii="Arial" w:eastAsiaTheme="minorEastAsia" w:hAnsi="Arial" w:cs="Arial"/>
          <w:color w:val="auto"/>
          <w:lang w:bidi="ar-SA"/>
        </w:rPr>
        <w:t>а) необходимые ресурсы;</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21" w:name="sub_104002"/>
      <w:bookmarkEnd w:id="120"/>
      <w:r w:rsidRPr="006E363C">
        <w:rPr>
          <w:rFonts w:ascii="Arial" w:eastAsiaTheme="minorEastAsia" w:hAnsi="Arial" w:cs="Arial"/>
          <w:color w:val="auto"/>
          <w:lang w:bidi="ar-SA"/>
        </w:rPr>
        <w:t>б) ответственных лиц;</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22" w:name="sub_104003"/>
      <w:bookmarkEnd w:id="121"/>
      <w:r w:rsidRPr="006E363C">
        <w:rPr>
          <w:rFonts w:ascii="Arial" w:eastAsiaTheme="minorEastAsia" w:hAnsi="Arial" w:cs="Arial"/>
          <w:color w:val="auto"/>
          <w:lang w:bidi="ar-SA"/>
        </w:rPr>
        <w:t>в) сроки достижения целей (цели могут быть долгосрочными и краткосрочными);</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23" w:name="sub_104004"/>
      <w:bookmarkEnd w:id="122"/>
      <w:r w:rsidRPr="006E363C">
        <w:rPr>
          <w:rFonts w:ascii="Arial" w:eastAsiaTheme="minorEastAsia" w:hAnsi="Arial" w:cs="Arial"/>
          <w:color w:val="auto"/>
          <w:lang w:bidi="ar-SA"/>
        </w:rPr>
        <w:t xml:space="preserve">г) способы и показатели </w:t>
      </w:r>
      <w:proofErr w:type="gramStart"/>
      <w:r w:rsidRPr="006E363C">
        <w:rPr>
          <w:rFonts w:ascii="Arial" w:eastAsiaTheme="minorEastAsia" w:hAnsi="Arial" w:cs="Arial"/>
          <w:color w:val="auto"/>
          <w:lang w:bidi="ar-SA"/>
        </w:rPr>
        <w:t>оценки уровня достижения целей</w:t>
      </w:r>
      <w:proofErr w:type="gramEnd"/>
      <w:r w:rsidRPr="006E363C">
        <w:rPr>
          <w:rFonts w:ascii="Arial" w:eastAsiaTheme="minorEastAsia" w:hAnsi="Arial" w:cs="Arial"/>
          <w:color w:val="auto"/>
          <w:lang w:bidi="ar-SA"/>
        </w:rPr>
        <w:t>;</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24" w:name="sub_104005"/>
      <w:bookmarkEnd w:id="123"/>
      <w:r w:rsidRPr="006E363C">
        <w:rPr>
          <w:rFonts w:ascii="Arial" w:eastAsiaTheme="minorEastAsia" w:hAnsi="Arial" w:cs="Arial"/>
          <w:color w:val="auto"/>
          <w:lang w:bidi="ar-SA"/>
        </w:rPr>
        <w:t>д) влияние поставленных целей в области охраны труда на бизнес-процессы организации.</w:t>
      </w:r>
    </w:p>
    <w:bookmarkEnd w:id="124"/>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p>
    <w:p w:rsidR="006E363C" w:rsidRPr="006E363C" w:rsidRDefault="006E363C" w:rsidP="006E363C">
      <w:pPr>
        <w:autoSpaceDE w:val="0"/>
        <w:autoSpaceDN w:val="0"/>
        <w:adjustRightInd w:val="0"/>
        <w:spacing w:before="108" w:after="108"/>
        <w:jc w:val="center"/>
        <w:outlineLvl w:val="0"/>
        <w:rPr>
          <w:rFonts w:ascii="Arial" w:eastAsiaTheme="minorEastAsia" w:hAnsi="Arial" w:cs="Arial"/>
          <w:b/>
          <w:bCs/>
          <w:color w:val="26282F"/>
          <w:lang w:bidi="ar-SA"/>
        </w:rPr>
      </w:pPr>
      <w:bookmarkStart w:id="125" w:name="sub_400"/>
      <w:r w:rsidRPr="006E363C">
        <w:rPr>
          <w:rFonts w:ascii="Arial" w:eastAsiaTheme="minorEastAsia" w:hAnsi="Arial" w:cs="Arial"/>
          <w:b/>
          <w:bCs/>
          <w:color w:val="26282F"/>
          <w:lang w:bidi="ar-SA"/>
        </w:rPr>
        <w:t>IV. Обеспечение функционирования СУОТ</w:t>
      </w:r>
    </w:p>
    <w:bookmarkEnd w:id="125"/>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26" w:name="sub_1041"/>
      <w:r w:rsidRPr="006E363C">
        <w:rPr>
          <w:rFonts w:ascii="Arial" w:eastAsiaTheme="minorEastAsia" w:hAnsi="Arial" w:cs="Arial"/>
          <w:color w:val="auto"/>
          <w:lang w:bidi="ar-SA"/>
        </w:rPr>
        <w:t>41. При планировании и реализации мероприятий по охране труда с целью достижения поставленных целей СУОТ работодателю при соблюдении государственных нормативных требований охраны труда рекомендуется использовать передовой отечественный и зарубежный опыт работы по улучшению условий и охраны труда</w:t>
      </w:r>
      <w:proofErr w:type="gramStart"/>
      <w:r w:rsidRPr="006E363C">
        <w:rPr>
          <w:rFonts w:ascii="Arial" w:eastAsiaTheme="minorEastAsia" w:hAnsi="Arial" w:cs="Arial"/>
          <w:color w:val="auto"/>
          <w:vertAlign w:val="superscript"/>
          <w:lang w:bidi="ar-SA"/>
        </w:rPr>
        <w:t> </w:t>
      </w:r>
      <w:r w:rsidRPr="006E363C">
        <w:rPr>
          <w:rFonts w:ascii="Arial" w:eastAsiaTheme="minorEastAsia" w:hAnsi="Arial" w:cs="Arial"/>
          <w:color w:val="auto"/>
          <w:lang w:bidi="ar-SA"/>
        </w:rPr>
        <w:t>,</w:t>
      </w:r>
      <w:proofErr w:type="gramEnd"/>
      <w:r w:rsidRPr="006E363C">
        <w:rPr>
          <w:rFonts w:ascii="Arial" w:eastAsiaTheme="minorEastAsia" w:hAnsi="Arial" w:cs="Arial"/>
          <w:color w:val="auto"/>
          <w:lang w:bidi="ar-SA"/>
        </w:rPr>
        <w:t xml:space="preserve"> свои финансовые, производственные (функциональные) возможности, а также учитывать возможные требования со стороны внешних заинтересованных сторон.</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27" w:name="sub_1042"/>
      <w:bookmarkEnd w:id="126"/>
      <w:r w:rsidRPr="006E363C">
        <w:rPr>
          <w:rFonts w:ascii="Arial" w:eastAsiaTheme="minorEastAsia" w:hAnsi="Arial" w:cs="Arial"/>
          <w:color w:val="auto"/>
          <w:lang w:bidi="ar-SA"/>
        </w:rPr>
        <w:t>42. Для обеспечения функционирования СУОТ работодателю рекомендуется:</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28" w:name="sub_104201"/>
      <w:bookmarkEnd w:id="127"/>
      <w:r w:rsidRPr="006E363C">
        <w:rPr>
          <w:rFonts w:ascii="Arial" w:eastAsiaTheme="minorEastAsia" w:hAnsi="Arial" w:cs="Arial"/>
          <w:color w:val="auto"/>
          <w:lang w:bidi="ar-SA"/>
        </w:rPr>
        <w:t>а) определять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29" w:name="sub_104202"/>
      <w:bookmarkEnd w:id="128"/>
      <w:r w:rsidRPr="006E363C">
        <w:rPr>
          <w:rFonts w:ascii="Arial" w:eastAsiaTheme="minorEastAsia" w:hAnsi="Arial" w:cs="Arial"/>
          <w:color w:val="auto"/>
          <w:lang w:bidi="ar-SA"/>
        </w:rPr>
        <w:t xml:space="preserve">б) обеспечивать подготовку работников в области выявления опасностей при выполнении работ и реализации мер реагирования </w:t>
      </w:r>
      <w:proofErr w:type="gramStart"/>
      <w:r w:rsidRPr="006E363C">
        <w:rPr>
          <w:rFonts w:ascii="Arial" w:eastAsiaTheme="minorEastAsia" w:hAnsi="Arial" w:cs="Arial"/>
          <w:color w:val="auto"/>
          <w:lang w:bidi="ar-SA"/>
        </w:rPr>
        <w:t>на</w:t>
      </w:r>
      <w:proofErr w:type="gramEnd"/>
      <w:r w:rsidRPr="006E363C">
        <w:rPr>
          <w:rFonts w:ascii="Arial" w:eastAsiaTheme="minorEastAsia" w:hAnsi="Arial" w:cs="Arial"/>
          <w:color w:val="auto"/>
          <w:lang w:bidi="ar-SA"/>
        </w:rPr>
        <w:t xml:space="preserve"> </w:t>
      </w:r>
      <w:proofErr w:type="gramStart"/>
      <w:r w:rsidRPr="006E363C">
        <w:rPr>
          <w:rFonts w:ascii="Arial" w:eastAsiaTheme="minorEastAsia" w:hAnsi="Arial" w:cs="Arial"/>
          <w:color w:val="auto"/>
          <w:lang w:bidi="ar-SA"/>
        </w:rPr>
        <w:t>их</w:t>
      </w:r>
      <w:proofErr w:type="gramEnd"/>
      <w:r w:rsidRPr="006E363C">
        <w:rPr>
          <w:rFonts w:ascii="Arial" w:eastAsiaTheme="minorEastAsia" w:hAnsi="Arial" w:cs="Arial"/>
          <w:color w:val="auto"/>
          <w:lang w:bidi="ar-SA"/>
        </w:rPr>
        <w:t>;</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30" w:name="sub_104203"/>
      <w:bookmarkEnd w:id="129"/>
      <w:r w:rsidRPr="006E363C">
        <w:rPr>
          <w:rFonts w:ascii="Arial" w:eastAsiaTheme="minorEastAsia" w:hAnsi="Arial" w:cs="Arial"/>
          <w:color w:val="auto"/>
          <w:lang w:bidi="ar-SA"/>
        </w:rPr>
        <w:t>в) обеспечивать непрерывную подготовку и повышение квалификации работников в области охраны труда;</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31" w:name="sub_104204"/>
      <w:bookmarkEnd w:id="130"/>
      <w:r w:rsidRPr="006E363C">
        <w:rPr>
          <w:rFonts w:ascii="Arial" w:eastAsiaTheme="minorEastAsia" w:hAnsi="Arial" w:cs="Arial"/>
          <w:color w:val="auto"/>
          <w:lang w:bidi="ar-SA"/>
        </w:rPr>
        <w:t>г) документировать информацию об обучении и повышении квалификации работников в области охраны труда.</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32" w:name="sub_1043"/>
      <w:bookmarkEnd w:id="131"/>
      <w:r w:rsidRPr="006E363C">
        <w:rPr>
          <w:rFonts w:ascii="Arial" w:eastAsiaTheme="minorEastAsia" w:hAnsi="Arial" w:cs="Arial"/>
          <w:color w:val="auto"/>
          <w:lang w:bidi="ar-SA"/>
        </w:rPr>
        <w:t xml:space="preserve">43. Организация процесса обучения и проверки </w:t>
      </w:r>
      <w:proofErr w:type="gramStart"/>
      <w:r w:rsidRPr="006E363C">
        <w:rPr>
          <w:rFonts w:ascii="Arial" w:eastAsiaTheme="minorEastAsia" w:hAnsi="Arial" w:cs="Arial"/>
          <w:color w:val="auto"/>
          <w:lang w:bidi="ar-SA"/>
        </w:rPr>
        <w:t>знаний требований охраны труда</w:t>
      </w:r>
      <w:proofErr w:type="gramEnd"/>
      <w:r w:rsidRPr="006E363C">
        <w:rPr>
          <w:rFonts w:ascii="Arial" w:eastAsiaTheme="minorEastAsia" w:hAnsi="Arial" w:cs="Arial"/>
          <w:color w:val="auto"/>
          <w:lang w:bidi="ar-SA"/>
        </w:rPr>
        <w:t xml:space="preserve"> осуществляется работодателем в соответствии с нормами </w:t>
      </w:r>
      <w:hyperlink r:id="rId27" w:history="1">
        <w:r w:rsidRPr="006E363C">
          <w:rPr>
            <w:rFonts w:ascii="Arial" w:eastAsiaTheme="minorEastAsia" w:hAnsi="Arial" w:cs="Arial"/>
            <w:color w:val="auto"/>
            <w:lang w:bidi="ar-SA"/>
          </w:rPr>
          <w:t>трудового законодательства</w:t>
        </w:r>
      </w:hyperlink>
      <w:r w:rsidRPr="006E363C">
        <w:rPr>
          <w:rFonts w:ascii="Arial" w:eastAsiaTheme="minorEastAsia" w:hAnsi="Arial" w:cs="Arial"/>
          <w:color w:val="auto"/>
          <w:lang w:bidi="ar-SA"/>
        </w:rPr>
        <w:t>.</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33" w:name="sub_1044"/>
      <w:bookmarkEnd w:id="132"/>
      <w:r w:rsidRPr="006E363C">
        <w:rPr>
          <w:rFonts w:ascii="Arial" w:eastAsiaTheme="minorEastAsia" w:hAnsi="Arial" w:cs="Arial"/>
          <w:color w:val="auto"/>
          <w:lang w:bidi="ar-SA"/>
        </w:rPr>
        <w:t>44. Рекомендуется информировать работников в рамках СУОТ:</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34" w:name="sub_104401"/>
      <w:bookmarkEnd w:id="133"/>
      <w:r w:rsidRPr="006E363C">
        <w:rPr>
          <w:rFonts w:ascii="Arial" w:eastAsiaTheme="minorEastAsia" w:hAnsi="Arial" w:cs="Arial"/>
          <w:color w:val="auto"/>
          <w:lang w:bidi="ar-SA"/>
        </w:rPr>
        <w:t>а) о политике и целях в области охраны труда;</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35" w:name="sub_104402"/>
      <w:bookmarkEnd w:id="134"/>
      <w:r w:rsidRPr="006E363C">
        <w:rPr>
          <w:rFonts w:ascii="Arial" w:eastAsiaTheme="minorEastAsia" w:hAnsi="Arial" w:cs="Arial"/>
          <w:color w:val="auto"/>
          <w:lang w:bidi="ar-SA"/>
        </w:rPr>
        <w:t>б) о системе стимулирования за соблюдение государственных нормативных требований охраны труда и об ответственности за их нарушение;</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36" w:name="sub_104403"/>
      <w:bookmarkEnd w:id="135"/>
      <w:r w:rsidRPr="006E363C">
        <w:rPr>
          <w:rFonts w:ascii="Arial" w:eastAsiaTheme="minorEastAsia" w:hAnsi="Arial" w:cs="Arial"/>
          <w:color w:val="auto"/>
          <w:lang w:bidi="ar-SA"/>
        </w:rPr>
        <w:t>в) о результатах расследования несчастных случаев на производстве и микротравм (микроповреждений);</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37" w:name="sub_104404"/>
      <w:bookmarkEnd w:id="136"/>
      <w:r w:rsidRPr="006E363C">
        <w:rPr>
          <w:rFonts w:ascii="Arial" w:eastAsiaTheme="minorEastAsia" w:hAnsi="Arial" w:cs="Arial"/>
          <w:color w:val="auto"/>
          <w:lang w:bidi="ar-SA"/>
        </w:rPr>
        <w:t>г) об опасностях и рисках на своих рабочих местах, а также разработанных в их отношении мерах управления.</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38" w:name="sub_1045"/>
      <w:bookmarkEnd w:id="137"/>
      <w:r w:rsidRPr="006E363C">
        <w:rPr>
          <w:rFonts w:ascii="Arial" w:eastAsiaTheme="minorEastAsia" w:hAnsi="Arial" w:cs="Arial"/>
          <w:color w:val="auto"/>
          <w:lang w:bidi="ar-SA"/>
        </w:rPr>
        <w:t xml:space="preserve">45. </w:t>
      </w:r>
      <w:proofErr w:type="gramStart"/>
      <w:r w:rsidRPr="006E363C">
        <w:rPr>
          <w:rFonts w:ascii="Arial" w:eastAsiaTheme="minorEastAsia" w:hAnsi="Arial" w:cs="Arial"/>
          <w:color w:val="auto"/>
          <w:lang w:bidi="ar-SA"/>
        </w:rPr>
        <w:t xml:space="preserve">Порядок информирования работников и порядок взаимодействия с работниками работодателю (руководителю организации) рекомендуется </w:t>
      </w:r>
      <w:r w:rsidRPr="006E363C">
        <w:rPr>
          <w:rFonts w:ascii="Arial" w:eastAsiaTheme="minorEastAsia" w:hAnsi="Arial" w:cs="Arial"/>
          <w:color w:val="auto"/>
          <w:lang w:bidi="ar-SA"/>
        </w:rPr>
        <w:lastRenderedPageBreak/>
        <w:t>установить с учетом специфики деятельности организации с учетом форм (способов) и рекомендаций по размещению работодателем информационных материалов в целях информирования работников об их трудовых правах, включая права на безопасные условия и охрану труда, и примерного перечня таких информационных материалов.</w:t>
      </w:r>
      <w:proofErr w:type="gramEnd"/>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39" w:name="sub_1046"/>
      <w:bookmarkEnd w:id="138"/>
      <w:r w:rsidRPr="006E363C">
        <w:rPr>
          <w:rFonts w:ascii="Arial" w:eastAsiaTheme="minorEastAsia" w:hAnsi="Arial" w:cs="Arial"/>
          <w:color w:val="auto"/>
          <w:lang w:bidi="ar-SA"/>
        </w:rPr>
        <w:t>46. При информировании работников допускается учитывать следующие формы доведения информации:</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40" w:name="sub_104601"/>
      <w:bookmarkEnd w:id="139"/>
      <w:r w:rsidRPr="006E363C">
        <w:rPr>
          <w:rFonts w:ascii="Arial" w:eastAsiaTheme="minorEastAsia" w:hAnsi="Arial" w:cs="Arial"/>
          <w:color w:val="auto"/>
          <w:lang w:bidi="ar-SA"/>
        </w:rPr>
        <w:t>а) включение соответствующих положений в трудовой договор работника;</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41" w:name="sub_104602"/>
      <w:bookmarkEnd w:id="140"/>
      <w:r w:rsidRPr="006E363C">
        <w:rPr>
          <w:rFonts w:ascii="Arial" w:eastAsiaTheme="minorEastAsia" w:hAnsi="Arial" w:cs="Arial"/>
          <w:color w:val="auto"/>
          <w:lang w:bidi="ar-SA"/>
        </w:rPr>
        <w:t>б) ознакомление работника с результатами специальной оценки условий труда и оценки профессиональных рисков;</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42" w:name="sub_104603"/>
      <w:bookmarkEnd w:id="141"/>
      <w:r w:rsidRPr="006E363C">
        <w:rPr>
          <w:rFonts w:ascii="Arial" w:eastAsiaTheme="minorEastAsia" w:hAnsi="Arial" w:cs="Arial"/>
          <w:color w:val="auto"/>
          <w:lang w:bidi="ar-SA"/>
        </w:rPr>
        <w:t>в) проведения совещаний, круглых столов, семинаров, конференций, встреч и переговоров заинтересованных сторон;</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43" w:name="sub_104604"/>
      <w:bookmarkEnd w:id="142"/>
      <w:r w:rsidRPr="006E363C">
        <w:rPr>
          <w:rFonts w:ascii="Arial" w:eastAsiaTheme="minorEastAsia" w:hAnsi="Arial" w:cs="Arial"/>
          <w:color w:val="auto"/>
          <w:lang w:bidi="ar-SA"/>
        </w:rPr>
        <w:t>г) изготовления и распространения аудиовизуальной продукции - информационных бюллетеней, плакатов, иной печатной продукции, видео- и аудиоматериалов;</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44" w:name="sub_104605"/>
      <w:bookmarkEnd w:id="143"/>
      <w:r w:rsidRPr="006E363C">
        <w:rPr>
          <w:rFonts w:ascii="Arial" w:eastAsiaTheme="minorEastAsia" w:hAnsi="Arial" w:cs="Arial"/>
          <w:color w:val="auto"/>
          <w:lang w:bidi="ar-SA"/>
        </w:rPr>
        <w:t>д) использования информационных ресурсов в информационно-телекоммуникационной сети "Интернет";</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45" w:name="sub_104606"/>
      <w:bookmarkEnd w:id="144"/>
      <w:r w:rsidRPr="006E363C">
        <w:rPr>
          <w:rFonts w:ascii="Arial" w:eastAsiaTheme="minorEastAsia" w:hAnsi="Arial" w:cs="Arial"/>
          <w:color w:val="auto"/>
          <w:lang w:bidi="ar-SA"/>
        </w:rPr>
        <w:t>е) размещения соответствующей информации в общедоступных местах;</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46" w:name="sub_104607"/>
      <w:bookmarkEnd w:id="145"/>
      <w:r w:rsidRPr="006E363C">
        <w:rPr>
          <w:rFonts w:ascii="Arial" w:eastAsiaTheme="minorEastAsia" w:hAnsi="Arial" w:cs="Arial"/>
          <w:color w:val="auto"/>
          <w:lang w:bidi="ar-SA"/>
        </w:rPr>
        <w:t>ж) проведение инструктажей, размещение стендов с необходимой информацией.</w:t>
      </w:r>
    </w:p>
    <w:bookmarkEnd w:id="146"/>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p>
    <w:p w:rsidR="006E363C" w:rsidRPr="006E363C" w:rsidRDefault="006E363C" w:rsidP="006E363C">
      <w:pPr>
        <w:autoSpaceDE w:val="0"/>
        <w:autoSpaceDN w:val="0"/>
        <w:adjustRightInd w:val="0"/>
        <w:spacing w:before="108" w:after="108"/>
        <w:jc w:val="center"/>
        <w:outlineLvl w:val="0"/>
        <w:rPr>
          <w:rFonts w:ascii="Arial" w:eastAsiaTheme="minorEastAsia" w:hAnsi="Arial" w:cs="Arial"/>
          <w:b/>
          <w:bCs/>
          <w:color w:val="26282F"/>
          <w:lang w:bidi="ar-SA"/>
        </w:rPr>
      </w:pPr>
      <w:bookmarkStart w:id="147" w:name="sub_500"/>
      <w:r w:rsidRPr="006E363C">
        <w:rPr>
          <w:rFonts w:ascii="Arial" w:eastAsiaTheme="minorEastAsia" w:hAnsi="Arial" w:cs="Arial"/>
          <w:b/>
          <w:bCs/>
          <w:color w:val="26282F"/>
          <w:lang w:bidi="ar-SA"/>
        </w:rPr>
        <w:t>V. Функционирование</w:t>
      </w:r>
    </w:p>
    <w:bookmarkEnd w:id="147"/>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48" w:name="sub_1047"/>
      <w:r w:rsidRPr="006E363C">
        <w:rPr>
          <w:rFonts w:ascii="Arial" w:eastAsiaTheme="minorEastAsia" w:hAnsi="Arial" w:cs="Arial"/>
          <w:color w:val="auto"/>
          <w:lang w:bidi="ar-SA"/>
        </w:rPr>
        <w:t>47. Основными процессами по охране труда являются:</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49" w:name="sub_104701"/>
      <w:bookmarkEnd w:id="148"/>
      <w:r w:rsidRPr="006E363C">
        <w:rPr>
          <w:rFonts w:ascii="Arial" w:eastAsiaTheme="minorEastAsia" w:hAnsi="Arial" w:cs="Arial"/>
          <w:color w:val="auto"/>
          <w:lang w:bidi="ar-SA"/>
        </w:rPr>
        <w:t>а) специальная оценка условий труда (далее - СОУТ);</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50" w:name="sub_104702"/>
      <w:bookmarkEnd w:id="149"/>
      <w:r w:rsidRPr="006E363C">
        <w:rPr>
          <w:rFonts w:ascii="Arial" w:eastAsiaTheme="minorEastAsia" w:hAnsi="Arial" w:cs="Arial"/>
          <w:color w:val="auto"/>
          <w:lang w:bidi="ar-SA"/>
        </w:rPr>
        <w:t xml:space="preserve">б) оценка профессиональных рисков (далее - </w:t>
      </w:r>
      <w:proofErr w:type="gramStart"/>
      <w:r w:rsidRPr="006E363C">
        <w:rPr>
          <w:rFonts w:ascii="Arial" w:eastAsiaTheme="minorEastAsia" w:hAnsi="Arial" w:cs="Arial"/>
          <w:color w:val="auto"/>
          <w:lang w:bidi="ar-SA"/>
        </w:rPr>
        <w:t>ОПР</w:t>
      </w:r>
      <w:proofErr w:type="gramEnd"/>
      <w:r w:rsidRPr="006E363C">
        <w:rPr>
          <w:rFonts w:ascii="Arial" w:eastAsiaTheme="minorEastAsia" w:hAnsi="Arial" w:cs="Arial"/>
          <w:color w:val="auto"/>
          <w:lang w:bidi="ar-SA"/>
        </w:rPr>
        <w:t>);</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51" w:name="sub_104703"/>
      <w:bookmarkEnd w:id="150"/>
      <w:r w:rsidRPr="006E363C">
        <w:rPr>
          <w:rFonts w:ascii="Arial" w:eastAsiaTheme="minorEastAsia" w:hAnsi="Arial" w:cs="Arial"/>
          <w:color w:val="auto"/>
          <w:lang w:bidi="ar-SA"/>
        </w:rPr>
        <w:t>в) проведение медицинских осмотров и освидетельствований работников;</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52" w:name="sub_104704"/>
      <w:bookmarkEnd w:id="151"/>
      <w:r w:rsidRPr="006E363C">
        <w:rPr>
          <w:rFonts w:ascii="Arial" w:eastAsiaTheme="minorEastAsia" w:hAnsi="Arial" w:cs="Arial"/>
          <w:color w:val="auto"/>
          <w:lang w:bidi="ar-SA"/>
        </w:rPr>
        <w:t>г) проведение обучения работников;</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53" w:name="sub_104705"/>
      <w:bookmarkEnd w:id="152"/>
      <w:r w:rsidRPr="006E363C">
        <w:rPr>
          <w:rFonts w:ascii="Arial" w:eastAsiaTheme="minorEastAsia" w:hAnsi="Arial" w:cs="Arial"/>
          <w:color w:val="auto"/>
          <w:lang w:bidi="ar-SA"/>
        </w:rPr>
        <w:t xml:space="preserve">д) обеспечение работников средствами индивидуальной защиты (далее - </w:t>
      </w:r>
      <w:proofErr w:type="gramStart"/>
      <w:r w:rsidRPr="006E363C">
        <w:rPr>
          <w:rFonts w:ascii="Arial" w:eastAsiaTheme="minorEastAsia" w:hAnsi="Arial" w:cs="Arial"/>
          <w:color w:val="auto"/>
          <w:lang w:bidi="ar-SA"/>
        </w:rPr>
        <w:t>СИЗ</w:t>
      </w:r>
      <w:proofErr w:type="gramEnd"/>
      <w:r w:rsidRPr="006E363C">
        <w:rPr>
          <w:rFonts w:ascii="Arial" w:eastAsiaTheme="minorEastAsia" w:hAnsi="Arial" w:cs="Arial"/>
          <w:color w:val="auto"/>
          <w:lang w:bidi="ar-SA"/>
        </w:rPr>
        <w:t>);</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54" w:name="sub_104706"/>
      <w:bookmarkEnd w:id="153"/>
      <w:r w:rsidRPr="006E363C">
        <w:rPr>
          <w:rFonts w:ascii="Arial" w:eastAsiaTheme="minorEastAsia" w:hAnsi="Arial" w:cs="Arial"/>
          <w:color w:val="auto"/>
          <w:lang w:bidi="ar-SA"/>
        </w:rPr>
        <w:t>е) обеспечение безопасности работников при эксплуатации зданий и сооружений;</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55" w:name="sub_104707"/>
      <w:bookmarkEnd w:id="154"/>
      <w:r w:rsidRPr="006E363C">
        <w:rPr>
          <w:rFonts w:ascii="Arial" w:eastAsiaTheme="minorEastAsia" w:hAnsi="Arial" w:cs="Arial"/>
          <w:color w:val="auto"/>
          <w:lang w:bidi="ar-SA"/>
        </w:rPr>
        <w:t>ж) обеспечение безопасности работников при эксплуатации оборудования;</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56" w:name="sub_104708"/>
      <w:bookmarkEnd w:id="155"/>
      <w:r w:rsidRPr="006E363C">
        <w:rPr>
          <w:rFonts w:ascii="Arial" w:eastAsiaTheme="minorEastAsia" w:hAnsi="Arial" w:cs="Arial"/>
          <w:color w:val="auto"/>
          <w:lang w:bidi="ar-SA"/>
        </w:rPr>
        <w:t>з) обеспечение безопасности работников при осуществлении технологических процессов;</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57" w:name="sub_104709"/>
      <w:bookmarkEnd w:id="156"/>
      <w:r w:rsidRPr="006E363C">
        <w:rPr>
          <w:rFonts w:ascii="Arial" w:eastAsiaTheme="minorEastAsia" w:hAnsi="Arial" w:cs="Arial"/>
          <w:color w:val="auto"/>
          <w:lang w:bidi="ar-SA"/>
        </w:rPr>
        <w:t>и) обеспечение безопасности работников при эксплуатации применяемых инструментов;</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58" w:name="sub_104710"/>
      <w:bookmarkEnd w:id="157"/>
      <w:r w:rsidRPr="006E363C">
        <w:rPr>
          <w:rFonts w:ascii="Arial" w:eastAsiaTheme="minorEastAsia" w:hAnsi="Arial" w:cs="Arial"/>
          <w:color w:val="auto"/>
          <w:lang w:bidi="ar-SA"/>
        </w:rPr>
        <w:t>к) обеспечение безопасности работников при применении сырья и материалов;</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59" w:name="sub_104711"/>
      <w:bookmarkEnd w:id="158"/>
      <w:r w:rsidRPr="006E363C">
        <w:rPr>
          <w:rFonts w:ascii="Arial" w:eastAsiaTheme="minorEastAsia" w:hAnsi="Arial" w:cs="Arial"/>
          <w:color w:val="auto"/>
          <w:lang w:bidi="ar-SA"/>
        </w:rPr>
        <w:t>л) обеспечение безопасности работников подрядных организаций;</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60" w:name="sub_104712"/>
      <w:bookmarkEnd w:id="159"/>
      <w:r w:rsidRPr="006E363C">
        <w:rPr>
          <w:rFonts w:ascii="Arial" w:eastAsiaTheme="minorEastAsia" w:hAnsi="Arial" w:cs="Arial"/>
          <w:color w:val="auto"/>
          <w:lang w:bidi="ar-SA"/>
        </w:rPr>
        <w:t>м) санитарно-бытовое обеспечение работников;</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61" w:name="sub_104713"/>
      <w:bookmarkEnd w:id="160"/>
      <w:r w:rsidRPr="006E363C">
        <w:rPr>
          <w:rFonts w:ascii="Arial" w:eastAsiaTheme="minorEastAsia" w:hAnsi="Arial" w:cs="Arial"/>
          <w:color w:val="auto"/>
          <w:lang w:bidi="ar-SA"/>
        </w:rPr>
        <w:t>н) выдача работникам молока или других равноценных пищевых продуктов;</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62" w:name="sub_104714"/>
      <w:bookmarkEnd w:id="161"/>
      <w:r w:rsidRPr="006E363C">
        <w:rPr>
          <w:rFonts w:ascii="Arial" w:eastAsiaTheme="minorEastAsia" w:hAnsi="Arial" w:cs="Arial"/>
          <w:color w:val="auto"/>
          <w:lang w:bidi="ar-SA"/>
        </w:rPr>
        <w:t>о) обеспечение работников лечебно-профилактическим питанием;</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63" w:name="sub_104715"/>
      <w:bookmarkEnd w:id="162"/>
      <w:r w:rsidRPr="006E363C">
        <w:rPr>
          <w:rFonts w:ascii="Arial" w:eastAsiaTheme="minorEastAsia" w:hAnsi="Arial" w:cs="Arial"/>
          <w:color w:val="auto"/>
          <w:lang w:bidi="ar-SA"/>
        </w:rPr>
        <w:t xml:space="preserve">п) обеспечение соответствующих режимов труда и отдыха работников в соответствии с </w:t>
      </w:r>
      <w:hyperlink r:id="rId28" w:history="1">
        <w:r w:rsidRPr="006E363C">
          <w:rPr>
            <w:rFonts w:ascii="Arial" w:eastAsiaTheme="minorEastAsia" w:hAnsi="Arial" w:cs="Arial"/>
            <w:color w:val="auto"/>
            <w:lang w:bidi="ar-SA"/>
          </w:rPr>
          <w:t>трудовым законодательством</w:t>
        </w:r>
      </w:hyperlink>
      <w:r w:rsidRPr="006E363C">
        <w:rPr>
          <w:rFonts w:ascii="Arial" w:eastAsiaTheme="minorEastAsia" w:hAnsi="Arial" w:cs="Arial"/>
          <w:color w:val="auto"/>
          <w:lang w:bidi="ar-SA"/>
        </w:rPr>
        <w:t xml:space="preserve"> и иными нормативными правовыми актами, содержащими нормы трудового права;</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64" w:name="sub_104716"/>
      <w:bookmarkEnd w:id="163"/>
      <w:r w:rsidRPr="006E363C">
        <w:rPr>
          <w:rFonts w:ascii="Arial" w:eastAsiaTheme="minorEastAsia" w:hAnsi="Arial" w:cs="Arial"/>
          <w:color w:val="auto"/>
          <w:lang w:bidi="ar-SA"/>
        </w:rPr>
        <w:t>р) обеспечение социального страхования работников;</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65" w:name="sub_104717"/>
      <w:bookmarkEnd w:id="164"/>
      <w:r w:rsidRPr="006E363C">
        <w:rPr>
          <w:rFonts w:ascii="Arial" w:eastAsiaTheme="minorEastAsia" w:hAnsi="Arial" w:cs="Arial"/>
          <w:color w:val="auto"/>
          <w:lang w:bidi="ar-SA"/>
        </w:rPr>
        <w:t>с) взаимодействие с государственными надзорными органами, органами исполнительной власти и профсоюзного контроля;</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66" w:name="sub_104718"/>
      <w:bookmarkEnd w:id="165"/>
      <w:r w:rsidRPr="006E363C">
        <w:rPr>
          <w:rFonts w:ascii="Arial" w:eastAsiaTheme="minorEastAsia" w:hAnsi="Arial" w:cs="Arial"/>
          <w:color w:val="auto"/>
          <w:lang w:bidi="ar-SA"/>
        </w:rPr>
        <w:t>т) реагирование на аварийные ситуации;</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67" w:name="sub_104719"/>
      <w:bookmarkEnd w:id="166"/>
      <w:r w:rsidRPr="006E363C">
        <w:rPr>
          <w:rFonts w:ascii="Arial" w:eastAsiaTheme="minorEastAsia" w:hAnsi="Arial" w:cs="Arial"/>
          <w:color w:val="auto"/>
          <w:lang w:bidi="ar-SA"/>
        </w:rPr>
        <w:t>у) реагирование на несчастные случаи;</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68" w:name="sub_104720"/>
      <w:bookmarkEnd w:id="167"/>
      <w:r w:rsidRPr="006E363C">
        <w:rPr>
          <w:rFonts w:ascii="Arial" w:eastAsiaTheme="minorEastAsia" w:hAnsi="Arial" w:cs="Arial"/>
          <w:color w:val="auto"/>
          <w:lang w:bidi="ar-SA"/>
        </w:rPr>
        <w:t>ф) реагирование на профессиональные заболевания.</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69" w:name="sub_1048"/>
      <w:bookmarkEnd w:id="168"/>
      <w:r w:rsidRPr="006E363C">
        <w:rPr>
          <w:rFonts w:ascii="Arial" w:eastAsiaTheme="minorEastAsia" w:hAnsi="Arial" w:cs="Arial"/>
          <w:color w:val="auto"/>
          <w:lang w:bidi="ar-SA"/>
        </w:rPr>
        <w:lastRenderedPageBreak/>
        <w:t xml:space="preserve">48. Процессы СОУТ и </w:t>
      </w:r>
      <w:proofErr w:type="gramStart"/>
      <w:r w:rsidRPr="006E363C">
        <w:rPr>
          <w:rFonts w:ascii="Arial" w:eastAsiaTheme="minorEastAsia" w:hAnsi="Arial" w:cs="Arial"/>
          <w:color w:val="auto"/>
          <w:lang w:bidi="ar-SA"/>
        </w:rPr>
        <w:t>ОПР</w:t>
      </w:r>
      <w:proofErr w:type="gramEnd"/>
      <w:r w:rsidRPr="006E363C">
        <w:rPr>
          <w:rFonts w:ascii="Arial" w:eastAsiaTheme="minorEastAsia" w:hAnsi="Arial" w:cs="Arial"/>
          <w:color w:val="auto"/>
          <w:lang w:bidi="ar-SA"/>
        </w:rPr>
        <w:t xml:space="preserve"> являются базовыми процессами СУОТ организации. По результатам СОУТ и </w:t>
      </w:r>
      <w:proofErr w:type="gramStart"/>
      <w:r w:rsidRPr="006E363C">
        <w:rPr>
          <w:rFonts w:ascii="Arial" w:eastAsiaTheme="minorEastAsia" w:hAnsi="Arial" w:cs="Arial"/>
          <w:color w:val="auto"/>
          <w:lang w:bidi="ar-SA"/>
        </w:rPr>
        <w:t>ОПР</w:t>
      </w:r>
      <w:proofErr w:type="gramEnd"/>
      <w:r w:rsidRPr="006E363C">
        <w:rPr>
          <w:rFonts w:ascii="Arial" w:eastAsiaTheme="minorEastAsia" w:hAnsi="Arial" w:cs="Arial"/>
          <w:color w:val="auto"/>
          <w:lang w:bidi="ar-SA"/>
        </w:rPr>
        <w:t xml:space="preserve"> формируется и корректируется реализация других процессов СУОТ.</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70" w:name="sub_1049"/>
      <w:bookmarkEnd w:id="169"/>
      <w:r w:rsidRPr="006E363C">
        <w:rPr>
          <w:rFonts w:ascii="Arial" w:eastAsiaTheme="minorEastAsia" w:hAnsi="Arial" w:cs="Arial"/>
          <w:color w:val="auto"/>
          <w:lang w:bidi="ar-SA"/>
        </w:rPr>
        <w:t xml:space="preserve">49. Процессы, представленные в </w:t>
      </w:r>
      <w:hyperlink r:id="rId29" w:anchor="sub_104703" w:history="1">
        <w:r w:rsidRPr="006E363C">
          <w:rPr>
            <w:rFonts w:ascii="Arial" w:eastAsiaTheme="minorEastAsia" w:hAnsi="Arial" w:cs="Arial"/>
            <w:color w:val="auto"/>
            <w:lang w:bidi="ar-SA"/>
          </w:rPr>
          <w:t>подпунктах "в" - "д" пункта 47</w:t>
        </w:r>
      </w:hyperlink>
      <w:r w:rsidRPr="006E363C">
        <w:rPr>
          <w:rFonts w:ascii="Arial" w:eastAsiaTheme="minorEastAsia" w:hAnsi="Arial" w:cs="Arial"/>
          <w:color w:val="auto"/>
          <w:lang w:bidi="ar-SA"/>
        </w:rPr>
        <w:t xml:space="preserve"> Положения, представляют собой группу процессов, направленных на обеспечение допуска работника к самостоятельной работе.</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71" w:name="sub_1050"/>
      <w:bookmarkEnd w:id="170"/>
      <w:r w:rsidRPr="006E363C">
        <w:rPr>
          <w:rFonts w:ascii="Arial" w:eastAsiaTheme="minorEastAsia" w:hAnsi="Arial" w:cs="Arial"/>
          <w:color w:val="auto"/>
          <w:lang w:bidi="ar-SA"/>
        </w:rPr>
        <w:t xml:space="preserve">50. Процессы, представленные в </w:t>
      </w:r>
      <w:hyperlink r:id="rId30" w:anchor="sub_104706" w:history="1">
        <w:r w:rsidRPr="006E363C">
          <w:rPr>
            <w:rFonts w:ascii="Arial" w:eastAsiaTheme="minorEastAsia" w:hAnsi="Arial" w:cs="Arial"/>
            <w:color w:val="auto"/>
            <w:lang w:bidi="ar-SA"/>
          </w:rPr>
          <w:t>подпунктах "е" - "л" пункта 47</w:t>
        </w:r>
      </w:hyperlink>
      <w:r w:rsidRPr="006E363C">
        <w:rPr>
          <w:rFonts w:ascii="Arial" w:eastAsiaTheme="minorEastAsia" w:hAnsi="Arial" w:cs="Arial"/>
          <w:color w:val="auto"/>
          <w:lang w:bidi="ar-SA"/>
        </w:rPr>
        <w:t xml:space="preserve"> Положения представляют собой группу процессов, направленных на обеспечение безопасной производственной среды в рамках функционирования процессов в организации;</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72" w:name="sub_1051"/>
      <w:bookmarkEnd w:id="171"/>
      <w:r w:rsidRPr="006E363C">
        <w:rPr>
          <w:rFonts w:ascii="Arial" w:eastAsiaTheme="minorEastAsia" w:hAnsi="Arial" w:cs="Arial"/>
          <w:color w:val="auto"/>
          <w:lang w:bidi="ar-SA"/>
        </w:rPr>
        <w:t xml:space="preserve">51. Процессы, представленные в </w:t>
      </w:r>
      <w:hyperlink r:id="rId31" w:anchor="sub_104712" w:history="1">
        <w:r w:rsidRPr="006E363C">
          <w:rPr>
            <w:rFonts w:ascii="Arial" w:eastAsiaTheme="minorEastAsia" w:hAnsi="Arial" w:cs="Arial"/>
            <w:color w:val="auto"/>
            <w:lang w:bidi="ar-SA"/>
          </w:rPr>
          <w:t>подпунктах "м" - "с" пункта 47</w:t>
        </w:r>
      </w:hyperlink>
      <w:r w:rsidRPr="006E363C">
        <w:rPr>
          <w:rFonts w:ascii="Arial" w:eastAsiaTheme="minorEastAsia" w:hAnsi="Arial" w:cs="Arial"/>
          <w:color w:val="auto"/>
          <w:lang w:bidi="ar-SA"/>
        </w:rPr>
        <w:t xml:space="preserve"> Положения представляют собой группу сопутствующих процессов по охране труда.</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73" w:name="sub_1052"/>
      <w:bookmarkEnd w:id="172"/>
      <w:r w:rsidRPr="006E363C">
        <w:rPr>
          <w:rFonts w:ascii="Arial" w:eastAsiaTheme="minorEastAsia" w:hAnsi="Arial" w:cs="Arial"/>
          <w:color w:val="auto"/>
          <w:lang w:bidi="ar-SA"/>
        </w:rPr>
        <w:t xml:space="preserve">52. Процессы, представленные в </w:t>
      </w:r>
      <w:hyperlink r:id="rId32" w:anchor="sub_104718" w:history="1">
        <w:r w:rsidRPr="006E363C">
          <w:rPr>
            <w:rFonts w:ascii="Arial" w:eastAsiaTheme="minorEastAsia" w:hAnsi="Arial" w:cs="Arial"/>
            <w:color w:val="auto"/>
            <w:lang w:bidi="ar-SA"/>
          </w:rPr>
          <w:t>подпунктах "т" - "ф" пункта 47</w:t>
        </w:r>
      </w:hyperlink>
      <w:r w:rsidRPr="006E363C">
        <w:rPr>
          <w:rFonts w:ascii="Arial" w:eastAsiaTheme="minorEastAsia" w:hAnsi="Arial" w:cs="Arial"/>
          <w:color w:val="auto"/>
          <w:lang w:bidi="ar-SA"/>
        </w:rPr>
        <w:t xml:space="preserve"> Положения, представляют собой группу процессов реагирования на ситуации.</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74" w:name="sub_1053"/>
      <w:bookmarkEnd w:id="173"/>
      <w:r w:rsidRPr="006E363C">
        <w:rPr>
          <w:rFonts w:ascii="Arial" w:eastAsiaTheme="minorEastAsia" w:hAnsi="Arial" w:cs="Arial"/>
          <w:color w:val="auto"/>
          <w:lang w:bidi="ar-SA"/>
        </w:rPr>
        <w:t xml:space="preserve">53. </w:t>
      </w:r>
      <w:proofErr w:type="gramStart"/>
      <w:r w:rsidRPr="006E363C">
        <w:rPr>
          <w:rFonts w:ascii="Arial" w:eastAsiaTheme="minorEastAsia" w:hAnsi="Arial" w:cs="Arial"/>
          <w:color w:val="auto"/>
          <w:lang w:bidi="ar-SA"/>
        </w:rPr>
        <w:t>Перечень процессов допуска работников к самостоятельной работе, обеспечения безопасной производственной среды, сопутствующих процессов в СУОТ организации рекомендуется формировать по результатам СОУТ и оценки профессиональных рисков, численности и состава работников организации, видов выполняемых работ при осуществлении производственной деятельности.</w:t>
      </w:r>
      <w:proofErr w:type="gramEnd"/>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75" w:name="sub_1054"/>
      <w:bookmarkEnd w:id="174"/>
      <w:r w:rsidRPr="006E363C">
        <w:rPr>
          <w:rFonts w:ascii="Arial" w:eastAsiaTheme="minorEastAsia" w:hAnsi="Arial" w:cs="Arial"/>
          <w:color w:val="auto"/>
          <w:lang w:bidi="ar-SA"/>
        </w:rPr>
        <w:t>54. Перечень основных процессов СУОТ в целях обеспечения ее функционирования работодателю рекомендуется устанавливать с учетом специфики его деятельности в локальном акте о создании СУОТ.</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76" w:name="sub_1055"/>
      <w:bookmarkEnd w:id="175"/>
      <w:r w:rsidRPr="006E363C">
        <w:rPr>
          <w:rFonts w:ascii="Arial" w:eastAsiaTheme="minorEastAsia" w:hAnsi="Arial" w:cs="Arial"/>
          <w:color w:val="auto"/>
          <w:lang w:bidi="ar-SA"/>
        </w:rPr>
        <w:t>55. 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77" w:name="sub_105501"/>
      <w:bookmarkEnd w:id="176"/>
      <w:r w:rsidRPr="006E363C">
        <w:rPr>
          <w:rFonts w:ascii="Arial" w:eastAsiaTheme="minorEastAsia" w:hAnsi="Arial" w:cs="Arial"/>
          <w:color w:val="auto"/>
          <w:lang w:bidi="ar-SA"/>
        </w:rPr>
        <w:t>а) планирование мероприятий по охране труда;</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78" w:name="sub_105502"/>
      <w:bookmarkEnd w:id="177"/>
      <w:r w:rsidRPr="006E363C">
        <w:rPr>
          <w:rFonts w:ascii="Arial" w:eastAsiaTheme="minorEastAsia" w:hAnsi="Arial" w:cs="Arial"/>
          <w:color w:val="auto"/>
          <w:lang w:bidi="ar-SA"/>
        </w:rPr>
        <w:t>б) выполнение мероприятий по охране труда;</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79" w:name="sub_105503"/>
      <w:bookmarkEnd w:id="178"/>
      <w:r w:rsidRPr="006E363C">
        <w:rPr>
          <w:rFonts w:ascii="Arial" w:eastAsiaTheme="minorEastAsia" w:hAnsi="Arial" w:cs="Arial"/>
          <w:color w:val="auto"/>
          <w:lang w:bidi="ar-SA"/>
        </w:rPr>
        <w:t>в) контроль планирования и выполнения мероприятий по охране труда, анализ по результатам контроля;</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80" w:name="sub_105504"/>
      <w:bookmarkEnd w:id="179"/>
      <w:r w:rsidRPr="006E363C">
        <w:rPr>
          <w:rFonts w:ascii="Arial" w:eastAsiaTheme="minorEastAsia" w:hAnsi="Arial" w:cs="Arial"/>
          <w:color w:val="auto"/>
          <w:lang w:bidi="ar-SA"/>
        </w:rPr>
        <w:t>г) формирование корректирующих действий по совершенствованию функционирования СУОТ;</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81" w:name="sub_105505"/>
      <w:bookmarkEnd w:id="180"/>
      <w:r w:rsidRPr="006E363C">
        <w:rPr>
          <w:rFonts w:ascii="Arial" w:eastAsiaTheme="minorEastAsia" w:hAnsi="Arial" w:cs="Arial"/>
          <w:color w:val="auto"/>
          <w:lang w:bidi="ar-SA"/>
        </w:rPr>
        <w:t>д) управление документами СУОТ;</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82" w:name="sub_105506"/>
      <w:bookmarkEnd w:id="181"/>
      <w:r w:rsidRPr="006E363C">
        <w:rPr>
          <w:rFonts w:ascii="Arial" w:eastAsiaTheme="minorEastAsia" w:hAnsi="Arial" w:cs="Arial"/>
          <w:color w:val="auto"/>
          <w:lang w:bidi="ar-SA"/>
        </w:rPr>
        <w:t>е) информирование работников и взаимодействие с ними;</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83" w:name="sub_105507"/>
      <w:bookmarkEnd w:id="182"/>
      <w:r w:rsidRPr="006E363C">
        <w:rPr>
          <w:rFonts w:ascii="Arial" w:eastAsiaTheme="minorEastAsia" w:hAnsi="Arial" w:cs="Arial"/>
          <w:color w:val="auto"/>
          <w:lang w:bidi="ar-SA"/>
        </w:rPr>
        <w:t>ж) распределение обязанностей для обеспечения функционирования СУОТ.</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84" w:name="sub_1056"/>
      <w:bookmarkEnd w:id="183"/>
      <w:r w:rsidRPr="006E363C">
        <w:rPr>
          <w:rFonts w:ascii="Arial" w:eastAsiaTheme="minorEastAsia" w:hAnsi="Arial" w:cs="Arial"/>
          <w:color w:val="auto"/>
          <w:lang w:bidi="ar-SA"/>
        </w:rPr>
        <w:t xml:space="preserve">56. </w:t>
      </w:r>
      <w:proofErr w:type="gramStart"/>
      <w:r w:rsidRPr="006E363C">
        <w:rPr>
          <w:rFonts w:ascii="Arial" w:eastAsiaTheme="minorEastAsia" w:hAnsi="Arial" w:cs="Arial"/>
          <w:color w:val="auto"/>
          <w:lang w:bidi="ar-SA"/>
        </w:rPr>
        <w:t>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roofErr w:type="gramEnd"/>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85" w:name="sub_1057"/>
      <w:bookmarkEnd w:id="184"/>
      <w:r w:rsidRPr="006E363C">
        <w:rPr>
          <w:rFonts w:ascii="Arial" w:eastAsiaTheme="minorEastAsia" w:hAnsi="Arial" w:cs="Arial"/>
          <w:color w:val="auto"/>
          <w:lang w:bidi="ar-SA"/>
        </w:rPr>
        <w:t xml:space="preserve">57. Процесс реагирования на указанные в </w:t>
      </w:r>
      <w:hyperlink r:id="rId33" w:anchor="sub_1056" w:history="1">
        <w:r w:rsidRPr="006E363C">
          <w:rPr>
            <w:rFonts w:ascii="Arial" w:eastAsiaTheme="minorEastAsia" w:hAnsi="Arial" w:cs="Arial"/>
            <w:color w:val="auto"/>
            <w:lang w:bidi="ar-SA"/>
          </w:rPr>
          <w:t>пункте 56</w:t>
        </w:r>
      </w:hyperlink>
      <w:r w:rsidRPr="006E363C">
        <w:rPr>
          <w:rFonts w:ascii="Arial" w:eastAsiaTheme="minorEastAsia" w:hAnsi="Arial" w:cs="Arial"/>
          <w:color w:val="auto"/>
          <w:lang w:bidi="ar-SA"/>
        </w:rPr>
        <w:t xml:space="preserve"> события включает в себя следующие </w:t>
      </w:r>
      <w:proofErr w:type="spellStart"/>
      <w:r w:rsidRPr="006E363C">
        <w:rPr>
          <w:rFonts w:ascii="Arial" w:eastAsiaTheme="minorEastAsia" w:hAnsi="Arial" w:cs="Arial"/>
          <w:color w:val="auto"/>
          <w:lang w:bidi="ar-SA"/>
        </w:rPr>
        <w:t>подпроцессы</w:t>
      </w:r>
      <w:proofErr w:type="spellEnd"/>
      <w:r w:rsidRPr="006E363C">
        <w:rPr>
          <w:rFonts w:ascii="Arial" w:eastAsiaTheme="minorEastAsia" w:hAnsi="Arial" w:cs="Arial"/>
          <w:color w:val="auto"/>
          <w:lang w:bidi="ar-SA"/>
        </w:rPr>
        <w:t>:</w:t>
      </w:r>
    </w:p>
    <w:bookmarkEnd w:id="185"/>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r w:rsidRPr="006E363C">
        <w:rPr>
          <w:rFonts w:ascii="Arial" w:eastAsiaTheme="minorEastAsia" w:hAnsi="Arial" w:cs="Arial"/>
          <w:color w:val="auto"/>
          <w:lang w:bidi="ar-SA"/>
        </w:rPr>
        <w:t>реагирование на несчастные случаи;</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r w:rsidRPr="006E363C">
        <w:rPr>
          <w:rFonts w:ascii="Arial" w:eastAsiaTheme="minorEastAsia" w:hAnsi="Arial" w:cs="Arial"/>
          <w:color w:val="auto"/>
          <w:lang w:bidi="ar-SA"/>
        </w:rPr>
        <w:t>расследование несчастных случаев.</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r w:rsidRPr="006E363C">
        <w:rPr>
          <w:rFonts w:ascii="Arial" w:eastAsiaTheme="minorEastAsia" w:hAnsi="Arial" w:cs="Arial"/>
          <w:color w:val="auto"/>
          <w:lang w:bidi="ar-SA"/>
        </w:rPr>
        <w:t>Порядок реагирования на несчастные случаи, а также порядок их расследования работодателю рекомендуется устанавливать с учетом специфики деятельности.</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86" w:name="sub_1058"/>
      <w:r w:rsidRPr="006E363C">
        <w:rPr>
          <w:rFonts w:ascii="Arial" w:eastAsiaTheme="minorEastAsia" w:hAnsi="Arial" w:cs="Arial"/>
          <w:color w:val="auto"/>
          <w:lang w:bidi="ar-SA"/>
        </w:rPr>
        <w:t xml:space="preserve">58. Исходными данными для реализации </w:t>
      </w:r>
      <w:proofErr w:type="spellStart"/>
      <w:r w:rsidRPr="006E363C">
        <w:rPr>
          <w:rFonts w:ascii="Arial" w:eastAsiaTheme="minorEastAsia" w:hAnsi="Arial" w:cs="Arial"/>
          <w:color w:val="auto"/>
          <w:lang w:bidi="ar-SA"/>
        </w:rPr>
        <w:t>подпроцесса</w:t>
      </w:r>
      <w:proofErr w:type="spellEnd"/>
      <w:r w:rsidRPr="006E363C">
        <w:rPr>
          <w:rFonts w:ascii="Arial" w:eastAsiaTheme="minorEastAsia" w:hAnsi="Arial" w:cs="Arial"/>
          <w:color w:val="auto"/>
          <w:lang w:bidi="ar-SA"/>
        </w:rPr>
        <w:t xml:space="preserve"> реагирования на несчастные случаи является перечень возможных аварийных ситуаций в организации, а </w:t>
      </w:r>
      <w:proofErr w:type="spellStart"/>
      <w:r w:rsidRPr="006E363C">
        <w:rPr>
          <w:rFonts w:ascii="Arial" w:eastAsiaTheme="minorEastAsia" w:hAnsi="Arial" w:cs="Arial"/>
          <w:color w:val="auto"/>
          <w:lang w:bidi="ar-SA"/>
        </w:rPr>
        <w:t>подпроцесса</w:t>
      </w:r>
      <w:proofErr w:type="spellEnd"/>
      <w:r w:rsidRPr="006E363C">
        <w:rPr>
          <w:rFonts w:ascii="Arial" w:eastAsiaTheme="minorEastAsia" w:hAnsi="Arial" w:cs="Arial"/>
          <w:color w:val="auto"/>
          <w:lang w:bidi="ar-SA"/>
        </w:rPr>
        <w:t xml:space="preserve"> расследования несчастных случаев - вся информация, имеющая отношение к данному событию.</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87" w:name="sub_1059"/>
      <w:bookmarkEnd w:id="186"/>
      <w:r w:rsidRPr="006E363C">
        <w:rPr>
          <w:rFonts w:ascii="Arial" w:eastAsiaTheme="minorEastAsia" w:hAnsi="Arial" w:cs="Arial"/>
          <w:color w:val="auto"/>
          <w:lang w:bidi="ar-SA"/>
        </w:rPr>
        <w:t xml:space="preserve">59. С целью своевременного определения причин возникновения несчастных случаев и профессиональных заболеваний, в том числе </w:t>
      </w:r>
      <w:r w:rsidRPr="006E363C">
        <w:rPr>
          <w:rFonts w:ascii="Arial" w:eastAsiaTheme="minorEastAsia" w:hAnsi="Arial" w:cs="Arial"/>
          <w:color w:val="auto"/>
          <w:lang w:bidi="ar-SA"/>
        </w:rPr>
        <w:lastRenderedPageBreak/>
        <w:t>микроповреждений (микротравм), работодатель, исходя из специфики своей деятельности,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локальных нормативных актов обеспечивает проведение расследования несчастных случаев и профессиональных заболеваний, а также оформление отчетных документов</w:t>
      </w:r>
      <w:proofErr w:type="gramStart"/>
      <w:r w:rsidRPr="006E363C">
        <w:rPr>
          <w:rFonts w:ascii="Arial" w:eastAsiaTheme="minorEastAsia" w:hAnsi="Arial" w:cs="Arial"/>
          <w:color w:val="auto"/>
          <w:vertAlign w:val="superscript"/>
          <w:lang w:bidi="ar-SA"/>
        </w:rPr>
        <w:t> </w:t>
      </w:r>
      <w:r w:rsidRPr="006E363C">
        <w:rPr>
          <w:rFonts w:ascii="Arial" w:eastAsiaTheme="minorEastAsia" w:hAnsi="Arial" w:cs="Arial"/>
          <w:color w:val="auto"/>
          <w:lang w:bidi="ar-SA"/>
        </w:rPr>
        <w:t>.</w:t>
      </w:r>
      <w:proofErr w:type="gramEnd"/>
    </w:p>
    <w:bookmarkEnd w:id="187"/>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p>
    <w:p w:rsidR="006E363C" w:rsidRPr="006E363C" w:rsidRDefault="006E363C" w:rsidP="006E363C">
      <w:pPr>
        <w:autoSpaceDE w:val="0"/>
        <w:autoSpaceDN w:val="0"/>
        <w:adjustRightInd w:val="0"/>
        <w:spacing w:before="108" w:after="108"/>
        <w:jc w:val="center"/>
        <w:outlineLvl w:val="0"/>
        <w:rPr>
          <w:rFonts w:ascii="Arial" w:eastAsiaTheme="minorEastAsia" w:hAnsi="Arial" w:cs="Arial"/>
          <w:b/>
          <w:bCs/>
          <w:color w:val="26282F"/>
          <w:lang w:bidi="ar-SA"/>
        </w:rPr>
      </w:pPr>
      <w:bookmarkStart w:id="188" w:name="sub_600"/>
      <w:r w:rsidRPr="006E363C">
        <w:rPr>
          <w:rFonts w:ascii="Arial" w:eastAsiaTheme="minorEastAsia" w:hAnsi="Arial" w:cs="Arial"/>
          <w:b/>
          <w:bCs/>
          <w:color w:val="26282F"/>
          <w:lang w:bidi="ar-SA"/>
        </w:rPr>
        <w:t>VI. Оценка результатов деятельности</w:t>
      </w:r>
    </w:p>
    <w:bookmarkEnd w:id="188"/>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89" w:name="sub_1060"/>
      <w:r w:rsidRPr="006E363C">
        <w:rPr>
          <w:rFonts w:ascii="Arial" w:eastAsiaTheme="minorEastAsia" w:hAnsi="Arial" w:cs="Arial"/>
          <w:color w:val="auto"/>
          <w:lang w:bidi="ar-SA"/>
        </w:rPr>
        <w:t>60. Работодателю рекомендуется определить:</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90" w:name="sub_106001"/>
      <w:bookmarkEnd w:id="189"/>
      <w:r w:rsidRPr="006E363C">
        <w:rPr>
          <w:rFonts w:ascii="Arial" w:eastAsiaTheme="minorEastAsia" w:hAnsi="Arial" w:cs="Arial"/>
          <w:color w:val="auto"/>
          <w:lang w:bidi="ar-SA"/>
        </w:rPr>
        <w:t>а) объект контроля, включая:</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91" w:name="sub_10600101"/>
      <w:bookmarkEnd w:id="190"/>
      <w:r w:rsidRPr="006E363C">
        <w:rPr>
          <w:rFonts w:ascii="Arial" w:eastAsiaTheme="minorEastAsia" w:hAnsi="Arial" w:cs="Arial"/>
          <w:color w:val="auto"/>
          <w:lang w:bidi="ar-SA"/>
        </w:rPr>
        <w:t>1) соблюдение законодательных и иных требований;</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92" w:name="sub_10600102"/>
      <w:bookmarkEnd w:id="191"/>
      <w:r w:rsidRPr="006E363C">
        <w:rPr>
          <w:rFonts w:ascii="Arial" w:eastAsiaTheme="minorEastAsia" w:hAnsi="Arial" w:cs="Arial"/>
          <w:color w:val="auto"/>
          <w:lang w:bidi="ar-SA"/>
        </w:rPr>
        <w:t>2) виды работ и производственные процессы, связанные с идентифицированными опасностями;</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93" w:name="sub_106002"/>
      <w:bookmarkEnd w:id="192"/>
      <w:r w:rsidRPr="006E363C">
        <w:rPr>
          <w:rFonts w:ascii="Arial" w:eastAsiaTheme="minorEastAsia" w:hAnsi="Arial" w:cs="Arial"/>
          <w:color w:val="auto"/>
          <w:lang w:bidi="ar-SA"/>
        </w:rPr>
        <w:t>з) степень достижения целей в области охраны труда;</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94" w:name="sub_106003"/>
      <w:bookmarkEnd w:id="193"/>
      <w:r w:rsidRPr="006E363C">
        <w:rPr>
          <w:rFonts w:ascii="Arial" w:eastAsiaTheme="minorEastAsia" w:hAnsi="Arial" w:cs="Arial"/>
          <w:color w:val="auto"/>
          <w:lang w:bidi="ar-SA"/>
        </w:rPr>
        <w:t>б) методы контроля показателей;</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95" w:name="sub_106004"/>
      <w:bookmarkEnd w:id="194"/>
      <w:r w:rsidRPr="006E363C">
        <w:rPr>
          <w:rFonts w:ascii="Arial" w:eastAsiaTheme="minorEastAsia" w:hAnsi="Arial" w:cs="Arial"/>
          <w:color w:val="auto"/>
          <w:lang w:bidi="ar-SA"/>
        </w:rPr>
        <w:t xml:space="preserve">в) </w:t>
      </w:r>
      <w:proofErr w:type="gramStart"/>
      <w:r w:rsidRPr="006E363C">
        <w:rPr>
          <w:rFonts w:ascii="Arial" w:eastAsiaTheme="minorEastAsia" w:hAnsi="Arial" w:cs="Arial"/>
          <w:color w:val="auto"/>
          <w:lang w:bidi="ar-SA"/>
        </w:rPr>
        <w:t>критерии оценки</w:t>
      </w:r>
      <w:proofErr w:type="gramEnd"/>
      <w:r w:rsidRPr="006E363C">
        <w:rPr>
          <w:rFonts w:ascii="Arial" w:eastAsiaTheme="minorEastAsia" w:hAnsi="Arial" w:cs="Arial"/>
          <w:color w:val="auto"/>
          <w:lang w:bidi="ar-SA"/>
        </w:rPr>
        <w:t xml:space="preserve"> показателей в области охраны труда;</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96" w:name="sub_106005"/>
      <w:bookmarkEnd w:id="195"/>
      <w:r w:rsidRPr="006E363C">
        <w:rPr>
          <w:rFonts w:ascii="Arial" w:eastAsiaTheme="minorEastAsia" w:hAnsi="Arial" w:cs="Arial"/>
          <w:color w:val="auto"/>
          <w:lang w:bidi="ar-SA"/>
        </w:rPr>
        <w:t>г) виды контроля.</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97" w:name="sub_1061"/>
      <w:bookmarkEnd w:id="196"/>
      <w:r w:rsidRPr="006E363C">
        <w:rPr>
          <w:rFonts w:ascii="Arial" w:eastAsiaTheme="minorEastAsia" w:hAnsi="Arial" w:cs="Arial"/>
          <w:color w:val="auto"/>
          <w:lang w:bidi="ar-SA"/>
        </w:rPr>
        <w:t>61. Работодателю рекомендуется обеспечить создание, применение и поддержание в работоспособном состоянии системы контроля, измерения, анализа и оценки показателей функционирования СУОТ и своей деятельности в области охраны труда.</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98" w:name="sub_1062"/>
      <w:bookmarkEnd w:id="197"/>
      <w:r w:rsidRPr="006E363C">
        <w:rPr>
          <w:rFonts w:ascii="Arial" w:eastAsiaTheme="minorEastAsia" w:hAnsi="Arial" w:cs="Arial"/>
          <w:color w:val="auto"/>
          <w:lang w:bidi="ar-SA"/>
        </w:rPr>
        <w:t>62. Работодателю рекомендуется разработать порядок контроля и оценки результативности функционирования СУОТ в том числе:</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199" w:name="sub_106201"/>
      <w:bookmarkEnd w:id="198"/>
      <w:proofErr w:type="gramStart"/>
      <w:r w:rsidRPr="006E363C">
        <w:rPr>
          <w:rFonts w:ascii="Arial" w:eastAsiaTheme="minorEastAsia" w:hAnsi="Arial" w:cs="Arial"/>
          <w:color w:val="auto"/>
          <w:lang w:bidi="ar-SA"/>
        </w:rPr>
        <w:t>а) оценки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roofErr w:type="gramEnd"/>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200" w:name="sub_106202"/>
      <w:bookmarkEnd w:id="199"/>
      <w:r w:rsidRPr="006E363C">
        <w:rPr>
          <w:rFonts w:ascii="Arial" w:eastAsiaTheme="minorEastAsia" w:hAnsi="Arial" w:cs="Arial"/>
          <w:color w:val="auto"/>
          <w:lang w:bidi="ar-SA"/>
        </w:rPr>
        <w:t>б) получения информации для определения результативности и эффективности процедур по охране труда;</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201" w:name="sub_106203"/>
      <w:bookmarkEnd w:id="200"/>
      <w:r w:rsidRPr="006E363C">
        <w:rPr>
          <w:rFonts w:ascii="Arial" w:eastAsiaTheme="minorEastAsia" w:hAnsi="Arial" w:cs="Arial"/>
          <w:color w:val="auto"/>
          <w:lang w:bidi="ar-SA"/>
        </w:rPr>
        <w:t>в) получения данных, составляющих основу для анализа и принятия решений по дальнейшему совершенствованию СУОТ.</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202" w:name="sub_1063"/>
      <w:bookmarkEnd w:id="201"/>
      <w:r w:rsidRPr="006E363C">
        <w:rPr>
          <w:rFonts w:ascii="Arial" w:eastAsiaTheme="minorEastAsia" w:hAnsi="Arial" w:cs="Arial"/>
          <w:color w:val="auto"/>
          <w:lang w:bidi="ar-SA"/>
        </w:rPr>
        <w:t>63. Работодателю, исходя из специфики своей деятельности, рекомендуется определить основные виды контроля функционирования СУОТ, включая контроль реализации процедур и мероприятий по охране труда, к которым относятся:</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203" w:name="sub_106301"/>
      <w:bookmarkEnd w:id="202"/>
      <w:proofErr w:type="gramStart"/>
      <w:r w:rsidRPr="006E363C">
        <w:rPr>
          <w:rFonts w:ascii="Arial" w:eastAsiaTheme="minorEastAsia" w:hAnsi="Arial" w:cs="Arial"/>
          <w:color w:val="auto"/>
          <w:lang w:bidi="ar-SA"/>
        </w:rPr>
        <w:t xml:space="preserve">а)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примерный перечень которых приведен в </w:t>
      </w:r>
      <w:hyperlink r:id="rId34" w:anchor="sub_20000" w:history="1">
        <w:r w:rsidRPr="006E363C">
          <w:rPr>
            <w:rFonts w:ascii="Arial" w:eastAsiaTheme="minorEastAsia" w:hAnsi="Arial" w:cs="Arial"/>
            <w:color w:val="auto"/>
            <w:lang w:bidi="ar-SA"/>
          </w:rPr>
          <w:t>приложении N 2</w:t>
        </w:r>
      </w:hyperlink>
      <w:r w:rsidRPr="006E363C">
        <w:rPr>
          <w:rFonts w:ascii="Arial" w:eastAsiaTheme="minorEastAsia" w:hAnsi="Arial" w:cs="Arial"/>
          <w:color w:val="auto"/>
          <w:lang w:bidi="ar-SA"/>
        </w:rPr>
        <w:t xml:space="preserve"> и не является исчерпывающим для организации (может быть расширен по решению работодателя);</w:t>
      </w:r>
      <w:proofErr w:type="gramEnd"/>
      <w:r w:rsidRPr="006E363C">
        <w:rPr>
          <w:rFonts w:ascii="Arial" w:eastAsiaTheme="minorEastAsia" w:hAnsi="Arial" w:cs="Arial"/>
          <w:color w:val="auto"/>
          <w:lang w:bidi="ar-SA"/>
        </w:rPr>
        <w:t xml:space="preserve"> </w:t>
      </w:r>
      <w:proofErr w:type="gramStart"/>
      <w:r w:rsidRPr="006E363C">
        <w:rPr>
          <w:rFonts w:ascii="Arial" w:eastAsiaTheme="minorEastAsia" w:hAnsi="Arial" w:cs="Arial"/>
          <w:color w:val="auto"/>
          <w:lang w:bidi="ar-SA"/>
        </w:rPr>
        <w:t>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roofErr w:type="gramEnd"/>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204" w:name="sub_106302"/>
      <w:bookmarkEnd w:id="203"/>
      <w:proofErr w:type="gramStart"/>
      <w:r w:rsidRPr="006E363C">
        <w:rPr>
          <w:rFonts w:ascii="Arial" w:eastAsiaTheme="minorEastAsia" w:hAnsi="Arial" w:cs="Arial"/>
          <w:color w:val="auto"/>
          <w:lang w:bidi="ar-SA"/>
        </w:rPr>
        <w:t>б) 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 химико-токсикологических исследований);</w:t>
      </w:r>
      <w:proofErr w:type="gramEnd"/>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205" w:name="sub_106303"/>
      <w:bookmarkEnd w:id="204"/>
      <w:r w:rsidRPr="006E363C">
        <w:rPr>
          <w:rFonts w:ascii="Arial" w:eastAsiaTheme="minorEastAsia" w:hAnsi="Arial" w:cs="Arial"/>
          <w:color w:val="auto"/>
          <w:lang w:bidi="ar-SA"/>
        </w:rPr>
        <w:t xml:space="preserve">в) учет и анализ несчастных случаев, профессиональных заболеваний, а также изменений государственных нормативных требований охраны труда, </w:t>
      </w:r>
      <w:r w:rsidRPr="006E363C">
        <w:rPr>
          <w:rFonts w:ascii="Arial" w:eastAsiaTheme="minorEastAsia" w:hAnsi="Arial" w:cs="Arial"/>
          <w:color w:val="auto"/>
          <w:lang w:bidi="ar-SA"/>
        </w:rPr>
        <w:lastRenderedPageBreak/>
        <w:t>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206" w:name="sub_106304"/>
      <w:bookmarkEnd w:id="205"/>
      <w:r w:rsidRPr="006E363C">
        <w:rPr>
          <w:rFonts w:ascii="Arial" w:eastAsiaTheme="minorEastAsia" w:hAnsi="Arial" w:cs="Arial"/>
          <w:color w:val="auto"/>
          <w:lang w:bidi="ar-SA"/>
        </w:rPr>
        <w:t>г)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207" w:name="sub_1064"/>
      <w:bookmarkEnd w:id="206"/>
      <w:r w:rsidRPr="006E363C">
        <w:rPr>
          <w:rFonts w:ascii="Arial" w:eastAsiaTheme="minorEastAsia" w:hAnsi="Arial" w:cs="Arial"/>
          <w:color w:val="auto"/>
          <w:lang w:bidi="ar-SA"/>
        </w:rPr>
        <w:t xml:space="preserve">64. </w:t>
      </w:r>
      <w:proofErr w:type="gramStart"/>
      <w:r w:rsidRPr="006E363C">
        <w:rPr>
          <w:rFonts w:ascii="Arial" w:eastAsiaTheme="minorEastAsia" w:hAnsi="Arial" w:cs="Arial"/>
          <w:color w:val="auto"/>
          <w:lang w:bidi="ar-SA"/>
        </w:rPr>
        <w:t>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работодатель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 в том числе с использованием средств аудио-, видео-, фотонаблюдения.</w:t>
      </w:r>
      <w:proofErr w:type="gramEnd"/>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208" w:name="sub_1065"/>
      <w:bookmarkEnd w:id="207"/>
      <w:r w:rsidRPr="006E363C">
        <w:rPr>
          <w:rFonts w:ascii="Arial" w:eastAsiaTheme="minorEastAsia" w:hAnsi="Arial" w:cs="Arial"/>
          <w:color w:val="auto"/>
          <w:lang w:bidi="ar-SA"/>
        </w:rPr>
        <w:t xml:space="preserve">65. Работодатель вправе предусмотреть и реализовать возможность осуществления внешнего контроля и оценки результативности функционирования СУОТ организации, 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либо проведения </w:t>
      </w:r>
      <w:proofErr w:type="gramStart"/>
      <w:r w:rsidRPr="006E363C">
        <w:rPr>
          <w:rFonts w:ascii="Arial" w:eastAsiaTheme="minorEastAsia" w:hAnsi="Arial" w:cs="Arial"/>
          <w:color w:val="auto"/>
          <w:lang w:bidi="ar-SA"/>
        </w:rPr>
        <w:t>внешнего независимого</w:t>
      </w:r>
      <w:proofErr w:type="gramEnd"/>
      <w:r w:rsidRPr="006E363C">
        <w:rPr>
          <w:rFonts w:ascii="Arial" w:eastAsiaTheme="minorEastAsia" w:hAnsi="Arial" w:cs="Arial"/>
          <w:color w:val="auto"/>
          <w:lang w:bidi="ar-SA"/>
        </w:rPr>
        <w:t xml:space="preserve"> контроля (аудита) СУОТ с привлечением независимой специализированной организации, имеющей соответствующую компетенцию.</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209" w:name="sub_1066"/>
      <w:bookmarkEnd w:id="208"/>
      <w:r w:rsidRPr="006E363C">
        <w:rPr>
          <w:rFonts w:ascii="Arial" w:eastAsiaTheme="minorEastAsia" w:hAnsi="Arial" w:cs="Arial"/>
          <w:color w:val="auto"/>
          <w:lang w:bidi="ar-SA"/>
        </w:rPr>
        <w:t>66. При проведении контроля функционирования СУОТ и анализа реализации процедур и исполнения мероприятий по охране труда, работодателю рекомендуется оценивать следующие показатели:</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210" w:name="sub_106601"/>
      <w:bookmarkEnd w:id="209"/>
      <w:r w:rsidRPr="006E363C">
        <w:rPr>
          <w:rFonts w:ascii="Arial" w:eastAsiaTheme="minorEastAsia" w:hAnsi="Arial" w:cs="Arial"/>
          <w:color w:val="auto"/>
          <w:lang w:bidi="ar-SA"/>
        </w:rPr>
        <w:t>а) достижение поставленных целей в области охраны труда;</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211" w:name="sub_106602"/>
      <w:bookmarkEnd w:id="210"/>
      <w:r w:rsidRPr="006E363C">
        <w:rPr>
          <w:rFonts w:ascii="Arial" w:eastAsiaTheme="minorEastAsia" w:hAnsi="Arial" w:cs="Arial"/>
          <w:color w:val="auto"/>
          <w:lang w:bidi="ar-SA"/>
        </w:rPr>
        <w:t>б) способность действующей СУОТ обеспечивать выполнение обязанностей работодателя, отраженных в Политике и целях по охране труда;</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212" w:name="sub_106603"/>
      <w:bookmarkEnd w:id="211"/>
      <w:r w:rsidRPr="006E363C">
        <w:rPr>
          <w:rFonts w:ascii="Arial" w:eastAsiaTheme="minorEastAsia" w:hAnsi="Arial" w:cs="Arial"/>
          <w:color w:val="auto"/>
          <w:lang w:bidi="ar-SA"/>
        </w:rPr>
        <w:t>в) 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213" w:name="sub_106604"/>
      <w:bookmarkEnd w:id="212"/>
      <w:r w:rsidRPr="006E363C">
        <w:rPr>
          <w:rFonts w:ascii="Arial" w:eastAsiaTheme="minorEastAsia" w:hAnsi="Arial" w:cs="Arial"/>
          <w:color w:val="auto"/>
          <w:lang w:bidi="ar-SA"/>
        </w:rPr>
        <w:t>г) 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214" w:name="sub_106605"/>
      <w:bookmarkEnd w:id="213"/>
      <w:r w:rsidRPr="006E363C">
        <w:rPr>
          <w:rFonts w:ascii="Arial" w:eastAsiaTheme="minorEastAsia" w:hAnsi="Arial" w:cs="Arial"/>
          <w:color w:val="auto"/>
          <w:lang w:bidi="ar-SA"/>
        </w:rPr>
        <w:t>д) необходимость обеспечения своевременной подготовки тех работников, которых затронут решения об изменении СУОТ;</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215" w:name="sub_106606"/>
      <w:bookmarkEnd w:id="214"/>
      <w:r w:rsidRPr="006E363C">
        <w:rPr>
          <w:rFonts w:ascii="Arial" w:eastAsiaTheme="minorEastAsia" w:hAnsi="Arial" w:cs="Arial"/>
          <w:color w:val="auto"/>
          <w:lang w:bidi="ar-SA"/>
        </w:rPr>
        <w:t xml:space="preserve">е) необходимость </w:t>
      </w:r>
      <w:proofErr w:type="gramStart"/>
      <w:r w:rsidRPr="006E363C">
        <w:rPr>
          <w:rFonts w:ascii="Arial" w:eastAsiaTheme="minorEastAsia" w:hAnsi="Arial" w:cs="Arial"/>
          <w:color w:val="auto"/>
          <w:lang w:bidi="ar-SA"/>
        </w:rPr>
        <w:t>изменения критериев оценки эффективности функционирования</w:t>
      </w:r>
      <w:proofErr w:type="gramEnd"/>
      <w:r w:rsidRPr="006E363C">
        <w:rPr>
          <w:rFonts w:ascii="Arial" w:eastAsiaTheme="minorEastAsia" w:hAnsi="Arial" w:cs="Arial"/>
          <w:color w:val="auto"/>
          <w:lang w:bidi="ar-SA"/>
        </w:rPr>
        <w:t xml:space="preserve"> СУОТ;</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216" w:name="sub_106607"/>
      <w:bookmarkEnd w:id="215"/>
      <w:r w:rsidRPr="006E363C">
        <w:rPr>
          <w:rFonts w:ascii="Arial" w:eastAsiaTheme="minorEastAsia" w:hAnsi="Arial" w:cs="Arial"/>
          <w:color w:val="auto"/>
          <w:lang w:bidi="ar-SA"/>
        </w:rPr>
        <w:t>ж) полноту идентификации опасностей и управления профессиональными рисками в рамках СУОТ в целях выработки корректирующих мер.</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217" w:name="sub_1067"/>
      <w:bookmarkEnd w:id="216"/>
      <w:r w:rsidRPr="006E363C">
        <w:rPr>
          <w:rFonts w:ascii="Arial" w:eastAsiaTheme="minorEastAsia" w:hAnsi="Arial" w:cs="Arial"/>
          <w:color w:val="auto"/>
          <w:lang w:bidi="ar-SA"/>
        </w:rPr>
        <w:t>67. Работодателю рекомендуется фиксировать и сохранять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218" w:name="sub_1068"/>
      <w:bookmarkEnd w:id="217"/>
      <w:r w:rsidRPr="006E363C">
        <w:rPr>
          <w:rFonts w:ascii="Arial" w:eastAsiaTheme="minorEastAsia" w:hAnsi="Arial" w:cs="Arial"/>
          <w:color w:val="auto"/>
          <w:lang w:bidi="ar-SA"/>
        </w:rPr>
        <w:t>68. Примерный перечень показателей контроля функционирования СУОТ определяется, но не ограничивается, следующими данными:</w:t>
      </w:r>
    </w:p>
    <w:bookmarkEnd w:id="218"/>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r w:rsidRPr="006E363C">
        <w:rPr>
          <w:rFonts w:ascii="Arial" w:eastAsiaTheme="minorEastAsia" w:hAnsi="Arial" w:cs="Arial"/>
          <w:color w:val="auto"/>
          <w:lang w:bidi="ar-SA"/>
        </w:rPr>
        <w:t>- абсолютные показатели - время на выполнение, стоимость, технические показатели и показатели качества;</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r w:rsidRPr="006E363C">
        <w:rPr>
          <w:rFonts w:ascii="Arial" w:eastAsiaTheme="minorEastAsia" w:hAnsi="Arial" w:cs="Arial"/>
          <w:color w:val="auto"/>
          <w:lang w:bidi="ar-SA"/>
        </w:rPr>
        <w:t>- относительные показатели - план/факт, удельные показатели, показатели в сравнении с другими процессами;</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r w:rsidRPr="006E363C">
        <w:rPr>
          <w:rFonts w:ascii="Arial" w:eastAsiaTheme="minorEastAsia" w:hAnsi="Arial" w:cs="Arial"/>
          <w:color w:val="auto"/>
          <w:lang w:bidi="ar-SA"/>
        </w:rPr>
        <w:t>- качественные показатели - актуальность и доступность исходных данных для реализации процессов СУОТ.</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219" w:name="sub_1069"/>
      <w:r w:rsidRPr="006E363C">
        <w:rPr>
          <w:rFonts w:ascii="Arial" w:eastAsiaTheme="minorEastAsia" w:hAnsi="Arial" w:cs="Arial"/>
          <w:color w:val="auto"/>
          <w:lang w:bidi="ar-SA"/>
        </w:rPr>
        <w:t xml:space="preserve">69. Результаты контроля рекомендуется использовать работодателю </w:t>
      </w:r>
      <w:r w:rsidRPr="006E363C">
        <w:rPr>
          <w:rFonts w:ascii="Arial" w:eastAsiaTheme="minorEastAsia" w:hAnsi="Arial" w:cs="Arial"/>
          <w:color w:val="auto"/>
          <w:lang w:bidi="ar-SA"/>
        </w:rPr>
        <w:lastRenderedPageBreak/>
        <w:t>(руководителю организации) для оценки эффективности СУОТ, а также для принятия управленческих решений по её актуализации, изменению, совершенствованию.</w:t>
      </w:r>
    </w:p>
    <w:bookmarkEnd w:id="219"/>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p>
    <w:p w:rsidR="006E363C" w:rsidRPr="006E363C" w:rsidRDefault="006E363C" w:rsidP="006E363C">
      <w:pPr>
        <w:autoSpaceDE w:val="0"/>
        <w:autoSpaceDN w:val="0"/>
        <w:adjustRightInd w:val="0"/>
        <w:spacing w:before="108" w:after="108"/>
        <w:jc w:val="center"/>
        <w:outlineLvl w:val="0"/>
        <w:rPr>
          <w:rFonts w:ascii="Arial" w:eastAsiaTheme="minorEastAsia" w:hAnsi="Arial" w:cs="Arial"/>
          <w:b/>
          <w:bCs/>
          <w:color w:val="26282F"/>
          <w:lang w:bidi="ar-SA"/>
        </w:rPr>
      </w:pPr>
      <w:bookmarkStart w:id="220" w:name="sub_700"/>
      <w:r w:rsidRPr="006E363C">
        <w:rPr>
          <w:rFonts w:ascii="Arial" w:eastAsiaTheme="minorEastAsia" w:hAnsi="Arial" w:cs="Arial"/>
          <w:b/>
          <w:bCs/>
          <w:color w:val="26282F"/>
          <w:lang w:bidi="ar-SA"/>
        </w:rPr>
        <w:t>VII. Улучшение функционирования СУОТ</w:t>
      </w:r>
    </w:p>
    <w:bookmarkEnd w:id="220"/>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221" w:name="sub_1070"/>
      <w:r w:rsidRPr="006E363C">
        <w:rPr>
          <w:rFonts w:ascii="Arial" w:eastAsiaTheme="minorEastAsia" w:hAnsi="Arial" w:cs="Arial"/>
          <w:color w:val="auto"/>
          <w:lang w:bidi="ar-SA"/>
        </w:rPr>
        <w:t xml:space="preserve">70. </w:t>
      </w:r>
      <w:proofErr w:type="gramStart"/>
      <w:r w:rsidRPr="006E363C">
        <w:rPr>
          <w:rFonts w:ascii="Arial" w:eastAsiaTheme="minorEastAsia" w:hAnsi="Arial" w:cs="Arial"/>
          <w:color w:val="auto"/>
          <w:lang w:bidi="ar-SA"/>
        </w:rPr>
        <w:t>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roofErr w:type="gramEnd"/>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222" w:name="sub_1071"/>
      <w:bookmarkEnd w:id="221"/>
      <w:r w:rsidRPr="006E363C">
        <w:rPr>
          <w:rFonts w:ascii="Arial" w:eastAsiaTheme="minorEastAsia" w:hAnsi="Arial" w:cs="Arial"/>
          <w:color w:val="auto"/>
          <w:lang w:bidi="ar-SA"/>
        </w:rPr>
        <w:t>71.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223" w:name="sub_1072"/>
      <w:bookmarkEnd w:id="222"/>
      <w:r w:rsidRPr="006E363C">
        <w:rPr>
          <w:rFonts w:ascii="Arial" w:eastAsiaTheme="minorEastAsia" w:hAnsi="Arial" w:cs="Arial"/>
          <w:color w:val="auto"/>
          <w:lang w:bidi="ar-SA"/>
        </w:rPr>
        <w:t>72. Порядок формирования корректирующих действий по совершенствованию функционирования СУОТ работодателю рекомендуется определить с учетом специфики его деятельности в локальном акте о создании своей СУОТ.</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224" w:name="sub_1073"/>
      <w:bookmarkEnd w:id="223"/>
      <w:r w:rsidRPr="006E363C">
        <w:rPr>
          <w:rFonts w:ascii="Arial" w:eastAsiaTheme="minorEastAsia" w:hAnsi="Arial" w:cs="Arial"/>
          <w:color w:val="auto"/>
          <w:lang w:bidi="ar-SA"/>
        </w:rPr>
        <w:t xml:space="preserve">73. С целью </w:t>
      </w:r>
      <w:proofErr w:type="gramStart"/>
      <w:r w:rsidRPr="006E363C">
        <w:rPr>
          <w:rFonts w:ascii="Arial" w:eastAsiaTheme="minorEastAsia" w:hAnsi="Arial" w:cs="Arial"/>
          <w:color w:val="auto"/>
          <w:lang w:bidi="ar-SA"/>
        </w:rPr>
        <w:t>организации планирования улучшения функционирования</w:t>
      </w:r>
      <w:proofErr w:type="gramEnd"/>
      <w:r w:rsidRPr="006E363C">
        <w:rPr>
          <w:rFonts w:ascii="Arial" w:eastAsiaTheme="minorEastAsia" w:hAnsi="Arial" w:cs="Arial"/>
          <w:color w:val="auto"/>
          <w:lang w:bidi="ar-SA"/>
        </w:rPr>
        <w:t xml:space="preserve"> СУОТ работодателю рекомендуется установить и фиксировать порядок разработки корректирующих действий по совершенствованию функционирования СУОТ.</w:t>
      </w:r>
    </w:p>
    <w:bookmarkEnd w:id="224"/>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r w:rsidRPr="006E363C">
        <w:rPr>
          <w:rFonts w:ascii="Arial" w:eastAsiaTheme="minorEastAsia" w:hAnsi="Arial" w:cs="Arial"/>
          <w:color w:val="auto"/>
          <w:lang w:bidi="ar-SA"/>
        </w:rPr>
        <w:t xml:space="preserve">Корректирующие действия рекомендуется </w:t>
      </w:r>
      <w:proofErr w:type="gramStart"/>
      <w:r w:rsidRPr="006E363C">
        <w:rPr>
          <w:rFonts w:ascii="Arial" w:eastAsiaTheme="minorEastAsia" w:hAnsi="Arial" w:cs="Arial"/>
          <w:color w:val="auto"/>
          <w:lang w:bidi="ar-SA"/>
        </w:rPr>
        <w:t>разрабатывать</w:t>
      </w:r>
      <w:proofErr w:type="gramEnd"/>
      <w:r w:rsidRPr="006E363C">
        <w:rPr>
          <w:rFonts w:ascii="Arial" w:eastAsiaTheme="minorEastAsia" w:hAnsi="Arial" w:cs="Arial"/>
          <w:color w:val="auto"/>
          <w:lang w:bidi="ar-SA"/>
        </w:rPr>
        <w:t xml:space="preserve">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225" w:name="sub_1074"/>
      <w:r w:rsidRPr="006E363C">
        <w:rPr>
          <w:rFonts w:ascii="Arial" w:eastAsiaTheme="minorEastAsia" w:hAnsi="Arial" w:cs="Arial"/>
          <w:color w:val="auto"/>
          <w:lang w:bidi="ar-SA"/>
        </w:rPr>
        <w:t>74.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bookmarkEnd w:id="225"/>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r w:rsidRPr="006E363C">
        <w:rPr>
          <w:rFonts w:ascii="Arial" w:eastAsiaTheme="minorEastAsia" w:hAnsi="Arial" w:cs="Arial"/>
          <w:color w:val="auto"/>
          <w:lang w:bidi="ar-SA"/>
        </w:rPr>
        <w:t>- улучшения показателей деятельности организации в области охраны труда;</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r w:rsidRPr="006E363C">
        <w:rPr>
          <w:rFonts w:ascii="Arial" w:eastAsiaTheme="minorEastAsia" w:hAnsi="Arial" w:cs="Arial"/>
          <w:color w:val="auto"/>
          <w:lang w:bidi="ar-SA"/>
        </w:rPr>
        <w:t>- поддержки участия работников в реализации мероприятий по постоянному улучшению СУОТ;</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r w:rsidRPr="006E363C">
        <w:rPr>
          <w:rFonts w:ascii="Arial" w:eastAsiaTheme="minorEastAsia" w:hAnsi="Arial" w:cs="Arial"/>
          <w:color w:val="auto"/>
          <w:lang w:bidi="ar-SA"/>
        </w:rPr>
        <w:t>- доведения до сведения работников информации о соответствующих результатах деятельности организации по постоянному улучшению СУОТ.</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226" w:name="sub_1075"/>
      <w:r w:rsidRPr="006E363C">
        <w:rPr>
          <w:rFonts w:ascii="Arial" w:eastAsiaTheme="minorEastAsia" w:hAnsi="Arial" w:cs="Arial"/>
          <w:color w:val="auto"/>
          <w:lang w:bidi="ar-SA"/>
        </w:rPr>
        <w:t>75. В Положении содержатся нормы, которые работодатель вправе использовать для внедрения и обеспечения функционирования СУОТ. Нормы Положения обеспечивают работодателю реализацию системного процессного подхода к обеспечению функционирования СУОТ.</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227" w:name="sub_1076"/>
      <w:bookmarkEnd w:id="226"/>
      <w:r w:rsidRPr="006E363C">
        <w:rPr>
          <w:rFonts w:ascii="Arial" w:eastAsiaTheme="minorEastAsia" w:hAnsi="Arial" w:cs="Arial"/>
          <w:color w:val="auto"/>
          <w:lang w:bidi="ar-SA"/>
        </w:rPr>
        <w:t>76. Процессы СУОТ связаны между собой, поэтому их не рекомендуется рассматривать отдельно друг от друга.</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228" w:name="sub_1077"/>
      <w:bookmarkEnd w:id="227"/>
      <w:r w:rsidRPr="006E363C">
        <w:rPr>
          <w:rFonts w:ascii="Arial" w:eastAsiaTheme="minorEastAsia" w:hAnsi="Arial" w:cs="Arial"/>
          <w:color w:val="auto"/>
          <w:lang w:bidi="ar-SA"/>
        </w:rPr>
        <w:lastRenderedPageBreak/>
        <w:t xml:space="preserve">77. Работодатель с учетом специфики деятельности, структуры управления (организационной структуры), численности работников, государственных нормативных требований охраны труда вправе самостоятельно определить </w:t>
      </w:r>
      <w:proofErr w:type="gramStart"/>
      <w:r w:rsidRPr="006E363C">
        <w:rPr>
          <w:rFonts w:ascii="Arial" w:eastAsiaTheme="minorEastAsia" w:hAnsi="Arial" w:cs="Arial"/>
          <w:color w:val="auto"/>
          <w:lang w:bidi="ar-SA"/>
        </w:rPr>
        <w:t>необходимую</w:t>
      </w:r>
      <w:proofErr w:type="gramEnd"/>
      <w:r w:rsidRPr="006E363C">
        <w:rPr>
          <w:rFonts w:ascii="Arial" w:eastAsiaTheme="minorEastAsia" w:hAnsi="Arial" w:cs="Arial"/>
          <w:color w:val="auto"/>
          <w:lang w:bidi="ar-SA"/>
        </w:rPr>
        <w:t xml:space="preserve"> ему СУОТ.</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229" w:name="sub_1078"/>
      <w:bookmarkEnd w:id="228"/>
      <w:r w:rsidRPr="006E363C">
        <w:rPr>
          <w:rFonts w:ascii="Arial" w:eastAsiaTheme="minorEastAsia" w:hAnsi="Arial" w:cs="Arial"/>
          <w:color w:val="auto"/>
          <w:lang w:bidi="ar-SA"/>
        </w:rPr>
        <w:t>78. Допускается упрощение структуры СУОТ у отдельных работодателей при условии соблюдения ими государственных нормативных требований охраны труда.</w:t>
      </w: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bookmarkStart w:id="230" w:name="sub_1079"/>
      <w:bookmarkEnd w:id="229"/>
      <w:r w:rsidRPr="006E363C">
        <w:rPr>
          <w:rFonts w:ascii="Arial" w:eastAsiaTheme="minorEastAsia" w:hAnsi="Arial" w:cs="Arial"/>
          <w:color w:val="auto"/>
          <w:lang w:bidi="ar-SA"/>
        </w:rPr>
        <w:t xml:space="preserve">79. Работодатель вправе использовать Положение в полном объеме или частично для систематического улучшения функционирования </w:t>
      </w:r>
      <w:proofErr w:type="gramStart"/>
      <w:r w:rsidRPr="006E363C">
        <w:rPr>
          <w:rFonts w:ascii="Arial" w:eastAsiaTheme="minorEastAsia" w:hAnsi="Arial" w:cs="Arial"/>
          <w:color w:val="auto"/>
          <w:lang w:bidi="ar-SA"/>
        </w:rPr>
        <w:t>действующей</w:t>
      </w:r>
      <w:proofErr w:type="gramEnd"/>
      <w:r w:rsidRPr="006E363C">
        <w:rPr>
          <w:rFonts w:ascii="Arial" w:eastAsiaTheme="minorEastAsia" w:hAnsi="Arial" w:cs="Arial"/>
          <w:color w:val="auto"/>
          <w:lang w:bidi="ar-SA"/>
        </w:rPr>
        <w:t xml:space="preserve"> СУОТ.</w:t>
      </w:r>
    </w:p>
    <w:bookmarkEnd w:id="230"/>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p>
    <w:p w:rsidR="006E363C" w:rsidRPr="006E363C" w:rsidRDefault="006E363C" w:rsidP="006E363C">
      <w:pPr>
        <w:autoSpaceDE w:val="0"/>
        <w:autoSpaceDN w:val="0"/>
        <w:adjustRightInd w:val="0"/>
        <w:ind w:firstLine="720"/>
        <w:jc w:val="both"/>
        <w:rPr>
          <w:rFonts w:ascii="Arial" w:eastAsiaTheme="minorEastAsia" w:hAnsi="Arial" w:cs="Arial"/>
          <w:color w:val="auto"/>
          <w:lang w:bidi="ar-SA"/>
        </w:rPr>
      </w:pPr>
    </w:p>
    <w:p w:rsidR="006E363C" w:rsidRPr="006E363C" w:rsidRDefault="006E363C" w:rsidP="006E363C">
      <w:pPr>
        <w:autoSpaceDE w:val="0"/>
        <w:autoSpaceDN w:val="0"/>
        <w:adjustRightInd w:val="0"/>
        <w:ind w:firstLine="720"/>
        <w:jc w:val="both"/>
        <w:rPr>
          <w:rFonts w:ascii="Times New Roman CYR" w:eastAsiaTheme="minorEastAsia" w:hAnsi="Times New Roman CYR" w:cs="Times New Roman CYR"/>
          <w:color w:val="auto"/>
          <w:lang w:bidi="ar-SA"/>
        </w:rPr>
      </w:pPr>
    </w:p>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Pr="006E363C" w:rsidRDefault="006E363C" w:rsidP="006E363C">
      <w:pPr>
        <w:widowControl/>
        <w:rPr>
          <w:rFonts w:ascii="Arial" w:eastAsia="Times New Roman" w:hAnsi="Arial" w:cs="Arial"/>
          <w:b/>
          <w:color w:val="auto"/>
          <w:sz w:val="28"/>
          <w:szCs w:val="28"/>
          <w:lang w:bidi="ar-SA"/>
        </w:rPr>
      </w:pPr>
      <w:r w:rsidRPr="006E363C">
        <w:rPr>
          <w:rFonts w:ascii="Calibri" w:eastAsia="Times New Roman" w:hAnsi="Calibri" w:cs="Times New Roman"/>
          <w:b/>
          <w:color w:val="auto"/>
          <w:sz w:val="22"/>
          <w:szCs w:val="22"/>
          <w:lang w:bidi="ar-SA"/>
        </w:rPr>
        <w:lastRenderedPageBreak/>
        <w:t xml:space="preserve">                                                               </w:t>
      </w:r>
      <w:r w:rsidRPr="006E363C">
        <w:rPr>
          <w:rFonts w:ascii="Arial" w:eastAsia="Times New Roman" w:hAnsi="Arial" w:cs="Arial"/>
          <w:b/>
          <w:color w:val="auto"/>
          <w:sz w:val="28"/>
          <w:szCs w:val="28"/>
          <w:lang w:bidi="ar-SA"/>
        </w:rPr>
        <w:t xml:space="preserve">31.05.2022 г. № 4/390-дмо                             </w:t>
      </w:r>
    </w:p>
    <w:p w:rsidR="006E363C" w:rsidRPr="006E363C" w:rsidRDefault="006E363C" w:rsidP="006E363C">
      <w:pPr>
        <w:widowControl/>
        <w:jc w:val="center"/>
        <w:rPr>
          <w:rFonts w:ascii="Arial" w:eastAsia="Times New Roman" w:hAnsi="Arial" w:cs="Arial"/>
          <w:b/>
          <w:color w:val="auto"/>
          <w:sz w:val="28"/>
          <w:szCs w:val="28"/>
          <w:lang w:bidi="ar-SA"/>
        </w:rPr>
      </w:pPr>
      <w:r w:rsidRPr="006E363C">
        <w:rPr>
          <w:rFonts w:ascii="Calibri" w:eastAsia="Times New Roman" w:hAnsi="Calibri" w:cs="Times New Roman"/>
          <w:b/>
          <w:color w:val="auto"/>
          <w:sz w:val="22"/>
          <w:szCs w:val="22"/>
          <w:lang w:bidi="ar-SA"/>
        </w:rPr>
        <w:t xml:space="preserve">  </w:t>
      </w:r>
      <w:r w:rsidRPr="006E363C">
        <w:rPr>
          <w:rFonts w:ascii="Arial" w:eastAsia="Times New Roman" w:hAnsi="Arial" w:cs="Arial"/>
          <w:b/>
          <w:color w:val="auto"/>
          <w:sz w:val="28"/>
          <w:szCs w:val="28"/>
          <w:lang w:bidi="ar-SA"/>
        </w:rPr>
        <w:t xml:space="preserve">РОССИЙСКАЯ ФЕДЕРАЦИЯ </w:t>
      </w:r>
    </w:p>
    <w:p w:rsidR="006E363C" w:rsidRPr="006E363C" w:rsidRDefault="006E363C" w:rsidP="006E363C">
      <w:pPr>
        <w:widowControl/>
        <w:jc w:val="center"/>
        <w:rPr>
          <w:rFonts w:ascii="Arial" w:eastAsia="Times New Roman" w:hAnsi="Arial" w:cs="Arial"/>
          <w:b/>
          <w:color w:val="auto"/>
          <w:sz w:val="28"/>
          <w:szCs w:val="28"/>
          <w:lang w:bidi="ar-SA"/>
        </w:rPr>
      </w:pPr>
      <w:r w:rsidRPr="006E363C">
        <w:rPr>
          <w:rFonts w:ascii="Arial" w:eastAsia="Times New Roman" w:hAnsi="Arial" w:cs="Arial"/>
          <w:b/>
          <w:color w:val="auto"/>
          <w:sz w:val="28"/>
          <w:szCs w:val="28"/>
          <w:lang w:bidi="ar-SA"/>
        </w:rPr>
        <w:t xml:space="preserve">       ИРКУТСКАЯ ОБЛАСТЬ</w:t>
      </w:r>
    </w:p>
    <w:p w:rsidR="006E363C" w:rsidRPr="006E363C" w:rsidRDefault="006E363C" w:rsidP="006E363C">
      <w:pPr>
        <w:widowControl/>
        <w:jc w:val="center"/>
        <w:outlineLvl w:val="0"/>
        <w:rPr>
          <w:rFonts w:ascii="Arial" w:eastAsia="Times New Roman" w:hAnsi="Arial" w:cs="Arial"/>
          <w:b/>
          <w:color w:val="auto"/>
          <w:sz w:val="28"/>
          <w:szCs w:val="28"/>
          <w:lang w:bidi="ar-SA"/>
        </w:rPr>
      </w:pPr>
      <w:r w:rsidRPr="006E363C">
        <w:rPr>
          <w:rFonts w:ascii="Arial" w:eastAsia="Times New Roman" w:hAnsi="Arial" w:cs="Arial"/>
          <w:b/>
          <w:color w:val="auto"/>
          <w:sz w:val="28"/>
          <w:szCs w:val="28"/>
          <w:lang w:bidi="ar-SA"/>
        </w:rPr>
        <w:t>АЛАРСКИЙ МУНИЦИПАЛЬНЫЙ РАЙОН</w:t>
      </w:r>
    </w:p>
    <w:p w:rsidR="006E363C" w:rsidRPr="006E363C" w:rsidRDefault="006E363C" w:rsidP="006E363C">
      <w:pPr>
        <w:widowControl/>
        <w:jc w:val="center"/>
        <w:outlineLvl w:val="0"/>
        <w:rPr>
          <w:rFonts w:ascii="Arial" w:eastAsia="Times New Roman" w:hAnsi="Arial" w:cs="Arial"/>
          <w:b/>
          <w:color w:val="auto"/>
          <w:sz w:val="28"/>
          <w:szCs w:val="28"/>
          <w:lang w:bidi="ar-SA"/>
        </w:rPr>
      </w:pPr>
      <w:r w:rsidRPr="006E363C">
        <w:rPr>
          <w:rFonts w:ascii="Arial" w:eastAsia="Times New Roman" w:hAnsi="Arial" w:cs="Arial"/>
          <w:b/>
          <w:color w:val="auto"/>
          <w:sz w:val="28"/>
          <w:szCs w:val="28"/>
          <w:lang w:bidi="ar-SA"/>
        </w:rPr>
        <w:t xml:space="preserve"> МУНИЦИПАЛЬНОЕ ОБРАЗОВАНИЕ «НЫГДА»</w:t>
      </w:r>
    </w:p>
    <w:p w:rsidR="006E363C" w:rsidRPr="006E363C" w:rsidRDefault="006E363C" w:rsidP="006E363C">
      <w:pPr>
        <w:widowControl/>
        <w:jc w:val="center"/>
        <w:outlineLvl w:val="0"/>
        <w:rPr>
          <w:rFonts w:ascii="Arial" w:eastAsia="Times New Roman" w:hAnsi="Arial" w:cs="Arial"/>
          <w:b/>
          <w:color w:val="auto"/>
          <w:sz w:val="28"/>
          <w:szCs w:val="28"/>
          <w:lang w:bidi="ar-SA"/>
        </w:rPr>
      </w:pPr>
      <w:r w:rsidRPr="006E363C">
        <w:rPr>
          <w:rFonts w:ascii="Arial" w:eastAsia="Times New Roman" w:hAnsi="Arial" w:cs="Arial"/>
          <w:b/>
          <w:color w:val="auto"/>
          <w:sz w:val="28"/>
          <w:szCs w:val="28"/>
          <w:lang w:bidi="ar-SA"/>
        </w:rPr>
        <w:t xml:space="preserve"> ДУМА</w:t>
      </w:r>
    </w:p>
    <w:p w:rsidR="006E363C" w:rsidRPr="006E363C" w:rsidRDefault="006E363C" w:rsidP="006E363C">
      <w:pPr>
        <w:widowControl/>
        <w:outlineLvl w:val="0"/>
        <w:rPr>
          <w:rFonts w:ascii="Arial" w:eastAsia="Times New Roman" w:hAnsi="Arial" w:cs="Arial"/>
          <w:b/>
          <w:color w:val="auto"/>
          <w:sz w:val="28"/>
          <w:szCs w:val="28"/>
          <w:lang w:bidi="ar-SA"/>
        </w:rPr>
      </w:pPr>
      <w:r w:rsidRPr="006E363C">
        <w:rPr>
          <w:rFonts w:ascii="Arial" w:eastAsia="Times New Roman" w:hAnsi="Arial" w:cs="Arial"/>
          <w:b/>
          <w:color w:val="auto"/>
          <w:sz w:val="28"/>
          <w:szCs w:val="28"/>
          <w:lang w:bidi="ar-SA"/>
        </w:rPr>
        <w:t xml:space="preserve">                                                   РЕШЕНИЕ </w:t>
      </w:r>
    </w:p>
    <w:p w:rsidR="006E363C" w:rsidRPr="006E363C" w:rsidRDefault="006E363C" w:rsidP="006E363C">
      <w:pPr>
        <w:widowControl/>
        <w:jc w:val="center"/>
        <w:rPr>
          <w:rFonts w:ascii="Arial" w:eastAsia="Times New Roman" w:hAnsi="Arial" w:cs="Arial"/>
          <w:b/>
          <w:color w:val="auto"/>
          <w:sz w:val="28"/>
          <w:szCs w:val="28"/>
          <w:lang w:bidi="ar-SA"/>
        </w:rPr>
      </w:pPr>
    </w:p>
    <w:p w:rsidR="006E363C" w:rsidRPr="006E363C" w:rsidRDefault="006E363C" w:rsidP="006E363C">
      <w:pPr>
        <w:widowControl/>
        <w:jc w:val="center"/>
        <w:rPr>
          <w:rFonts w:ascii="Arial" w:eastAsia="Times New Roman" w:hAnsi="Arial" w:cs="Arial"/>
          <w:b/>
          <w:color w:val="auto"/>
          <w:sz w:val="28"/>
          <w:szCs w:val="28"/>
          <w:lang w:bidi="ar-SA"/>
        </w:rPr>
      </w:pPr>
      <w:r w:rsidRPr="006E363C">
        <w:rPr>
          <w:rFonts w:ascii="Arial" w:eastAsia="Times New Roman" w:hAnsi="Arial" w:cs="Arial"/>
          <w:b/>
          <w:color w:val="auto"/>
          <w:sz w:val="28"/>
          <w:szCs w:val="28"/>
          <w:lang w:bidi="ar-SA"/>
        </w:rPr>
        <w:t xml:space="preserve">ОБ УТВЕРЖДЕНИИ ОТЧЕТА ОБ ИСПОЛНЕНИИ БЮДЖЕТА МУНИЦИПАЛЬНОГО ОБРАЗОВАНИЯ «НЫГДА» ЗА 2021 ГОД </w:t>
      </w:r>
    </w:p>
    <w:p w:rsidR="006E363C" w:rsidRPr="006E363C" w:rsidRDefault="006E363C" w:rsidP="006E363C">
      <w:pPr>
        <w:widowControl/>
        <w:autoSpaceDE w:val="0"/>
        <w:autoSpaceDN w:val="0"/>
        <w:adjustRightInd w:val="0"/>
        <w:ind w:firstLine="540"/>
        <w:jc w:val="center"/>
        <w:outlineLvl w:val="0"/>
        <w:rPr>
          <w:rFonts w:ascii="Times New Roman" w:eastAsia="Times New Roman" w:hAnsi="Times New Roman" w:cs="Times New Roman"/>
          <w:b/>
          <w:color w:val="auto"/>
          <w:lang w:bidi="ar-SA"/>
        </w:rPr>
      </w:pPr>
      <w:r w:rsidRPr="006E363C">
        <w:rPr>
          <w:rFonts w:ascii="Times New Roman" w:eastAsia="Times New Roman" w:hAnsi="Times New Roman" w:cs="Times New Roman"/>
          <w:b/>
          <w:color w:val="auto"/>
          <w:lang w:bidi="ar-SA"/>
        </w:rPr>
        <w:t xml:space="preserve">                                        </w:t>
      </w:r>
    </w:p>
    <w:p w:rsidR="006E363C" w:rsidRPr="006E363C" w:rsidRDefault="006E363C" w:rsidP="006E363C">
      <w:pPr>
        <w:widowControl/>
        <w:autoSpaceDE w:val="0"/>
        <w:autoSpaceDN w:val="0"/>
        <w:adjustRightInd w:val="0"/>
        <w:ind w:firstLine="540"/>
        <w:jc w:val="center"/>
        <w:outlineLvl w:val="0"/>
        <w:rPr>
          <w:rFonts w:ascii="Times New Roman" w:eastAsia="Times New Roman" w:hAnsi="Times New Roman" w:cs="Times New Roman"/>
          <w:b/>
          <w:color w:val="auto"/>
          <w:lang w:bidi="ar-SA"/>
        </w:rPr>
      </w:pPr>
    </w:p>
    <w:p w:rsidR="006E363C" w:rsidRPr="006E363C" w:rsidRDefault="006E363C" w:rsidP="006E363C">
      <w:pPr>
        <w:widowControl/>
        <w:autoSpaceDE w:val="0"/>
        <w:autoSpaceDN w:val="0"/>
        <w:adjustRightInd w:val="0"/>
        <w:ind w:firstLine="540"/>
        <w:jc w:val="center"/>
        <w:rPr>
          <w:rFonts w:ascii="Times New Roman" w:eastAsia="Times New Roman" w:hAnsi="Times New Roman" w:cs="Times New Roman"/>
          <w:b/>
          <w:color w:val="auto"/>
          <w:lang w:bidi="ar-SA"/>
        </w:rPr>
      </w:pPr>
    </w:p>
    <w:p w:rsidR="006E363C" w:rsidRPr="006E363C" w:rsidRDefault="006E363C" w:rsidP="006E363C">
      <w:pPr>
        <w:widowControl/>
        <w:jc w:val="center"/>
        <w:outlineLvl w:val="0"/>
        <w:rPr>
          <w:rFonts w:ascii="Arial" w:eastAsia="Times New Roman" w:hAnsi="Arial" w:cs="Arial"/>
          <w:b/>
          <w:color w:val="auto"/>
          <w:sz w:val="28"/>
          <w:szCs w:val="28"/>
          <w:lang w:bidi="ar-SA"/>
        </w:rPr>
      </w:pPr>
      <w:r w:rsidRPr="006E363C">
        <w:rPr>
          <w:rFonts w:ascii="Arial" w:eastAsia="Times New Roman" w:hAnsi="Arial" w:cs="Arial"/>
          <w:b/>
          <w:color w:val="auto"/>
          <w:sz w:val="28"/>
          <w:szCs w:val="28"/>
          <w:lang w:bidi="ar-SA"/>
        </w:rPr>
        <w:t>Дума муниципального образования РЕШИЛА:</w:t>
      </w:r>
    </w:p>
    <w:p w:rsidR="006E363C" w:rsidRPr="006E363C" w:rsidRDefault="006E363C" w:rsidP="006E363C">
      <w:pPr>
        <w:widowControl/>
        <w:jc w:val="center"/>
        <w:outlineLvl w:val="0"/>
        <w:rPr>
          <w:rFonts w:ascii="Arial" w:eastAsia="Times New Roman" w:hAnsi="Arial" w:cs="Arial"/>
          <w:b/>
          <w:color w:val="auto"/>
          <w:sz w:val="28"/>
          <w:szCs w:val="28"/>
          <w:lang w:bidi="ar-SA"/>
        </w:rPr>
      </w:pPr>
    </w:p>
    <w:p w:rsidR="006E363C" w:rsidRPr="006E363C" w:rsidRDefault="006E363C" w:rsidP="006E363C">
      <w:pPr>
        <w:widowControl/>
        <w:outlineLvl w:val="0"/>
        <w:rPr>
          <w:rFonts w:ascii="Arial" w:eastAsia="Times New Roman" w:hAnsi="Arial" w:cs="Arial"/>
          <w:color w:val="auto"/>
          <w:sz w:val="22"/>
          <w:szCs w:val="22"/>
          <w:lang w:bidi="ar-SA"/>
        </w:rPr>
      </w:pPr>
      <w:r w:rsidRPr="006E363C">
        <w:rPr>
          <w:rFonts w:ascii="Arial" w:eastAsia="Times New Roman" w:hAnsi="Arial" w:cs="Arial"/>
          <w:color w:val="auto"/>
          <w:lang w:bidi="ar-SA"/>
        </w:rPr>
        <w:t>1.</w:t>
      </w:r>
      <w:r w:rsidRPr="006E363C">
        <w:rPr>
          <w:rFonts w:ascii="Arial" w:eastAsia="Times New Roman" w:hAnsi="Arial" w:cs="Arial"/>
          <w:color w:val="auto"/>
          <w:sz w:val="22"/>
          <w:szCs w:val="22"/>
          <w:lang w:bidi="ar-SA"/>
        </w:rPr>
        <w:t>Утвердить  отчет об исполнении бюджета муниципального образования  «Ныгда» (далее местного бюджета) за 2021 год:</w:t>
      </w:r>
    </w:p>
    <w:p w:rsidR="006E363C" w:rsidRPr="006E363C" w:rsidRDefault="006E363C" w:rsidP="006E363C">
      <w:pPr>
        <w:widowControl/>
        <w:autoSpaceDE w:val="0"/>
        <w:autoSpaceDN w:val="0"/>
        <w:adjustRightInd w:val="0"/>
        <w:jc w:val="both"/>
        <w:rPr>
          <w:rFonts w:ascii="Arial" w:eastAsia="Times New Roman" w:hAnsi="Arial" w:cs="Arial"/>
          <w:color w:val="auto"/>
          <w:lang w:bidi="ar-SA"/>
        </w:rPr>
      </w:pPr>
      <w:r w:rsidRPr="006E363C">
        <w:rPr>
          <w:rFonts w:ascii="Arial" w:eastAsia="Times New Roman" w:hAnsi="Arial" w:cs="Arial"/>
          <w:color w:val="auto"/>
          <w:lang w:bidi="ar-SA"/>
        </w:rPr>
        <w:t xml:space="preserve"> по доходам в сумме 10312,9 тыс. руб., в том числе объем межбюджетных трансфертов, получаемых из других бюджетов бюджетной системы Российской Федерации, в сумме 8969,1 тыс. руб.</w:t>
      </w:r>
    </w:p>
    <w:p w:rsidR="006E363C" w:rsidRPr="006E363C" w:rsidRDefault="006E363C" w:rsidP="006E363C">
      <w:pPr>
        <w:widowControl/>
        <w:autoSpaceDE w:val="0"/>
        <w:autoSpaceDN w:val="0"/>
        <w:adjustRightInd w:val="0"/>
        <w:jc w:val="both"/>
        <w:rPr>
          <w:rFonts w:ascii="Arial" w:eastAsia="Times New Roman" w:hAnsi="Arial" w:cs="Arial"/>
          <w:color w:val="auto"/>
          <w:lang w:bidi="ar-SA"/>
        </w:rPr>
      </w:pPr>
      <w:r w:rsidRPr="006E363C">
        <w:rPr>
          <w:rFonts w:ascii="Arial" w:eastAsia="Times New Roman" w:hAnsi="Arial" w:cs="Arial"/>
          <w:color w:val="auto"/>
          <w:lang w:bidi="ar-SA"/>
        </w:rPr>
        <w:t xml:space="preserve">по расходам в сумме 9880,9 тыс. руб., с превышением доходов над расходами (профицит местного бюджета) в сумме 432,0 </w:t>
      </w:r>
      <w:proofErr w:type="spellStart"/>
      <w:r w:rsidRPr="006E363C">
        <w:rPr>
          <w:rFonts w:ascii="Arial" w:eastAsia="Times New Roman" w:hAnsi="Arial" w:cs="Arial"/>
          <w:color w:val="auto"/>
          <w:lang w:bidi="ar-SA"/>
        </w:rPr>
        <w:t>тыс</w:t>
      </w:r>
      <w:proofErr w:type="gramStart"/>
      <w:r w:rsidRPr="006E363C">
        <w:rPr>
          <w:rFonts w:ascii="Arial" w:eastAsia="Times New Roman" w:hAnsi="Arial" w:cs="Arial"/>
          <w:color w:val="auto"/>
          <w:lang w:bidi="ar-SA"/>
        </w:rPr>
        <w:t>.р</w:t>
      </w:r>
      <w:proofErr w:type="gramEnd"/>
      <w:r w:rsidRPr="006E363C">
        <w:rPr>
          <w:rFonts w:ascii="Arial" w:eastAsia="Times New Roman" w:hAnsi="Arial" w:cs="Arial"/>
          <w:color w:val="auto"/>
          <w:lang w:bidi="ar-SA"/>
        </w:rPr>
        <w:t>уб</w:t>
      </w:r>
      <w:proofErr w:type="spellEnd"/>
      <w:r w:rsidRPr="006E363C">
        <w:rPr>
          <w:rFonts w:ascii="Arial" w:eastAsia="Times New Roman" w:hAnsi="Arial" w:cs="Arial"/>
          <w:color w:val="auto"/>
          <w:lang w:bidi="ar-SA"/>
        </w:rPr>
        <w:t>.</w:t>
      </w:r>
    </w:p>
    <w:p w:rsidR="006E363C" w:rsidRPr="006E363C" w:rsidRDefault="006E363C" w:rsidP="006E363C">
      <w:pPr>
        <w:widowControl/>
        <w:autoSpaceDE w:val="0"/>
        <w:autoSpaceDN w:val="0"/>
        <w:adjustRightInd w:val="0"/>
        <w:jc w:val="both"/>
        <w:rPr>
          <w:rFonts w:ascii="Arial" w:eastAsia="Times New Roman" w:hAnsi="Arial" w:cs="Arial"/>
          <w:color w:val="auto"/>
          <w:lang w:bidi="ar-SA"/>
        </w:rPr>
      </w:pPr>
      <w:r w:rsidRPr="006E363C">
        <w:rPr>
          <w:rFonts w:ascii="Arial" w:eastAsia="Times New Roman" w:hAnsi="Arial" w:cs="Arial"/>
          <w:color w:val="auto"/>
          <w:lang w:bidi="ar-SA"/>
        </w:rPr>
        <w:t>2.Утвердить исполнение бюджета доходов МО «Ныгда» за 2021 год по кодам классификации доходов бюджетов согласно приложению 1.</w:t>
      </w:r>
    </w:p>
    <w:p w:rsidR="006E363C" w:rsidRPr="006E363C" w:rsidRDefault="006E363C" w:rsidP="006E363C">
      <w:pPr>
        <w:widowControl/>
        <w:autoSpaceDE w:val="0"/>
        <w:autoSpaceDN w:val="0"/>
        <w:adjustRightInd w:val="0"/>
        <w:jc w:val="both"/>
        <w:rPr>
          <w:rFonts w:ascii="Arial" w:eastAsia="Times New Roman" w:hAnsi="Arial" w:cs="Arial"/>
          <w:color w:val="auto"/>
          <w:lang w:bidi="ar-SA"/>
        </w:rPr>
      </w:pPr>
      <w:r w:rsidRPr="006E363C">
        <w:rPr>
          <w:rFonts w:ascii="Arial" w:eastAsia="Times New Roman" w:hAnsi="Arial" w:cs="Arial"/>
          <w:color w:val="auto"/>
          <w:lang w:bidi="ar-SA"/>
        </w:rPr>
        <w:t xml:space="preserve">3. Утвердить исполнение расходов бюджета МО «Ныгда» за 2021 год по разделам и подразделам </w:t>
      </w:r>
      <w:proofErr w:type="gramStart"/>
      <w:r w:rsidRPr="006E363C">
        <w:rPr>
          <w:rFonts w:ascii="Arial" w:eastAsia="Times New Roman" w:hAnsi="Arial" w:cs="Arial"/>
          <w:color w:val="auto"/>
          <w:lang w:bidi="ar-SA"/>
        </w:rPr>
        <w:t>классификации расходов бюджетов Российской Федерации</w:t>
      </w:r>
      <w:proofErr w:type="gramEnd"/>
      <w:r w:rsidRPr="006E363C">
        <w:rPr>
          <w:rFonts w:ascii="Arial" w:eastAsia="Times New Roman" w:hAnsi="Arial" w:cs="Arial"/>
          <w:color w:val="auto"/>
          <w:lang w:bidi="ar-SA"/>
        </w:rPr>
        <w:t xml:space="preserve"> согласно приложения 2.</w:t>
      </w:r>
    </w:p>
    <w:p w:rsidR="006E363C" w:rsidRPr="006E363C" w:rsidRDefault="006E363C" w:rsidP="006E363C">
      <w:pPr>
        <w:widowControl/>
        <w:autoSpaceDE w:val="0"/>
        <w:autoSpaceDN w:val="0"/>
        <w:adjustRightInd w:val="0"/>
        <w:jc w:val="both"/>
        <w:rPr>
          <w:rFonts w:ascii="Arial" w:eastAsia="Times New Roman" w:hAnsi="Arial" w:cs="Arial"/>
          <w:color w:val="auto"/>
          <w:lang w:bidi="ar-SA"/>
        </w:rPr>
      </w:pPr>
      <w:r w:rsidRPr="006E363C">
        <w:rPr>
          <w:rFonts w:ascii="Arial" w:eastAsia="Times New Roman" w:hAnsi="Arial" w:cs="Arial"/>
          <w:color w:val="auto"/>
          <w:lang w:bidi="ar-SA"/>
        </w:rPr>
        <w:t xml:space="preserve">4.Утвердить исполнение расходов бюджета по ведомственной структуре расходов бюджета МО «Ныгда» за 2021 год </w:t>
      </w:r>
      <w:proofErr w:type="gramStart"/>
      <w:r w:rsidRPr="006E363C">
        <w:rPr>
          <w:rFonts w:ascii="Arial" w:eastAsia="Times New Roman" w:hAnsi="Arial" w:cs="Arial"/>
          <w:color w:val="auto"/>
          <w:lang w:bidi="ar-SA"/>
        </w:rPr>
        <w:t>согласно приложения</w:t>
      </w:r>
      <w:proofErr w:type="gramEnd"/>
      <w:r w:rsidRPr="006E363C">
        <w:rPr>
          <w:rFonts w:ascii="Arial" w:eastAsia="Times New Roman" w:hAnsi="Arial" w:cs="Arial"/>
          <w:color w:val="auto"/>
          <w:lang w:bidi="ar-SA"/>
        </w:rPr>
        <w:t xml:space="preserve"> 3.</w:t>
      </w:r>
    </w:p>
    <w:p w:rsidR="006E363C" w:rsidRPr="006E363C" w:rsidRDefault="006E363C" w:rsidP="006E363C">
      <w:pPr>
        <w:widowControl/>
        <w:autoSpaceDE w:val="0"/>
        <w:autoSpaceDN w:val="0"/>
        <w:adjustRightInd w:val="0"/>
        <w:jc w:val="both"/>
        <w:rPr>
          <w:rFonts w:ascii="Arial" w:eastAsia="Times New Roman" w:hAnsi="Arial" w:cs="Arial"/>
          <w:color w:val="auto"/>
          <w:lang w:bidi="ar-SA"/>
        </w:rPr>
      </w:pPr>
      <w:r w:rsidRPr="006E363C">
        <w:rPr>
          <w:rFonts w:ascii="Arial" w:eastAsia="Times New Roman" w:hAnsi="Arial" w:cs="Arial"/>
          <w:color w:val="auto"/>
          <w:lang w:bidi="ar-SA"/>
        </w:rPr>
        <w:t>5. Настоящее решение вступает в силу после опубликования в печати.</w:t>
      </w:r>
    </w:p>
    <w:p w:rsidR="006E363C" w:rsidRPr="006E363C" w:rsidRDefault="006E363C" w:rsidP="006E363C">
      <w:pPr>
        <w:widowControl/>
        <w:autoSpaceDE w:val="0"/>
        <w:autoSpaceDN w:val="0"/>
        <w:adjustRightInd w:val="0"/>
        <w:jc w:val="both"/>
        <w:rPr>
          <w:rFonts w:ascii="Arial" w:eastAsia="Times New Roman" w:hAnsi="Arial" w:cs="Arial"/>
          <w:color w:val="auto"/>
          <w:lang w:bidi="ar-SA"/>
        </w:rPr>
      </w:pPr>
      <w:r w:rsidRPr="006E363C">
        <w:rPr>
          <w:rFonts w:ascii="Arial" w:eastAsia="Times New Roman" w:hAnsi="Arial" w:cs="Arial"/>
          <w:color w:val="auto"/>
          <w:lang w:bidi="ar-SA"/>
        </w:rPr>
        <w:t>6. Опубликовать настоящее решение в информационном печатном средстве массовой информации «Ныгдинский вестник» и разместить на официальном сайте администрации муниципального образования «Ныгда» в информационно-телекоммуникационной сети «Интернет».</w:t>
      </w:r>
    </w:p>
    <w:p w:rsidR="006E363C" w:rsidRPr="006E363C" w:rsidRDefault="006E363C" w:rsidP="006E363C">
      <w:pPr>
        <w:widowControl/>
        <w:tabs>
          <w:tab w:val="left" w:pos="6855"/>
        </w:tabs>
        <w:autoSpaceDE w:val="0"/>
        <w:autoSpaceDN w:val="0"/>
        <w:adjustRightInd w:val="0"/>
        <w:ind w:firstLine="540"/>
        <w:jc w:val="both"/>
        <w:rPr>
          <w:rFonts w:ascii="Arial" w:eastAsia="Times New Roman" w:hAnsi="Arial" w:cs="Arial"/>
          <w:color w:val="auto"/>
          <w:lang w:bidi="ar-SA"/>
        </w:rPr>
      </w:pPr>
      <w:r w:rsidRPr="006E363C">
        <w:rPr>
          <w:rFonts w:ascii="Arial" w:eastAsia="Times New Roman" w:hAnsi="Arial" w:cs="Arial"/>
          <w:color w:val="auto"/>
          <w:lang w:bidi="ar-SA"/>
        </w:rPr>
        <w:tab/>
      </w:r>
    </w:p>
    <w:p w:rsidR="006E363C" w:rsidRPr="006E363C" w:rsidRDefault="006E363C" w:rsidP="006E363C">
      <w:pPr>
        <w:widowControl/>
        <w:autoSpaceDE w:val="0"/>
        <w:autoSpaceDN w:val="0"/>
        <w:adjustRightInd w:val="0"/>
        <w:ind w:firstLine="540"/>
        <w:jc w:val="both"/>
        <w:rPr>
          <w:rFonts w:ascii="Arial" w:eastAsia="Times New Roman" w:hAnsi="Arial" w:cs="Arial"/>
          <w:color w:val="auto"/>
          <w:lang w:bidi="ar-SA"/>
        </w:rPr>
      </w:pPr>
    </w:p>
    <w:p w:rsidR="006E363C" w:rsidRPr="006E363C" w:rsidRDefault="006E363C" w:rsidP="006E363C">
      <w:pPr>
        <w:widowControl/>
        <w:ind w:firstLine="540"/>
        <w:jc w:val="both"/>
        <w:rPr>
          <w:rFonts w:ascii="Arial" w:eastAsia="Times New Roman" w:hAnsi="Arial" w:cs="Arial"/>
          <w:color w:val="auto"/>
          <w:lang w:bidi="ar-SA"/>
        </w:rPr>
      </w:pPr>
    </w:p>
    <w:p w:rsidR="006E363C" w:rsidRPr="006E363C" w:rsidRDefault="006E363C" w:rsidP="006E363C">
      <w:pPr>
        <w:widowControl/>
        <w:ind w:firstLine="540"/>
        <w:jc w:val="both"/>
        <w:rPr>
          <w:rFonts w:ascii="Arial" w:eastAsia="Times New Roman" w:hAnsi="Arial" w:cs="Arial"/>
          <w:color w:val="auto"/>
          <w:lang w:bidi="ar-SA"/>
        </w:rPr>
      </w:pPr>
    </w:p>
    <w:p w:rsidR="006E363C" w:rsidRPr="006E363C" w:rsidRDefault="006E363C" w:rsidP="006E363C">
      <w:pPr>
        <w:widowControl/>
        <w:jc w:val="both"/>
        <w:rPr>
          <w:rFonts w:ascii="Arial" w:eastAsia="Times New Roman" w:hAnsi="Arial" w:cs="Arial"/>
          <w:color w:val="auto"/>
          <w:lang w:bidi="ar-SA"/>
        </w:rPr>
      </w:pPr>
      <w:r w:rsidRPr="006E363C">
        <w:rPr>
          <w:rFonts w:ascii="Arial" w:eastAsia="Times New Roman" w:hAnsi="Arial" w:cs="Arial"/>
          <w:color w:val="auto"/>
          <w:lang w:bidi="ar-SA"/>
        </w:rPr>
        <w:t>Председатель Думы</w:t>
      </w:r>
    </w:p>
    <w:p w:rsidR="006E363C" w:rsidRPr="006E363C" w:rsidRDefault="006E363C" w:rsidP="006E363C">
      <w:pPr>
        <w:widowControl/>
        <w:rPr>
          <w:rFonts w:ascii="Arial" w:eastAsia="Times New Roman" w:hAnsi="Arial" w:cs="Arial"/>
          <w:color w:val="auto"/>
          <w:lang w:bidi="ar-SA"/>
        </w:rPr>
      </w:pPr>
      <w:r w:rsidRPr="006E363C">
        <w:rPr>
          <w:rFonts w:ascii="Arial" w:eastAsia="Times New Roman" w:hAnsi="Arial" w:cs="Arial"/>
          <w:color w:val="auto"/>
          <w:lang w:bidi="ar-SA"/>
        </w:rPr>
        <w:t xml:space="preserve">Глава </w:t>
      </w:r>
      <w:proofErr w:type="gramStart"/>
      <w:r w:rsidRPr="006E363C">
        <w:rPr>
          <w:rFonts w:ascii="Arial" w:eastAsia="Times New Roman" w:hAnsi="Arial" w:cs="Arial"/>
          <w:color w:val="auto"/>
          <w:lang w:bidi="ar-SA"/>
        </w:rPr>
        <w:t>муниципального</w:t>
      </w:r>
      <w:proofErr w:type="gramEnd"/>
      <w:r w:rsidRPr="006E363C">
        <w:rPr>
          <w:rFonts w:ascii="Arial" w:eastAsia="Times New Roman" w:hAnsi="Arial" w:cs="Arial"/>
          <w:color w:val="auto"/>
          <w:lang w:bidi="ar-SA"/>
        </w:rPr>
        <w:t xml:space="preserve">                                                                                                                                                          </w:t>
      </w:r>
    </w:p>
    <w:p w:rsidR="006E363C" w:rsidRPr="006E363C" w:rsidRDefault="006E363C" w:rsidP="006E363C">
      <w:pPr>
        <w:widowControl/>
        <w:rPr>
          <w:rFonts w:ascii="Arial" w:eastAsia="Times New Roman" w:hAnsi="Arial" w:cs="Arial"/>
          <w:color w:val="auto"/>
          <w:lang w:bidi="ar-SA"/>
        </w:rPr>
      </w:pPr>
      <w:r w:rsidRPr="006E363C">
        <w:rPr>
          <w:rFonts w:ascii="Arial" w:eastAsia="Times New Roman" w:hAnsi="Arial" w:cs="Arial"/>
          <w:color w:val="auto"/>
          <w:lang w:bidi="ar-SA"/>
        </w:rPr>
        <w:t>образования «Ныгда»                                                               И.Т. Саганова</w:t>
      </w:r>
    </w:p>
    <w:p w:rsidR="006E363C" w:rsidRPr="006E363C" w:rsidRDefault="006E363C" w:rsidP="006E363C">
      <w:pPr>
        <w:widowControl/>
        <w:rPr>
          <w:rFonts w:ascii="Arial" w:eastAsia="Times New Roman" w:hAnsi="Arial" w:cs="Arial"/>
          <w:color w:val="auto"/>
          <w:lang w:bidi="ar-SA"/>
        </w:rPr>
      </w:pPr>
    </w:p>
    <w:p w:rsidR="006E363C" w:rsidRPr="006E363C" w:rsidRDefault="006E363C" w:rsidP="006E363C">
      <w:pPr>
        <w:widowControl/>
        <w:rPr>
          <w:rFonts w:ascii="Arial" w:eastAsia="Times New Roman" w:hAnsi="Arial" w:cs="Arial"/>
          <w:color w:val="auto"/>
          <w:lang w:bidi="ar-SA"/>
        </w:rPr>
      </w:pPr>
    </w:p>
    <w:p w:rsidR="006E363C" w:rsidRPr="006E363C" w:rsidRDefault="006E363C" w:rsidP="006E363C">
      <w:pPr>
        <w:widowControl/>
        <w:rPr>
          <w:rFonts w:ascii="Arial" w:eastAsia="Times New Roman" w:hAnsi="Arial" w:cs="Arial"/>
          <w:color w:val="auto"/>
          <w:lang w:bidi="ar-SA"/>
        </w:rPr>
      </w:pPr>
    </w:p>
    <w:p w:rsidR="006E363C" w:rsidRPr="006E363C" w:rsidRDefault="006E363C" w:rsidP="006E363C">
      <w:pPr>
        <w:widowControl/>
        <w:rPr>
          <w:rFonts w:ascii="Arial" w:eastAsia="Times New Roman" w:hAnsi="Arial" w:cs="Arial"/>
          <w:color w:val="auto"/>
          <w:lang w:bidi="ar-SA"/>
        </w:rPr>
      </w:pPr>
    </w:p>
    <w:p w:rsidR="006E363C" w:rsidRPr="006E363C" w:rsidRDefault="006E363C" w:rsidP="006E363C">
      <w:pPr>
        <w:widowControl/>
        <w:rPr>
          <w:rFonts w:ascii="Arial" w:eastAsia="Times New Roman" w:hAnsi="Arial" w:cs="Arial"/>
          <w:color w:val="auto"/>
          <w:lang w:bidi="ar-SA"/>
        </w:rPr>
      </w:pPr>
    </w:p>
    <w:p w:rsidR="006E363C" w:rsidRPr="006E363C" w:rsidRDefault="006E363C" w:rsidP="006E363C">
      <w:pPr>
        <w:widowControl/>
        <w:rPr>
          <w:rFonts w:ascii="Arial" w:eastAsia="Times New Roman" w:hAnsi="Arial" w:cs="Arial"/>
          <w:color w:val="auto"/>
          <w:lang w:bidi="ar-SA"/>
        </w:rPr>
      </w:pPr>
    </w:p>
    <w:p w:rsidR="006E363C" w:rsidRPr="006E363C" w:rsidRDefault="006E363C" w:rsidP="006E363C">
      <w:pPr>
        <w:widowControl/>
        <w:rPr>
          <w:rFonts w:ascii="Arial" w:eastAsia="Times New Roman" w:hAnsi="Arial" w:cs="Arial"/>
          <w:color w:val="auto"/>
          <w:lang w:bidi="ar-SA"/>
        </w:rPr>
      </w:pPr>
    </w:p>
    <w:p w:rsidR="006E363C" w:rsidRPr="006E363C" w:rsidRDefault="006E363C" w:rsidP="006E363C">
      <w:pPr>
        <w:widowControl/>
        <w:rPr>
          <w:rFonts w:ascii="Arial" w:eastAsia="Times New Roman" w:hAnsi="Arial" w:cs="Arial"/>
          <w:color w:val="auto"/>
          <w:lang w:bidi="ar-SA"/>
        </w:rPr>
      </w:pPr>
    </w:p>
    <w:p w:rsidR="006E363C" w:rsidRPr="006E363C" w:rsidRDefault="006E363C" w:rsidP="006E363C">
      <w:pPr>
        <w:widowControl/>
        <w:rPr>
          <w:rFonts w:ascii="Arial" w:eastAsia="Times New Roman" w:hAnsi="Arial" w:cs="Arial"/>
          <w:color w:val="auto"/>
          <w:lang w:bidi="ar-SA"/>
        </w:rPr>
      </w:pPr>
    </w:p>
    <w:p w:rsidR="006E363C" w:rsidRPr="006E363C" w:rsidRDefault="006E363C" w:rsidP="006E363C">
      <w:pPr>
        <w:widowControl/>
        <w:rPr>
          <w:rFonts w:ascii="Arial" w:eastAsia="Times New Roman" w:hAnsi="Arial" w:cs="Arial"/>
          <w:color w:val="auto"/>
          <w:lang w:bidi="ar-SA"/>
        </w:rPr>
        <w:sectPr w:rsidR="006E363C" w:rsidRPr="006E363C" w:rsidSect="006E363C">
          <w:pgSz w:w="11905" w:h="16838" w:code="9"/>
          <w:pgMar w:top="1134" w:right="850" w:bottom="1134" w:left="1701" w:header="720" w:footer="720" w:gutter="0"/>
          <w:cols w:space="720"/>
        </w:sectPr>
      </w:pPr>
    </w:p>
    <w:p w:rsidR="006E363C" w:rsidRPr="006E363C" w:rsidRDefault="006E363C" w:rsidP="006E363C">
      <w:pPr>
        <w:widowControl/>
        <w:jc w:val="right"/>
        <w:rPr>
          <w:rFonts w:ascii="Courier New" w:eastAsia="Times New Roman" w:hAnsi="Courier New" w:cs="Courier New"/>
          <w:color w:val="auto"/>
          <w:sz w:val="22"/>
          <w:szCs w:val="22"/>
          <w:lang w:bidi="ar-SA"/>
        </w:rPr>
      </w:pPr>
      <w:r w:rsidRPr="006E363C">
        <w:rPr>
          <w:rFonts w:ascii="Courier New" w:eastAsia="Times New Roman" w:hAnsi="Courier New" w:cs="Courier New"/>
          <w:color w:val="auto"/>
          <w:sz w:val="22"/>
          <w:szCs w:val="22"/>
          <w:lang w:bidi="ar-SA"/>
        </w:rPr>
        <w:lastRenderedPageBreak/>
        <w:t xml:space="preserve">Приложение 1 </w:t>
      </w:r>
    </w:p>
    <w:p w:rsidR="006E363C" w:rsidRPr="006E363C" w:rsidRDefault="006E363C" w:rsidP="006E363C">
      <w:pPr>
        <w:widowControl/>
        <w:jc w:val="right"/>
        <w:rPr>
          <w:rFonts w:ascii="Courier New" w:eastAsia="Times New Roman" w:hAnsi="Courier New" w:cs="Courier New"/>
          <w:color w:val="auto"/>
          <w:sz w:val="22"/>
          <w:szCs w:val="22"/>
          <w:lang w:bidi="ar-SA"/>
        </w:rPr>
      </w:pPr>
      <w:r w:rsidRPr="006E363C">
        <w:rPr>
          <w:rFonts w:ascii="Courier New" w:eastAsia="Times New Roman" w:hAnsi="Courier New" w:cs="Courier New"/>
          <w:color w:val="auto"/>
          <w:sz w:val="22"/>
          <w:szCs w:val="22"/>
          <w:lang w:bidi="ar-SA"/>
        </w:rPr>
        <w:t>к решению муниципального образования «Ныгда»</w:t>
      </w:r>
    </w:p>
    <w:p w:rsidR="006E363C" w:rsidRPr="006E363C" w:rsidRDefault="006E363C" w:rsidP="006E363C">
      <w:pPr>
        <w:widowControl/>
        <w:jc w:val="right"/>
        <w:rPr>
          <w:rFonts w:ascii="Courier New" w:eastAsia="Times New Roman" w:hAnsi="Courier New" w:cs="Courier New"/>
          <w:color w:val="auto"/>
          <w:sz w:val="22"/>
          <w:szCs w:val="22"/>
          <w:lang w:bidi="ar-SA"/>
        </w:rPr>
      </w:pPr>
      <w:r w:rsidRPr="006E363C">
        <w:rPr>
          <w:rFonts w:ascii="Courier New" w:eastAsia="Times New Roman" w:hAnsi="Courier New" w:cs="Courier New"/>
          <w:color w:val="auto"/>
          <w:sz w:val="22"/>
          <w:szCs w:val="22"/>
          <w:lang w:bidi="ar-SA"/>
        </w:rPr>
        <w:t>«Об утверждении отчета об исполнении бюджета</w:t>
      </w:r>
    </w:p>
    <w:p w:rsidR="006E363C" w:rsidRPr="006E363C" w:rsidRDefault="006E363C" w:rsidP="006E363C">
      <w:pPr>
        <w:widowControl/>
        <w:jc w:val="right"/>
        <w:rPr>
          <w:rFonts w:ascii="Courier New" w:eastAsia="Times New Roman" w:hAnsi="Courier New" w:cs="Courier New"/>
          <w:color w:val="auto"/>
          <w:sz w:val="22"/>
          <w:szCs w:val="22"/>
          <w:lang w:bidi="ar-SA"/>
        </w:rPr>
      </w:pPr>
      <w:r w:rsidRPr="006E363C">
        <w:rPr>
          <w:rFonts w:ascii="Courier New" w:eastAsia="Times New Roman" w:hAnsi="Courier New" w:cs="Courier New"/>
          <w:color w:val="auto"/>
          <w:sz w:val="22"/>
          <w:szCs w:val="22"/>
          <w:lang w:bidi="ar-SA"/>
        </w:rPr>
        <w:t>МО «Ныгда» за 2021 г.»</w:t>
      </w:r>
    </w:p>
    <w:p w:rsidR="006E363C" w:rsidRPr="006E363C" w:rsidRDefault="006E363C" w:rsidP="006E363C">
      <w:pPr>
        <w:widowControl/>
        <w:jc w:val="right"/>
        <w:rPr>
          <w:rFonts w:ascii="Courier New" w:eastAsia="Times New Roman" w:hAnsi="Courier New" w:cs="Courier New"/>
          <w:color w:val="auto"/>
          <w:sz w:val="22"/>
          <w:szCs w:val="22"/>
          <w:lang w:bidi="ar-SA"/>
        </w:rPr>
      </w:pPr>
      <w:r w:rsidRPr="006E363C">
        <w:rPr>
          <w:rFonts w:ascii="Courier New" w:eastAsia="Times New Roman" w:hAnsi="Courier New" w:cs="Courier New"/>
          <w:color w:val="auto"/>
          <w:sz w:val="22"/>
          <w:szCs w:val="22"/>
          <w:lang w:bidi="ar-SA"/>
        </w:rPr>
        <w:t>От 26.05.2022 г. №4/390-дмо</w:t>
      </w:r>
    </w:p>
    <w:tbl>
      <w:tblPr>
        <w:tblW w:w="17190" w:type="dxa"/>
        <w:tblLayout w:type="fixed"/>
        <w:tblCellMar>
          <w:left w:w="30" w:type="dxa"/>
          <w:right w:w="30" w:type="dxa"/>
        </w:tblCellMar>
        <w:tblLook w:val="04A0" w:firstRow="1" w:lastRow="0" w:firstColumn="1" w:lastColumn="0" w:noHBand="0" w:noVBand="1"/>
      </w:tblPr>
      <w:tblGrid>
        <w:gridCol w:w="7829"/>
        <w:gridCol w:w="614"/>
        <w:gridCol w:w="3122"/>
        <w:gridCol w:w="1604"/>
        <w:gridCol w:w="1443"/>
        <w:gridCol w:w="1145"/>
        <w:gridCol w:w="1433"/>
      </w:tblGrid>
      <w:tr w:rsidR="006E363C" w:rsidRPr="006E363C" w:rsidTr="006E363C">
        <w:trPr>
          <w:trHeight w:val="305"/>
        </w:trPr>
        <w:tc>
          <w:tcPr>
            <w:tcW w:w="7827" w:type="dxa"/>
          </w:tcPr>
          <w:p w:rsidR="006E363C" w:rsidRPr="006E363C" w:rsidRDefault="006E363C" w:rsidP="006E363C">
            <w:pPr>
              <w:widowControl/>
              <w:autoSpaceDE w:val="0"/>
              <w:autoSpaceDN w:val="0"/>
              <w:adjustRightInd w:val="0"/>
              <w:jc w:val="center"/>
              <w:rPr>
                <w:rFonts w:ascii="Times New Roman" w:eastAsia="Times New Roman" w:hAnsi="Times New Roman" w:cs="Times New Roman"/>
                <w:b/>
                <w:bCs/>
                <w:lang w:eastAsia="en-US" w:bidi="ar-SA"/>
              </w:rPr>
            </w:pPr>
          </w:p>
        </w:tc>
        <w:tc>
          <w:tcPr>
            <w:tcW w:w="614" w:type="dxa"/>
          </w:tcPr>
          <w:p w:rsidR="006E363C" w:rsidRPr="006E363C" w:rsidRDefault="006E363C" w:rsidP="006E363C">
            <w:pPr>
              <w:widowControl/>
              <w:autoSpaceDE w:val="0"/>
              <w:autoSpaceDN w:val="0"/>
              <w:adjustRightInd w:val="0"/>
              <w:jc w:val="center"/>
              <w:rPr>
                <w:rFonts w:ascii="Arial" w:eastAsia="Times New Roman" w:hAnsi="Arial" w:cs="Arial"/>
                <w:sz w:val="20"/>
                <w:szCs w:val="20"/>
                <w:lang w:eastAsia="en-US" w:bidi="ar-SA"/>
              </w:rPr>
            </w:pPr>
          </w:p>
        </w:tc>
        <w:tc>
          <w:tcPr>
            <w:tcW w:w="3121" w:type="dxa"/>
          </w:tcPr>
          <w:p w:rsidR="006E363C" w:rsidRPr="006E363C" w:rsidRDefault="006E363C" w:rsidP="006E363C">
            <w:pPr>
              <w:widowControl/>
              <w:autoSpaceDE w:val="0"/>
              <w:autoSpaceDN w:val="0"/>
              <w:adjustRightInd w:val="0"/>
              <w:jc w:val="center"/>
              <w:rPr>
                <w:rFonts w:ascii="Arial" w:eastAsia="Times New Roman" w:hAnsi="Arial" w:cs="Arial"/>
                <w:sz w:val="20"/>
                <w:szCs w:val="20"/>
                <w:lang w:eastAsia="en-US" w:bidi="ar-SA"/>
              </w:rPr>
            </w:pPr>
          </w:p>
        </w:tc>
        <w:tc>
          <w:tcPr>
            <w:tcW w:w="1603" w:type="dxa"/>
          </w:tcPr>
          <w:p w:rsidR="006E363C" w:rsidRPr="006E363C" w:rsidRDefault="006E363C" w:rsidP="006E363C">
            <w:pPr>
              <w:widowControl/>
              <w:autoSpaceDE w:val="0"/>
              <w:autoSpaceDN w:val="0"/>
              <w:adjustRightInd w:val="0"/>
              <w:jc w:val="center"/>
              <w:rPr>
                <w:rFonts w:ascii="Times New Roman" w:eastAsia="Times New Roman" w:hAnsi="Times New Roman" w:cs="Times New Roman"/>
                <w:sz w:val="20"/>
                <w:szCs w:val="20"/>
                <w:lang w:eastAsia="en-US" w:bidi="ar-SA"/>
              </w:rPr>
            </w:pPr>
          </w:p>
        </w:tc>
        <w:tc>
          <w:tcPr>
            <w:tcW w:w="144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c>
          <w:tcPr>
            <w:tcW w:w="1145"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c>
          <w:tcPr>
            <w:tcW w:w="143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r>
      <w:tr w:rsidR="006E363C" w:rsidRPr="006E363C" w:rsidTr="006E363C">
        <w:trPr>
          <w:trHeight w:val="305"/>
        </w:trPr>
        <w:tc>
          <w:tcPr>
            <w:tcW w:w="11562" w:type="dxa"/>
            <w:gridSpan w:val="3"/>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b/>
                <w:bCs/>
                <w:lang w:eastAsia="en-US" w:bidi="ar-SA"/>
              </w:rPr>
            </w:pPr>
            <w:r w:rsidRPr="006E363C">
              <w:rPr>
                <w:rFonts w:ascii="Times New Roman" w:eastAsia="Times New Roman" w:hAnsi="Times New Roman" w:cs="Times New Roman"/>
                <w:b/>
                <w:bCs/>
                <w:lang w:bidi="ar-SA"/>
              </w:rPr>
              <w:t>Исполнение доходов бюджета муниципального образования "Ныгда" по кодам</w:t>
            </w:r>
          </w:p>
        </w:tc>
        <w:tc>
          <w:tcPr>
            <w:tcW w:w="1603"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c>
          <w:tcPr>
            <w:tcW w:w="144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c>
          <w:tcPr>
            <w:tcW w:w="1145"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c>
          <w:tcPr>
            <w:tcW w:w="143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r>
      <w:tr w:rsidR="006E363C" w:rsidRPr="006E363C" w:rsidTr="006E363C">
        <w:trPr>
          <w:trHeight w:val="305"/>
        </w:trPr>
        <w:tc>
          <w:tcPr>
            <w:tcW w:w="7827" w:type="dxa"/>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b/>
                <w:bCs/>
                <w:lang w:eastAsia="en-US" w:bidi="ar-SA"/>
              </w:rPr>
            </w:pPr>
            <w:r w:rsidRPr="006E363C">
              <w:rPr>
                <w:rFonts w:ascii="Times New Roman" w:eastAsia="Times New Roman" w:hAnsi="Times New Roman" w:cs="Times New Roman"/>
                <w:b/>
                <w:bCs/>
                <w:lang w:bidi="ar-SA"/>
              </w:rPr>
              <w:t>классификации доходов бюджетов за 2021 год</w:t>
            </w:r>
          </w:p>
        </w:tc>
        <w:tc>
          <w:tcPr>
            <w:tcW w:w="614"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c>
          <w:tcPr>
            <w:tcW w:w="3121"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c>
          <w:tcPr>
            <w:tcW w:w="1603"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c>
          <w:tcPr>
            <w:tcW w:w="144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c>
          <w:tcPr>
            <w:tcW w:w="1145"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c>
          <w:tcPr>
            <w:tcW w:w="143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r>
      <w:tr w:rsidR="006E363C" w:rsidRPr="006E363C" w:rsidTr="006E363C">
        <w:trPr>
          <w:trHeight w:val="305"/>
        </w:trPr>
        <w:tc>
          <w:tcPr>
            <w:tcW w:w="7827" w:type="dxa"/>
          </w:tcPr>
          <w:p w:rsidR="006E363C" w:rsidRPr="006E363C" w:rsidRDefault="006E363C" w:rsidP="006E363C">
            <w:pPr>
              <w:widowControl/>
              <w:autoSpaceDE w:val="0"/>
              <w:autoSpaceDN w:val="0"/>
              <w:adjustRightInd w:val="0"/>
              <w:jc w:val="center"/>
              <w:rPr>
                <w:rFonts w:ascii="Times New Roman" w:eastAsia="Times New Roman" w:hAnsi="Times New Roman" w:cs="Times New Roman"/>
                <w:b/>
                <w:bCs/>
                <w:lang w:eastAsia="en-US" w:bidi="ar-SA"/>
              </w:rPr>
            </w:pPr>
          </w:p>
        </w:tc>
        <w:tc>
          <w:tcPr>
            <w:tcW w:w="614" w:type="dxa"/>
          </w:tcPr>
          <w:p w:rsidR="006E363C" w:rsidRPr="006E363C" w:rsidRDefault="006E363C" w:rsidP="006E363C">
            <w:pPr>
              <w:widowControl/>
              <w:autoSpaceDE w:val="0"/>
              <w:autoSpaceDN w:val="0"/>
              <w:adjustRightInd w:val="0"/>
              <w:jc w:val="center"/>
              <w:rPr>
                <w:rFonts w:ascii="Arial" w:eastAsia="Times New Roman" w:hAnsi="Arial" w:cs="Arial"/>
                <w:sz w:val="20"/>
                <w:szCs w:val="20"/>
                <w:lang w:eastAsia="en-US" w:bidi="ar-SA"/>
              </w:rPr>
            </w:pPr>
          </w:p>
        </w:tc>
        <w:tc>
          <w:tcPr>
            <w:tcW w:w="3121" w:type="dxa"/>
          </w:tcPr>
          <w:p w:rsidR="006E363C" w:rsidRPr="006E363C" w:rsidRDefault="006E363C" w:rsidP="006E363C">
            <w:pPr>
              <w:widowControl/>
              <w:autoSpaceDE w:val="0"/>
              <w:autoSpaceDN w:val="0"/>
              <w:adjustRightInd w:val="0"/>
              <w:jc w:val="center"/>
              <w:rPr>
                <w:rFonts w:ascii="Arial" w:eastAsia="Times New Roman" w:hAnsi="Arial" w:cs="Arial"/>
                <w:sz w:val="20"/>
                <w:szCs w:val="20"/>
                <w:lang w:eastAsia="en-US" w:bidi="ar-SA"/>
              </w:rPr>
            </w:pPr>
          </w:p>
        </w:tc>
        <w:tc>
          <w:tcPr>
            <w:tcW w:w="1603" w:type="dxa"/>
          </w:tcPr>
          <w:p w:rsidR="006E363C" w:rsidRPr="006E363C" w:rsidRDefault="006E363C" w:rsidP="006E363C">
            <w:pPr>
              <w:widowControl/>
              <w:autoSpaceDE w:val="0"/>
              <w:autoSpaceDN w:val="0"/>
              <w:adjustRightInd w:val="0"/>
              <w:jc w:val="center"/>
              <w:rPr>
                <w:rFonts w:ascii="Times New Roman" w:eastAsia="Times New Roman" w:hAnsi="Times New Roman" w:cs="Times New Roman"/>
                <w:sz w:val="20"/>
                <w:szCs w:val="20"/>
                <w:lang w:eastAsia="en-US" w:bidi="ar-SA"/>
              </w:rPr>
            </w:pPr>
          </w:p>
        </w:tc>
        <w:tc>
          <w:tcPr>
            <w:tcW w:w="144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c>
          <w:tcPr>
            <w:tcW w:w="1145"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c>
          <w:tcPr>
            <w:tcW w:w="143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r>
      <w:tr w:rsidR="006E363C" w:rsidRPr="006E363C" w:rsidTr="006E363C">
        <w:trPr>
          <w:trHeight w:val="247"/>
        </w:trPr>
        <w:tc>
          <w:tcPr>
            <w:tcW w:w="7827" w:type="dxa"/>
          </w:tcPr>
          <w:p w:rsidR="006E363C" w:rsidRPr="006E363C" w:rsidRDefault="006E363C" w:rsidP="006E363C">
            <w:pPr>
              <w:widowControl/>
              <w:autoSpaceDE w:val="0"/>
              <w:autoSpaceDN w:val="0"/>
              <w:adjustRightInd w:val="0"/>
              <w:jc w:val="right"/>
              <w:rPr>
                <w:rFonts w:ascii="Times New Roman" w:eastAsia="Times New Roman" w:hAnsi="Times New Roman" w:cs="Times New Roman"/>
                <w:sz w:val="20"/>
                <w:szCs w:val="20"/>
                <w:lang w:eastAsia="en-US" w:bidi="ar-SA"/>
              </w:rPr>
            </w:pPr>
          </w:p>
        </w:tc>
        <w:tc>
          <w:tcPr>
            <w:tcW w:w="614" w:type="dxa"/>
          </w:tcPr>
          <w:p w:rsidR="006E363C" w:rsidRPr="006E363C" w:rsidRDefault="006E363C" w:rsidP="006E363C">
            <w:pPr>
              <w:widowControl/>
              <w:autoSpaceDE w:val="0"/>
              <w:autoSpaceDN w:val="0"/>
              <w:adjustRightInd w:val="0"/>
              <w:jc w:val="right"/>
              <w:rPr>
                <w:rFonts w:ascii="Times New Roman" w:eastAsia="Times New Roman" w:hAnsi="Times New Roman" w:cs="Times New Roman"/>
                <w:sz w:val="20"/>
                <w:szCs w:val="20"/>
                <w:lang w:eastAsia="en-US" w:bidi="ar-SA"/>
              </w:rPr>
            </w:pPr>
          </w:p>
        </w:tc>
        <w:tc>
          <w:tcPr>
            <w:tcW w:w="3121" w:type="dxa"/>
          </w:tcPr>
          <w:p w:rsidR="006E363C" w:rsidRPr="006E363C" w:rsidRDefault="006E363C" w:rsidP="006E363C">
            <w:pPr>
              <w:widowControl/>
              <w:autoSpaceDE w:val="0"/>
              <w:autoSpaceDN w:val="0"/>
              <w:adjustRightInd w:val="0"/>
              <w:jc w:val="right"/>
              <w:rPr>
                <w:rFonts w:ascii="Times New Roman" w:eastAsia="Times New Roman" w:hAnsi="Times New Roman" w:cs="Times New Roman"/>
                <w:sz w:val="20"/>
                <w:szCs w:val="20"/>
                <w:lang w:eastAsia="en-US" w:bidi="ar-SA"/>
              </w:rPr>
            </w:pPr>
          </w:p>
        </w:tc>
        <w:tc>
          <w:tcPr>
            <w:tcW w:w="1603" w:type="dxa"/>
          </w:tcPr>
          <w:p w:rsidR="006E363C" w:rsidRPr="006E363C" w:rsidRDefault="006E363C" w:rsidP="006E363C">
            <w:pPr>
              <w:widowControl/>
              <w:autoSpaceDE w:val="0"/>
              <w:autoSpaceDN w:val="0"/>
              <w:adjustRightInd w:val="0"/>
              <w:jc w:val="right"/>
              <w:rPr>
                <w:rFonts w:ascii="Times New Roman" w:eastAsia="Times New Roman" w:hAnsi="Times New Roman" w:cs="Times New Roman"/>
                <w:sz w:val="20"/>
                <w:szCs w:val="20"/>
                <w:lang w:eastAsia="en-US" w:bidi="ar-SA"/>
              </w:rPr>
            </w:pPr>
          </w:p>
        </w:tc>
        <w:tc>
          <w:tcPr>
            <w:tcW w:w="144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c>
          <w:tcPr>
            <w:tcW w:w="1145" w:type="dxa"/>
            <w:hideMark/>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r w:rsidRPr="006E363C">
              <w:rPr>
                <w:rFonts w:ascii="Arial" w:eastAsia="Times New Roman" w:hAnsi="Arial" w:cs="Arial"/>
                <w:sz w:val="20"/>
                <w:szCs w:val="20"/>
                <w:lang w:bidi="ar-SA"/>
              </w:rPr>
              <w:t>(</w:t>
            </w:r>
            <w:proofErr w:type="spellStart"/>
            <w:r w:rsidRPr="006E363C">
              <w:rPr>
                <w:rFonts w:ascii="Arial" w:eastAsia="Times New Roman" w:hAnsi="Arial" w:cs="Arial"/>
                <w:sz w:val="20"/>
                <w:szCs w:val="20"/>
                <w:lang w:bidi="ar-SA"/>
              </w:rPr>
              <w:t>тыс</w:t>
            </w:r>
            <w:proofErr w:type="gramStart"/>
            <w:r w:rsidRPr="006E363C">
              <w:rPr>
                <w:rFonts w:ascii="Arial" w:eastAsia="Times New Roman" w:hAnsi="Arial" w:cs="Arial"/>
                <w:sz w:val="20"/>
                <w:szCs w:val="20"/>
                <w:lang w:bidi="ar-SA"/>
              </w:rPr>
              <w:t>.р</w:t>
            </w:r>
            <w:proofErr w:type="gramEnd"/>
            <w:r w:rsidRPr="006E363C">
              <w:rPr>
                <w:rFonts w:ascii="Arial" w:eastAsia="Times New Roman" w:hAnsi="Arial" w:cs="Arial"/>
                <w:sz w:val="20"/>
                <w:szCs w:val="20"/>
                <w:lang w:bidi="ar-SA"/>
              </w:rPr>
              <w:t>уб</w:t>
            </w:r>
            <w:proofErr w:type="spellEnd"/>
            <w:r w:rsidRPr="006E363C">
              <w:rPr>
                <w:rFonts w:ascii="Arial" w:eastAsia="Times New Roman" w:hAnsi="Arial" w:cs="Arial"/>
                <w:sz w:val="20"/>
                <w:szCs w:val="20"/>
                <w:lang w:bidi="ar-SA"/>
              </w:rPr>
              <w:t>.)</w:t>
            </w:r>
          </w:p>
        </w:tc>
        <w:tc>
          <w:tcPr>
            <w:tcW w:w="143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r>
      <w:tr w:rsidR="006E363C" w:rsidRPr="006E363C" w:rsidTr="006E363C">
        <w:trPr>
          <w:gridAfter w:val="1"/>
          <w:wAfter w:w="1432" w:type="dxa"/>
          <w:trHeight w:val="727"/>
        </w:trPr>
        <w:tc>
          <w:tcPr>
            <w:tcW w:w="7827" w:type="dxa"/>
            <w:tcBorders>
              <w:top w:val="single" w:sz="6" w:space="0" w:color="auto"/>
              <w:left w:val="single" w:sz="6" w:space="0" w:color="auto"/>
              <w:bottom w:val="nil"/>
              <w:right w:val="single" w:sz="6" w:space="0" w:color="auto"/>
            </w:tcBorders>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sz w:val="20"/>
                <w:szCs w:val="20"/>
                <w:lang w:eastAsia="en-US" w:bidi="ar-SA"/>
              </w:rPr>
            </w:pPr>
            <w:r w:rsidRPr="006E363C">
              <w:rPr>
                <w:rFonts w:ascii="Times New Roman" w:eastAsia="Times New Roman" w:hAnsi="Times New Roman" w:cs="Times New Roman"/>
                <w:sz w:val="20"/>
                <w:szCs w:val="20"/>
                <w:lang w:bidi="ar-SA"/>
              </w:rPr>
              <w:t>Наименование</w:t>
            </w:r>
          </w:p>
        </w:tc>
        <w:tc>
          <w:tcPr>
            <w:tcW w:w="3735" w:type="dxa"/>
            <w:gridSpan w:val="2"/>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sz w:val="20"/>
                <w:szCs w:val="20"/>
                <w:lang w:eastAsia="en-US" w:bidi="ar-SA"/>
              </w:rPr>
            </w:pPr>
            <w:r w:rsidRPr="006E363C">
              <w:rPr>
                <w:rFonts w:ascii="Times New Roman" w:eastAsia="Times New Roman" w:hAnsi="Times New Roman" w:cs="Times New Roman"/>
                <w:sz w:val="20"/>
                <w:szCs w:val="20"/>
                <w:lang w:bidi="ar-SA"/>
              </w:rPr>
              <w:t>Код бюджетной классификации Российской Федерации</w:t>
            </w:r>
          </w:p>
        </w:tc>
        <w:tc>
          <w:tcPr>
            <w:tcW w:w="1603" w:type="dxa"/>
            <w:tcBorders>
              <w:top w:val="single" w:sz="6" w:space="0" w:color="auto"/>
              <w:left w:val="single" w:sz="6" w:space="0" w:color="auto"/>
              <w:bottom w:val="nil"/>
              <w:right w:val="single" w:sz="6" w:space="0" w:color="auto"/>
            </w:tcBorders>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sz w:val="20"/>
                <w:szCs w:val="20"/>
                <w:lang w:eastAsia="en-US" w:bidi="ar-SA"/>
              </w:rPr>
            </w:pPr>
            <w:r w:rsidRPr="006E363C">
              <w:rPr>
                <w:rFonts w:ascii="Times New Roman" w:eastAsia="Times New Roman" w:hAnsi="Times New Roman" w:cs="Times New Roman"/>
                <w:sz w:val="20"/>
                <w:szCs w:val="20"/>
                <w:lang w:bidi="ar-SA"/>
              </w:rPr>
              <w:t>План  на  2021г.</w:t>
            </w:r>
          </w:p>
        </w:tc>
        <w:tc>
          <w:tcPr>
            <w:tcW w:w="1442"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sz w:val="20"/>
                <w:szCs w:val="20"/>
                <w:lang w:eastAsia="en-US" w:bidi="ar-SA"/>
              </w:rPr>
            </w:pPr>
            <w:r w:rsidRPr="006E363C">
              <w:rPr>
                <w:rFonts w:ascii="Times New Roman" w:eastAsia="Times New Roman" w:hAnsi="Times New Roman" w:cs="Times New Roman"/>
                <w:sz w:val="20"/>
                <w:szCs w:val="20"/>
                <w:lang w:bidi="ar-SA"/>
              </w:rPr>
              <w:t>Факт  за 2021г.</w:t>
            </w:r>
          </w:p>
        </w:tc>
        <w:tc>
          <w:tcPr>
            <w:tcW w:w="1145"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sz w:val="20"/>
                <w:szCs w:val="20"/>
                <w:lang w:eastAsia="en-US" w:bidi="ar-SA"/>
              </w:rPr>
            </w:pPr>
            <w:r w:rsidRPr="006E363C">
              <w:rPr>
                <w:rFonts w:ascii="Times New Roman" w:eastAsia="Times New Roman" w:hAnsi="Times New Roman" w:cs="Times New Roman"/>
                <w:sz w:val="20"/>
                <w:szCs w:val="20"/>
                <w:lang w:bidi="ar-SA"/>
              </w:rPr>
              <w:t>% выполнения плана</w:t>
            </w:r>
          </w:p>
        </w:tc>
      </w:tr>
      <w:tr w:rsidR="006E363C" w:rsidRPr="006E363C" w:rsidTr="006E363C">
        <w:trPr>
          <w:trHeight w:val="1730"/>
        </w:trPr>
        <w:tc>
          <w:tcPr>
            <w:tcW w:w="7827" w:type="dxa"/>
            <w:tcBorders>
              <w:top w:val="nil"/>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c>
          <w:tcPr>
            <w:tcW w:w="614"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sz w:val="20"/>
                <w:szCs w:val="20"/>
                <w:lang w:eastAsia="en-US" w:bidi="ar-SA"/>
              </w:rPr>
            </w:pPr>
            <w:r w:rsidRPr="006E363C">
              <w:rPr>
                <w:rFonts w:ascii="Times New Roman" w:eastAsia="Times New Roman" w:hAnsi="Times New Roman" w:cs="Times New Roman"/>
                <w:sz w:val="20"/>
                <w:szCs w:val="20"/>
                <w:lang w:bidi="ar-SA"/>
              </w:rPr>
              <w:t>главного администратора доходов</w:t>
            </w:r>
          </w:p>
        </w:tc>
        <w:tc>
          <w:tcPr>
            <w:tcW w:w="4724" w:type="dxa"/>
            <w:gridSpan w:val="2"/>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sz w:val="20"/>
                <w:szCs w:val="20"/>
                <w:lang w:eastAsia="en-US" w:bidi="ar-SA"/>
              </w:rPr>
            </w:pPr>
            <w:r w:rsidRPr="006E363C">
              <w:rPr>
                <w:rFonts w:ascii="Times New Roman" w:eastAsia="Times New Roman" w:hAnsi="Times New Roman" w:cs="Times New Roman"/>
                <w:sz w:val="20"/>
                <w:szCs w:val="20"/>
                <w:lang w:bidi="ar-SA"/>
              </w:rPr>
              <w:t>доходов местного бюджета</w:t>
            </w:r>
          </w:p>
        </w:tc>
        <w:tc>
          <w:tcPr>
            <w:tcW w:w="144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Times New Roman" w:hAnsi="Times New Roman" w:cs="Times New Roman"/>
                <w:sz w:val="20"/>
                <w:szCs w:val="20"/>
                <w:lang w:eastAsia="en-US" w:bidi="ar-SA"/>
              </w:rPr>
            </w:pPr>
          </w:p>
        </w:tc>
        <w:tc>
          <w:tcPr>
            <w:tcW w:w="114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Times New Roman" w:hAnsi="Times New Roman" w:cs="Times New Roman"/>
                <w:sz w:val="20"/>
                <w:szCs w:val="20"/>
                <w:lang w:eastAsia="en-US" w:bidi="ar-SA"/>
              </w:rPr>
            </w:pPr>
          </w:p>
        </w:tc>
        <w:tc>
          <w:tcPr>
            <w:tcW w:w="143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r>
      <w:tr w:rsidR="006E363C" w:rsidRPr="006E363C" w:rsidTr="006E363C">
        <w:trPr>
          <w:trHeight w:val="247"/>
        </w:trPr>
        <w:tc>
          <w:tcPr>
            <w:tcW w:w="7827"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НАЛОГОВЫЕ И НЕНАЛОГОВЫЕ ДОХОДЫ</w:t>
            </w:r>
          </w:p>
        </w:tc>
        <w:tc>
          <w:tcPr>
            <w:tcW w:w="614"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000</w:t>
            </w:r>
          </w:p>
        </w:tc>
        <w:tc>
          <w:tcPr>
            <w:tcW w:w="3121"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1 00 00000 00 0000 000</w:t>
            </w:r>
          </w:p>
        </w:tc>
        <w:tc>
          <w:tcPr>
            <w:tcW w:w="1603"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1275,76</w:t>
            </w:r>
          </w:p>
        </w:tc>
        <w:tc>
          <w:tcPr>
            <w:tcW w:w="1442"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1343,75</w:t>
            </w:r>
          </w:p>
        </w:tc>
        <w:tc>
          <w:tcPr>
            <w:tcW w:w="1145"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105,33</w:t>
            </w:r>
          </w:p>
        </w:tc>
        <w:tc>
          <w:tcPr>
            <w:tcW w:w="143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r>
      <w:tr w:rsidR="006E363C" w:rsidRPr="006E363C" w:rsidTr="006E363C">
        <w:trPr>
          <w:trHeight w:val="247"/>
        </w:trPr>
        <w:tc>
          <w:tcPr>
            <w:tcW w:w="7827"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НАЛОГИ НА ПРИБЫЛЬ</w:t>
            </w:r>
            <w:proofErr w:type="gramStart"/>
            <w:r w:rsidRPr="006E363C">
              <w:rPr>
                <w:rFonts w:ascii="Times New Roman" w:eastAsia="Times New Roman" w:hAnsi="Times New Roman" w:cs="Times New Roman"/>
                <w:b/>
                <w:bCs/>
                <w:sz w:val="20"/>
                <w:szCs w:val="20"/>
                <w:lang w:bidi="ar-SA"/>
              </w:rPr>
              <w:t>,Д</w:t>
            </w:r>
            <w:proofErr w:type="gramEnd"/>
            <w:r w:rsidRPr="006E363C">
              <w:rPr>
                <w:rFonts w:ascii="Times New Roman" w:eastAsia="Times New Roman" w:hAnsi="Times New Roman" w:cs="Times New Roman"/>
                <w:b/>
                <w:bCs/>
                <w:sz w:val="20"/>
                <w:szCs w:val="20"/>
                <w:lang w:bidi="ar-SA"/>
              </w:rPr>
              <w:t>ОХОДЫ</w:t>
            </w:r>
          </w:p>
        </w:tc>
        <w:tc>
          <w:tcPr>
            <w:tcW w:w="614"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182</w:t>
            </w:r>
          </w:p>
        </w:tc>
        <w:tc>
          <w:tcPr>
            <w:tcW w:w="3121"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1 01 00000 00 0000 000</w:t>
            </w:r>
          </w:p>
        </w:tc>
        <w:tc>
          <w:tcPr>
            <w:tcW w:w="1603"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241,50</w:t>
            </w:r>
          </w:p>
        </w:tc>
        <w:tc>
          <w:tcPr>
            <w:tcW w:w="1442"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243,74</w:t>
            </w:r>
          </w:p>
        </w:tc>
        <w:tc>
          <w:tcPr>
            <w:tcW w:w="1145"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 xml:space="preserve">                              100,93</w:t>
            </w:r>
          </w:p>
        </w:tc>
        <w:tc>
          <w:tcPr>
            <w:tcW w:w="143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r>
      <w:tr w:rsidR="006E363C" w:rsidRPr="006E363C" w:rsidTr="006E363C">
        <w:trPr>
          <w:trHeight w:val="247"/>
        </w:trPr>
        <w:tc>
          <w:tcPr>
            <w:tcW w:w="7827"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Налог на доходы физических лиц</w:t>
            </w:r>
          </w:p>
        </w:tc>
        <w:tc>
          <w:tcPr>
            <w:tcW w:w="614"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 xml:space="preserve">182 </w:t>
            </w:r>
          </w:p>
        </w:tc>
        <w:tc>
          <w:tcPr>
            <w:tcW w:w="3121"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1 01 02000 01 0000 110</w:t>
            </w:r>
          </w:p>
        </w:tc>
        <w:tc>
          <w:tcPr>
            <w:tcW w:w="1603"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241,50</w:t>
            </w:r>
          </w:p>
        </w:tc>
        <w:tc>
          <w:tcPr>
            <w:tcW w:w="1442"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243,74</w:t>
            </w:r>
          </w:p>
        </w:tc>
        <w:tc>
          <w:tcPr>
            <w:tcW w:w="1145"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100,93</w:t>
            </w:r>
          </w:p>
        </w:tc>
        <w:tc>
          <w:tcPr>
            <w:tcW w:w="143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r>
      <w:tr w:rsidR="006E363C" w:rsidRPr="006E363C" w:rsidTr="006E363C">
        <w:trPr>
          <w:trHeight w:val="1279"/>
        </w:trPr>
        <w:tc>
          <w:tcPr>
            <w:tcW w:w="7827"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 xml:space="preserve">Налог на доходы физических лиц с </w:t>
            </w:r>
            <w:proofErr w:type="spellStart"/>
            <w:r w:rsidRPr="006E363C">
              <w:rPr>
                <w:rFonts w:ascii="Times New Roman" w:eastAsia="Times New Roman" w:hAnsi="Times New Roman" w:cs="Times New Roman"/>
                <w:b/>
                <w:bCs/>
                <w:sz w:val="20"/>
                <w:szCs w:val="20"/>
                <w:lang w:bidi="ar-SA"/>
              </w:rPr>
              <w:t>доходов</w:t>
            </w:r>
            <w:proofErr w:type="gramStart"/>
            <w:r w:rsidRPr="006E363C">
              <w:rPr>
                <w:rFonts w:ascii="Times New Roman" w:eastAsia="Times New Roman" w:hAnsi="Times New Roman" w:cs="Times New Roman"/>
                <w:b/>
                <w:bCs/>
                <w:sz w:val="20"/>
                <w:szCs w:val="20"/>
                <w:lang w:bidi="ar-SA"/>
              </w:rPr>
              <w:t>,и</w:t>
            </w:r>
            <w:proofErr w:type="gramEnd"/>
            <w:r w:rsidRPr="006E363C">
              <w:rPr>
                <w:rFonts w:ascii="Times New Roman" w:eastAsia="Times New Roman" w:hAnsi="Times New Roman" w:cs="Times New Roman"/>
                <w:b/>
                <w:bCs/>
                <w:sz w:val="20"/>
                <w:szCs w:val="20"/>
                <w:lang w:bidi="ar-SA"/>
              </w:rPr>
              <w:t>сточником</w:t>
            </w:r>
            <w:proofErr w:type="spellEnd"/>
            <w:r w:rsidRPr="006E363C">
              <w:rPr>
                <w:rFonts w:ascii="Times New Roman" w:eastAsia="Times New Roman" w:hAnsi="Times New Roman" w:cs="Times New Roman"/>
                <w:b/>
                <w:bCs/>
                <w:sz w:val="20"/>
                <w:szCs w:val="20"/>
                <w:lang w:bidi="ar-SA"/>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614"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182</w:t>
            </w:r>
          </w:p>
        </w:tc>
        <w:tc>
          <w:tcPr>
            <w:tcW w:w="3121"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1 01 02010 01 0000 110</w:t>
            </w:r>
          </w:p>
        </w:tc>
        <w:tc>
          <w:tcPr>
            <w:tcW w:w="1603"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241,50</w:t>
            </w:r>
          </w:p>
        </w:tc>
        <w:tc>
          <w:tcPr>
            <w:tcW w:w="1442"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243,74</w:t>
            </w:r>
          </w:p>
        </w:tc>
        <w:tc>
          <w:tcPr>
            <w:tcW w:w="114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bidi="ar-SA"/>
              </w:rPr>
            </w:pPr>
          </w:p>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bidi="ar-SA"/>
              </w:rPr>
            </w:pPr>
          </w:p>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bidi="ar-SA"/>
              </w:rPr>
            </w:pPr>
          </w:p>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bidi="ar-SA"/>
              </w:rPr>
            </w:pPr>
          </w:p>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bidi="ar-SA"/>
              </w:rPr>
            </w:pPr>
          </w:p>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100,93</w:t>
            </w:r>
          </w:p>
        </w:tc>
        <w:tc>
          <w:tcPr>
            <w:tcW w:w="143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r>
      <w:tr w:rsidR="006E363C" w:rsidRPr="006E363C" w:rsidTr="006E363C">
        <w:trPr>
          <w:trHeight w:val="742"/>
        </w:trPr>
        <w:tc>
          <w:tcPr>
            <w:tcW w:w="7827" w:type="dxa"/>
            <w:tcBorders>
              <w:top w:val="single" w:sz="6" w:space="0" w:color="auto"/>
              <w:left w:val="single" w:sz="6" w:space="0" w:color="auto"/>
              <w:bottom w:val="single" w:sz="6" w:space="0" w:color="auto"/>
              <w:right w:val="single" w:sz="6" w:space="0" w:color="auto"/>
            </w:tcBorders>
            <w:shd w:val="solid" w:color="FFFFFF" w:fill="auto"/>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НАЛОГИ НА ТОВАРЫ (РАБОТЫ, УСЛУГИ), РЕАЛИЗУЕМЫЕ НА ТЕРРИТОРИИ РОССИЙСКОЙ ФЕДЕРАЦИИ</w:t>
            </w:r>
          </w:p>
        </w:tc>
        <w:tc>
          <w:tcPr>
            <w:tcW w:w="614"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000</w:t>
            </w:r>
          </w:p>
        </w:tc>
        <w:tc>
          <w:tcPr>
            <w:tcW w:w="3121"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1 03 00000 00 0000 000</w:t>
            </w:r>
          </w:p>
        </w:tc>
        <w:tc>
          <w:tcPr>
            <w:tcW w:w="1603"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604,36</w:t>
            </w:r>
          </w:p>
        </w:tc>
        <w:tc>
          <w:tcPr>
            <w:tcW w:w="1442"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604,59</w:t>
            </w:r>
          </w:p>
        </w:tc>
        <w:tc>
          <w:tcPr>
            <w:tcW w:w="114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bidi="ar-SA"/>
              </w:rPr>
            </w:pPr>
          </w:p>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bidi="ar-SA"/>
              </w:rPr>
            </w:pPr>
            <w:r w:rsidRPr="006E363C">
              <w:rPr>
                <w:rFonts w:ascii="Times New Roman" w:eastAsia="Times New Roman" w:hAnsi="Times New Roman" w:cs="Times New Roman"/>
                <w:b/>
                <w:bCs/>
                <w:sz w:val="20"/>
                <w:szCs w:val="20"/>
                <w:lang w:bidi="ar-SA"/>
              </w:rPr>
              <w:t xml:space="preserve">                      </w:t>
            </w:r>
          </w:p>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bidi="ar-SA"/>
              </w:rPr>
            </w:pPr>
            <w:r w:rsidRPr="006E363C">
              <w:rPr>
                <w:rFonts w:ascii="Times New Roman" w:eastAsia="Times New Roman" w:hAnsi="Times New Roman" w:cs="Times New Roman"/>
                <w:b/>
                <w:bCs/>
                <w:sz w:val="20"/>
                <w:szCs w:val="20"/>
                <w:lang w:bidi="ar-SA"/>
              </w:rPr>
              <w:t xml:space="preserve">                100,04</w:t>
            </w:r>
          </w:p>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p>
        </w:tc>
        <w:tc>
          <w:tcPr>
            <w:tcW w:w="143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r>
      <w:tr w:rsidR="006E363C" w:rsidRPr="006E363C" w:rsidTr="006E363C">
        <w:trPr>
          <w:trHeight w:val="1483"/>
        </w:trPr>
        <w:tc>
          <w:tcPr>
            <w:tcW w:w="7827"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14"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182</w:t>
            </w:r>
          </w:p>
        </w:tc>
        <w:tc>
          <w:tcPr>
            <w:tcW w:w="3121"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1 03 02231 01 0000 110</w:t>
            </w:r>
          </w:p>
        </w:tc>
        <w:tc>
          <w:tcPr>
            <w:tcW w:w="1603"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279,00</w:t>
            </w:r>
          </w:p>
        </w:tc>
        <w:tc>
          <w:tcPr>
            <w:tcW w:w="1442"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279,12</w:t>
            </w:r>
          </w:p>
        </w:tc>
        <w:tc>
          <w:tcPr>
            <w:tcW w:w="1145"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100,04</w:t>
            </w:r>
          </w:p>
        </w:tc>
        <w:tc>
          <w:tcPr>
            <w:tcW w:w="143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r>
      <w:tr w:rsidR="006E363C" w:rsidRPr="006E363C" w:rsidTr="006E363C">
        <w:trPr>
          <w:trHeight w:val="1730"/>
        </w:trPr>
        <w:tc>
          <w:tcPr>
            <w:tcW w:w="7827"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14"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182</w:t>
            </w:r>
          </w:p>
        </w:tc>
        <w:tc>
          <w:tcPr>
            <w:tcW w:w="3121"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1 03 02241 01 0000 110</w:t>
            </w:r>
          </w:p>
        </w:tc>
        <w:tc>
          <w:tcPr>
            <w:tcW w:w="1603"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1,96</w:t>
            </w:r>
          </w:p>
        </w:tc>
        <w:tc>
          <w:tcPr>
            <w:tcW w:w="1442"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1,96</w:t>
            </w:r>
          </w:p>
        </w:tc>
        <w:tc>
          <w:tcPr>
            <w:tcW w:w="1145"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 xml:space="preserve">          100,00</w:t>
            </w:r>
          </w:p>
        </w:tc>
        <w:tc>
          <w:tcPr>
            <w:tcW w:w="143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r>
      <w:tr w:rsidR="006E363C" w:rsidRPr="006E363C" w:rsidTr="006E363C">
        <w:trPr>
          <w:trHeight w:val="1454"/>
        </w:trPr>
        <w:tc>
          <w:tcPr>
            <w:tcW w:w="7827"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14"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182</w:t>
            </w:r>
          </w:p>
        </w:tc>
        <w:tc>
          <w:tcPr>
            <w:tcW w:w="3121"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1 03 02251 01 0000 110</w:t>
            </w:r>
          </w:p>
        </w:tc>
        <w:tc>
          <w:tcPr>
            <w:tcW w:w="1603"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371,10</w:t>
            </w:r>
          </w:p>
        </w:tc>
        <w:tc>
          <w:tcPr>
            <w:tcW w:w="1442"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371,11</w:t>
            </w:r>
          </w:p>
        </w:tc>
        <w:tc>
          <w:tcPr>
            <w:tcW w:w="1145"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100,00</w:t>
            </w:r>
          </w:p>
        </w:tc>
        <w:tc>
          <w:tcPr>
            <w:tcW w:w="143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r>
      <w:tr w:rsidR="006E363C" w:rsidRPr="006E363C" w:rsidTr="006E363C">
        <w:trPr>
          <w:trHeight w:val="1483"/>
        </w:trPr>
        <w:tc>
          <w:tcPr>
            <w:tcW w:w="7827"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614"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182</w:t>
            </w:r>
          </w:p>
        </w:tc>
        <w:tc>
          <w:tcPr>
            <w:tcW w:w="3121"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1 03 02261 01 0000 110</w:t>
            </w:r>
          </w:p>
        </w:tc>
        <w:tc>
          <w:tcPr>
            <w:tcW w:w="1603"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-47,70</w:t>
            </w:r>
          </w:p>
        </w:tc>
        <w:tc>
          <w:tcPr>
            <w:tcW w:w="1442"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-47, 60</w:t>
            </w:r>
          </w:p>
        </w:tc>
        <w:tc>
          <w:tcPr>
            <w:tcW w:w="1145"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sz w:val="20"/>
                <w:szCs w:val="20"/>
                <w:lang w:eastAsia="en-US" w:bidi="ar-SA"/>
              </w:rPr>
            </w:pPr>
            <w:r w:rsidRPr="006E363C">
              <w:rPr>
                <w:rFonts w:ascii="Times New Roman" w:eastAsia="Times New Roman" w:hAnsi="Times New Roman" w:cs="Times New Roman"/>
                <w:b/>
                <w:sz w:val="20"/>
                <w:szCs w:val="20"/>
                <w:lang w:bidi="ar-SA"/>
              </w:rPr>
              <w:t>99,79</w:t>
            </w:r>
          </w:p>
        </w:tc>
        <w:tc>
          <w:tcPr>
            <w:tcW w:w="1432" w:type="dxa"/>
          </w:tcPr>
          <w:p w:rsidR="006E363C" w:rsidRPr="006E363C" w:rsidRDefault="006E363C" w:rsidP="006E363C">
            <w:pPr>
              <w:widowControl/>
              <w:autoSpaceDE w:val="0"/>
              <w:autoSpaceDN w:val="0"/>
              <w:adjustRightInd w:val="0"/>
              <w:jc w:val="right"/>
              <w:rPr>
                <w:rFonts w:ascii="Times New Roman" w:eastAsia="Times New Roman" w:hAnsi="Times New Roman" w:cs="Times New Roman"/>
                <w:sz w:val="20"/>
                <w:szCs w:val="20"/>
                <w:lang w:eastAsia="en-US" w:bidi="ar-SA"/>
              </w:rPr>
            </w:pPr>
          </w:p>
        </w:tc>
      </w:tr>
      <w:tr w:rsidR="006E363C" w:rsidRPr="006E363C" w:rsidTr="006E363C">
        <w:trPr>
          <w:trHeight w:val="247"/>
        </w:trPr>
        <w:tc>
          <w:tcPr>
            <w:tcW w:w="7827"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НАЛОГИ НА СОВОКУПНЫЙ ДОХОД</w:t>
            </w:r>
          </w:p>
        </w:tc>
        <w:tc>
          <w:tcPr>
            <w:tcW w:w="614"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000</w:t>
            </w:r>
          </w:p>
        </w:tc>
        <w:tc>
          <w:tcPr>
            <w:tcW w:w="3121"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1 05 00000 00 0000 000</w:t>
            </w:r>
          </w:p>
        </w:tc>
        <w:tc>
          <w:tcPr>
            <w:tcW w:w="1603"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27,00</w:t>
            </w:r>
          </w:p>
        </w:tc>
        <w:tc>
          <w:tcPr>
            <w:tcW w:w="1442"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26,70</w:t>
            </w:r>
          </w:p>
        </w:tc>
        <w:tc>
          <w:tcPr>
            <w:tcW w:w="1145"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98,89</w:t>
            </w:r>
          </w:p>
        </w:tc>
        <w:tc>
          <w:tcPr>
            <w:tcW w:w="143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r>
      <w:tr w:rsidR="006E363C" w:rsidRPr="006E363C" w:rsidTr="006E363C">
        <w:trPr>
          <w:trHeight w:val="247"/>
        </w:trPr>
        <w:tc>
          <w:tcPr>
            <w:tcW w:w="7827"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Единый сельскохозяйственный налог</w:t>
            </w:r>
          </w:p>
        </w:tc>
        <w:tc>
          <w:tcPr>
            <w:tcW w:w="614"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182</w:t>
            </w:r>
          </w:p>
        </w:tc>
        <w:tc>
          <w:tcPr>
            <w:tcW w:w="3121"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1 05 03010 01 0000 110</w:t>
            </w:r>
          </w:p>
        </w:tc>
        <w:tc>
          <w:tcPr>
            <w:tcW w:w="1603"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27,00</w:t>
            </w:r>
          </w:p>
        </w:tc>
        <w:tc>
          <w:tcPr>
            <w:tcW w:w="1442"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26,70</w:t>
            </w:r>
          </w:p>
        </w:tc>
        <w:tc>
          <w:tcPr>
            <w:tcW w:w="1145"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98,89</w:t>
            </w:r>
          </w:p>
        </w:tc>
        <w:tc>
          <w:tcPr>
            <w:tcW w:w="143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r>
      <w:tr w:rsidR="006E363C" w:rsidRPr="006E363C" w:rsidTr="006E363C">
        <w:trPr>
          <w:trHeight w:val="247"/>
        </w:trPr>
        <w:tc>
          <w:tcPr>
            <w:tcW w:w="7827"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НАЛОГИ НА ИМУЩЕСТВО</w:t>
            </w:r>
          </w:p>
        </w:tc>
        <w:tc>
          <w:tcPr>
            <w:tcW w:w="614"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000</w:t>
            </w:r>
          </w:p>
        </w:tc>
        <w:tc>
          <w:tcPr>
            <w:tcW w:w="3121"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1 06 00000 00 0000 000</w:t>
            </w:r>
          </w:p>
        </w:tc>
        <w:tc>
          <w:tcPr>
            <w:tcW w:w="1603"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398,50</w:t>
            </w:r>
          </w:p>
        </w:tc>
        <w:tc>
          <w:tcPr>
            <w:tcW w:w="1442"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464,36</w:t>
            </w:r>
          </w:p>
        </w:tc>
        <w:tc>
          <w:tcPr>
            <w:tcW w:w="1145"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116,53</w:t>
            </w:r>
          </w:p>
        </w:tc>
        <w:tc>
          <w:tcPr>
            <w:tcW w:w="143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r>
      <w:tr w:rsidR="006E363C" w:rsidRPr="006E363C" w:rsidTr="006E363C">
        <w:trPr>
          <w:trHeight w:val="742"/>
        </w:trPr>
        <w:tc>
          <w:tcPr>
            <w:tcW w:w="7827"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614"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182</w:t>
            </w:r>
          </w:p>
        </w:tc>
        <w:tc>
          <w:tcPr>
            <w:tcW w:w="3121"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1 06 01030 10 0000 110</w:t>
            </w:r>
          </w:p>
        </w:tc>
        <w:tc>
          <w:tcPr>
            <w:tcW w:w="1603"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7,50</w:t>
            </w:r>
          </w:p>
        </w:tc>
        <w:tc>
          <w:tcPr>
            <w:tcW w:w="1442"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9,96</w:t>
            </w:r>
          </w:p>
        </w:tc>
        <w:tc>
          <w:tcPr>
            <w:tcW w:w="1145"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132,80</w:t>
            </w:r>
          </w:p>
        </w:tc>
        <w:tc>
          <w:tcPr>
            <w:tcW w:w="143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r>
      <w:tr w:rsidR="006E363C" w:rsidRPr="006E363C" w:rsidTr="006E363C">
        <w:trPr>
          <w:trHeight w:val="247"/>
        </w:trPr>
        <w:tc>
          <w:tcPr>
            <w:tcW w:w="7827"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 xml:space="preserve">Земельный налог </w:t>
            </w:r>
          </w:p>
        </w:tc>
        <w:tc>
          <w:tcPr>
            <w:tcW w:w="614"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182</w:t>
            </w:r>
          </w:p>
        </w:tc>
        <w:tc>
          <w:tcPr>
            <w:tcW w:w="3121"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1 06 06000 00 0000 110</w:t>
            </w:r>
          </w:p>
        </w:tc>
        <w:tc>
          <w:tcPr>
            <w:tcW w:w="1603"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391,00</w:t>
            </w:r>
          </w:p>
        </w:tc>
        <w:tc>
          <w:tcPr>
            <w:tcW w:w="1442"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454,40</w:t>
            </w:r>
          </w:p>
        </w:tc>
        <w:tc>
          <w:tcPr>
            <w:tcW w:w="1145"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116.21</w:t>
            </w:r>
          </w:p>
        </w:tc>
        <w:tc>
          <w:tcPr>
            <w:tcW w:w="143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r>
      <w:tr w:rsidR="006E363C" w:rsidRPr="006E363C" w:rsidTr="006E363C">
        <w:trPr>
          <w:trHeight w:val="742"/>
        </w:trPr>
        <w:tc>
          <w:tcPr>
            <w:tcW w:w="7827"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Земельный налог с организаций, обладающих земельным участком, расположенным в границах сельских поселений</w:t>
            </w:r>
          </w:p>
        </w:tc>
        <w:tc>
          <w:tcPr>
            <w:tcW w:w="614"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182</w:t>
            </w:r>
          </w:p>
        </w:tc>
        <w:tc>
          <w:tcPr>
            <w:tcW w:w="3121"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1 06 06033 10 0000 110</w:t>
            </w:r>
          </w:p>
        </w:tc>
        <w:tc>
          <w:tcPr>
            <w:tcW w:w="1603"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82,00</w:t>
            </w:r>
          </w:p>
        </w:tc>
        <w:tc>
          <w:tcPr>
            <w:tcW w:w="1442"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143,52</w:t>
            </w:r>
          </w:p>
        </w:tc>
        <w:tc>
          <w:tcPr>
            <w:tcW w:w="1145"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175,02</w:t>
            </w:r>
          </w:p>
        </w:tc>
        <w:tc>
          <w:tcPr>
            <w:tcW w:w="143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r>
      <w:tr w:rsidR="006E363C" w:rsidRPr="006E363C" w:rsidTr="006E363C">
        <w:trPr>
          <w:trHeight w:val="713"/>
        </w:trPr>
        <w:tc>
          <w:tcPr>
            <w:tcW w:w="7827"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lastRenderedPageBreak/>
              <w:t>Земельный налог с физических лиц, обладающих земельным участком, расположенным в границах сельских поселений</w:t>
            </w:r>
          </w:p>
        </w:tc>
        <w:tc>
          <w:tcPr>
            <w:tcW w:w="614"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182</w:t>
            </w:r>
          </w:p>
        </w:tc>
        <w:tc>
          <w:tcPr>
            <w:tcW w:w="3121"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1 06 06043 10 0000 110</w:t>
            </w:r>
          </w:p>
        </w:tc>
        <w:tc>
          <w:tcPr>
            <w:tcW w:w="1603"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309,00</w:t>
            </w:r>
          </w:p>
        </w:tc>
        <w:tc>
          <w:tcPr>
            <w:tcW w:w="1442"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310,88</w:t>
            </w:r>
          </w:p>
        </w:tc>
        <w:tc>
          <w:tcPr>
            <w:tcW w:w="1145"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sz w:val="20"/>
                <w:szCs w:val="20"/>
                <w:lang w:eastAsia="en-US" w:bidi="ar-SA"/>
              </w:rPr>
            </w:pPr>
            <w:r w:rsidRPr="006E363C">
              <w:rPr>
                <w:rFonts w:ascii="Times New Roman" w:eastAsia="Times New Roman" w:hAnsi="Times New Roman" w:cs="Times New Roman"/>
                <w:b/>
                <w:sz w:val="20"/>
                <w:szCs w:val="20"/>
                <w:lang w:bidi="ar-SA"/>
              </w:rPr>
              <w:t>100,61</w:t>
            </w:r>
          </w:p>
        </w:tc>
        <w:tc>
          <w:tcPr>
            <w:tcW w:w="143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r>
      <w:tr w:rsidR="006E363C" w:rsidRPr="006E363C" w:rsidTr="006E363C">
        <w:trPr>
          <w:trHeight w:val="742"/>
        </w:trPr>
        <w:tc>
          <w:tcPr>
            <w:tcW w:w="7827"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 xml:space="preserve">ДОХОДЫ ОТ ИСПОЛЬЗОВАНИЯ ИМУЩЕСТВА, НАХОДЯЩЕГОСЯ В ГОСУДАРСТВЕННОЙ И </w:t>
            </w:r>
            <w:r w:rsidRPr="006E363C">
              <w:rPr>
                <w:rFonts w:ascii="Times New Roman" w:eastAsia="Times New Roman" w:hAnsi="Times New Roman" w:cs="Times New Roman"/>
                <w:bCs/>
                <w:sz w:val="20"/>
                <w:szCs w:val="20"/>
                <w:lang w:bidi="ar-SA"/>
              </w:rPr>
              <w:t>МУНИЦИПАЛЬНОЙ</w:t>
            </w:r>
            <w:r w:rsidRPr="006E363C">
              <w:rPr>
                <w:rFonts w:ascii="Times New Roman" w:eastAsia="Times New Roman" w:hAnsi="Times New Roman" w:cs="Times New Roman"/>
                <w:b/>
                <w:bCs/>
                <w:sz w:val="20"/>
                <w:szCs w:val="20"/>
                <w:lang w:bidi="ar-SA"/>
              </w:rPr>
              <w:t xml:space="preserve"> СОБСТВЕННОСТИ</w:t>
            </w:r>
          </w:p>
        </w:tc>
        <w:tc>
          <w:tcPr>
            <w:tcW w:w="614"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000</w:t>
            </w:r>
          </w:p>
        </w:tc>
        <w:tc>
          <w:tcPr>
            <w:tcW w:w="3121"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1 11 00000 00 0000 000</w:t>
            </w:r>
          </w:p>
        </w:tc>
        <w:tc>
          <w:tcPr>
            <w:tcW w:w="1603"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4,40</w:t>
            </w:r>
          </w:p>
        </w:tc>
        <w:tc>
          <w:tcPr>
            <w:tcW w:w="1442"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4,36</w:t>
            </w:r>
          </w:p>
        </w:tc>
        <w:tc>
          <w:tcPr>
            <w:tcW w:w="1145"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99,09</w:t>
            </w:r>
          </w:p>
        </w:tc>
        <w:tc>
          <w:tcPr>
            <w:tcW w:w="143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r>
      <w:tr w:rsidR="006E363C" w:rsidRPr="006E363C" w:rsidTr="006E363C">
        <w:trPr>
          <w:trHeight w:val="1483"/>
        </w:trPr>
        <w:tc>
          <w:tcPr>
            <w:tcW w:w="7827"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proofErr w:type="gramStart"/>
            <w:r w:rsidRPr="006E363C">
              <w:rPr>
                <w:rFonts w:ascii="Times New Roman" w:eastAsia="Times New Roman" w:hAnsi="Times New Roman" w:cs="Times New Roman"/>
                <w:b/>
                <w:bCs/>
                <w:sz w:val="20"/>
                <w:szCs w:val="20"/>
                <w:lang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614"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901</w:t>
            </w:r>
          </w:p>
        </w:tc>
        <w:tc>
          <w:tcPr>
            <w:tcW w:w="3121"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1 11 05025 10 0000 120</w:t>
            </w:r>
          </w:p>
        </w:tc>
        <w:tc>
          <w:tcPr>
            <w:tcW w:w="1603"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4,40</w:t>
            </w:r>
          </w:p>
        </w:tc>
        <w:tc>
          <w:tcPr>
            <w:tcW w:w="1442"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4, 36</w:t>
            </w:r>
          </w:p>
        </w:tc>
        <w:tc>
          <w:tcPr>
            <w:tcW w:w="1145"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99,09</w:t>
            </w:r>
          </w:p>
        </w:tc>
        <w:tc>
          <w:tcPr>
            <w:tcW w:w="143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r>
      <w:tr w:rsidR="006E363C" w:rsidRPr="006E363C" w:rsidTr="006E363C">
        <w:trPr>
          <w:trHeight w:val="247"/>
        </w:trPr>
        <w:tc>
          <w:tcPr>
            <w:tcW w:w="7827"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БЕЗВОЗМЕЗДНЫЕ ПОСТУПЛЕНИЯ</w:t>
            </w:r>
          </w:p>
        </w:tc>
        <w:tc>
          <w:tcPr>
            <w:tcW w:w="614"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 xml:space="preserve">000 </w:t>
            </w:r>
          </w:p>
        </w:tc>
        <w:tc>
          <w:tcPr>
            <w:tcW w:w="3121"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2 02 00000 00 0000 000</w:t>
            </w:r>
          </w:p>
        </w:tc>
        <w:tc>
          <w:tcPr>
            <w:tcW w:w="1603"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8969,14</w:t>
            </w:r>
          </w:p>
        </w:tc>
        <w:tc>
          <w:tcPr>
            <w:tcW w:w="1442"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8969,14</w:t>
            </w:r>
          </w:p>
        </w:tc>
        <w:tc>
          <w:tcPr>
            <w:tcW w:w="1145"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100,00</w:t>
            </w:r>
          </w:p>
        </w:tc>
        <w:tc>
          <w:tcPr>
            <w:tcW w:w="143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r>
      <w:tr w:rsidR="006E363C" w:rsidRPr="006E363C" w:rsidTr="006E363C">
        <w:trPr>
          <w:trHeight w:val="494"/>
        </w:trPr>
        <w:tc>
          <w:tcPr>
            <w:tcW w:w="7827"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Дотации бюджетам субъектов Российской Федерации и муниципальных образований</w:t>
            </w:r>
          </w:p>
        </w:tc>
        <w:tc>
          <w:tcPr>
            <w:tcW w:w="614"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000</w:t>
            </w:r>
          </w:p>
        </w:tc>
        <w:tc>
          <w:tcPr>
            <w:tcW w:w="3121"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2 02 15000 00 0000 150</w:t>
            </w:r>
          </w:p>
        </w:tc>
        <w:tc>
          <w:tcPr>
            <w:tcW w:w="1603"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7356,44</w:t>
            </w:r>
          </w:p>
        </w:tc>
        <w:tc>
          <w:tcPr>
            <w:tcW w:w="1442"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7356,44</w:t>
            </w:r>
          </w:p>
        </w:tc>
        <w:tc>
          <w:tcPr>
            <w:tcW w:w="1145"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100,00</w:t>
            </w:r>
          </w:p>
        </w:tc>
        <w:tc>
          <w:tcPr>
            <w:tcW w:w="143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r>
      <w:tr w:rsidR="006E363C" w:rsidRPr="006E363C" w:rsidTr="006E363C">
        <w:trPr>
          <w:trHeight w:val="305"/>
        </w:trPr>
        <w:tc>
          <w:tcPr>
            <w:tcW w:w="7827"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Дотации на выравнивание бюджетной обеспеченности</w:t>
            </w:r>
          </w:p>
        </w:tc>
        <w:tc>
          <w:tcPr>
            <w:tcW w:w="614"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000</w:t>
            </w:r>
          </w:p>
        </w:tc>
        <w:tc>
          <w:tcPr>
            <w:tcW w:w="3121"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2 02 15001 00 0000 150</w:t>
            </w:r>
          </w:p>
        </w:tc>
        <w:tc>
          <w:tcPr>
            <w:tcW w:w="1603"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528,40</w:t>
            </w:r>
          </w:p>
        </w:tc>
        <w:tc>
          <w:tcPr>
            <w:tcW w:w="1442"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528,40</w:t>
            </w:r>
          </w:p>
        </w:tc>
        <w:tc>
          <w:tcPr>
            <w:tcW w:w="1145"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100,00</w:t>
            </w:r>
          </w:p>
        </w:tc>
        <w:tc>
          <w:tcPr>
            <w:tcW w:w="143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r>
      <w:tr w:rsidR="006E363C" w:rsidRPr="006E363C" w:rsidTr="006E363C">
        <w:trPr>
          <w:trHeight w:val="742"/>
        </w:trPr>
        <w:tc>
          <w:tcPr>
            <w:tcW w:w="7827"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Дотации бюджетам сельских поселений на выравнивание бюджетной обеспеченности из бюджета субъекта РФ</w:t>
            </w:r>
          </w:p>
        </w:tc>
        <w:tc>
          <w:tcPr>
            <w:tcW w:w="614"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027</w:t>
            </w:r>
          </w:p>
        </w:tc>
        <w:tc>
          <w:tcPr>
            <w:tcW w:w="3121"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2 02 15001 10 0000 150</w:t>
            </w:r>
          </w:p>
        </w:tc>
        <w:tc>
          <w:tcPr>
            <w:tcW w:w="1603" w:type="dxa"/>
            <w:tcBorders>
              <w:top w:val="single" w:sz="6" w:space="0" w:color="auto"/>
              <w:left w:val="single" w:sz="6" w:space="0" w:color="auto"/>
              <w:bottom w:val="single" w:sz="6" w:space="0" w:color="auto"/>
              <w:right w:val="single" w:sz="6" w:space="0" w:color="auto"/>
            </w:tcBorders>
            <w:shd w:val="solid" w:color="FFFFFF" w:fill="auto"/>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528,40</w:t>
            </w:r>
          </w:p>
        </w:tc>
        <w:tc>
          <w:tcPr>
            <w:tcW w:w="1442"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528,40</w:t>
            </w:r>
          </w:p>
        </w:tc>
        <w:tc>
          <w:tcPr>
            <w:tcW w:w="1145"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100,00</w:t>
            </w:r>
          </w:p>
        </w:tc>
        <w:tc>
          <w:tcPr>
            <w:tcW w:w="143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r>
      <w:tr w:rsidR="006E363C" w:rsidRPr="006E363C" w:rsidTr="006E363C">
        <w:trPr>
          <w:trHeight w:val="667"/>
        </w:trPr>
        <w:tc>
          <w:tcPr>
            <w:tcW w:w="7827"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Дотации бюджетам сельских поселений на выравнивание бюджетной обеспеченности из бюджетов муниципальных районов</w:t>
            </w:r>
          </w:p>
        </w:tc>
        <w:tc>
          <w:tcPr>
            <w:tcW w:w="614"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027</w:t>
            </w:r>
          </w:p>
        </w:tc>
        <w:tc>
          <w:tcPr>
            <w:tcW w:w="3121"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2 02 16001 10 0000 150</w:t>
            </w:r>
          </w:p>
        </w:tc>
        <w:tc>
          <w:tcPr>
            <w:tcW w:w="1603"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6828,04</w:t>
            </w:r>
          </w:p>
        </w:tc>
        <w:tc>
          <w:tcPr>
            <w:tcW w:w="1442"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6828,04</w:t>
            </w:r>
          </w:p>
        </w:tc>
        <w:tc>
          <w:tcPr>
            <w:tcW w:w="1145"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sz w:val="20"/>
                <w:szCs w:val="20"/>
                <w:lang w:eastAsia="en-US" w:bidi="ar-SA"/>
              </w:rPr>
            </w:pPr>
            <w:r w:rsidRPr="006E363C">
              <w:rPr>
                <w:rFonts w:ascii="Times New Roman" w:eastAsia="Times New Roman" w:hAnsi="Times New Roman" w:cs="Times New Roman"/>
                <w:b/>
                <w:sz w:val="20"/>
                <w:szCs w:val="20"/>
                <w:lang w:bidi="ar-SA"/>
              </w:rPr>
              <w:t>100,00</w:t>
            </w:r>
          </w:p>
        </w:tc>
        <w:tc>
          <w:tcPr>
            <w:tcW w:w="1432" w:type="dxa"/>
          </w:tcPr>
          <w:p w:rsidR="006E363C" w:rsidRPr="006E363C" w:rsidRDefault="006E363C" w:rsidP="006E363C">
            <w:pPr>
              <w:widowControl/>
              <w:autoSpaceDE w:val="0"/>
              <w:autoSpaceDN w:val="0"/>
              <w:adjustRightInd w:val="0"/>
              <w:jc w:val="right"/>
              <w:rPr>
                <w:rFonts w:ascii="Times New Roman" w:eastAsia="Times New Roman" w:hAnsi="Times New Roman" w:cs="Times New Roman"/>
                <w:sz w:val="20"/>
                <w:szCs w:val="20"/>
                <w:lang w:eastAsia="en-US" w:bidi="ar-SA"/>
              </w:rPr>
            </w:pPr>
          </w:p>
        </w:tc>
      </w:tr>
      <w:tr w:rsidR="006E363C" w:rsidRPr="006E363C" w:rsidTr="006E363C">
        <w:trPr>
          <w:trHeight w:val="494"/>
        </w:trPr>
        <w:tc>
          <w:tcPr>
            <w:tcW w:w="7827"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Субсидии бюджетам бюджетной системы РФ (межбюджетные субсидии)</w:t>
            </w:r>
          </w:p>
        </w:tc>
        <w:tc>
          <w:tcPr>
            <w:tcW w:w="614"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000</w:t>
            </w:r>
          </w:p>
        </w:tc>
        <w:tc>
          <w:tcPr>
            <w:tcW w:w="3121"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2 02202000 00 0000 150</w:t>
            </w:r>
          </w:p>
        </w:tc>
        <w:tc>
          <w:tcPr>
            <w:tcW w:w="1603"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1467,20</w:t>
            </w:r>
          </w:p>
        </w:tc>
        <w:tc>
          <w:tcPr>
            <w:tcW w:w="1442"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1467,20</w:t>
            </w:r>
          </w:p>
        </w:tc>
        <w:tc>
          <w:tcPr>
            <w:tcW w:w="1145"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100.00</w:t>
            </w:r>
          </w:p>
        </w:tc>
        <w:tc>
          <w:tcPr>
            <w:tcW w:w="143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r>
      <w:tr w:rsidR="006E363C" w:rsidRPr="006E363C" w:rsidTr="006E363C">
        <w:trPr>
          <w:trHeight w:val="247"/>
        </w:trPr>
        <w:tc>
          <w:tcPr>
            <w:tcW w:w="7827"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 xml:space="preserve">Прочие субсидии </w:t>
            </w:r>
          </w:p>
        </w:tc>
        <w:tc>
          <w:tcPr>
            <w:tcW w:w="614"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000</w:t>
            </w:r>
          </w:p>
        </w:tc>
        <w:tc>
          <w:tcPr>
            <w:tcW w:w="3121"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2 02 29999 00 0000 150</w:t>
            </w:r>
          </w:p>
        </w:tc>
        <w:tc>
          <w:tcPr>
            <w:tcW w:w="1603"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1467,20</w:t>
            </w:r>
          </w:p>
        </w:tc>
        <w:tc>
          <w:tcPr>
            <w:tcW w:w="1442"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1467,2</w:t>
            </w:r>
          </w:p>
        </w:tc>
        <w:tc>
          <w:tcPr>
            <w:tcW w:w="1145"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100,00</w:t>
            </w:r>
          </w:p>
        </w:tc>
        <w:tc>
          <w:tcPr>
            <w:tcW w:w="143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r>
      <w:tr w:rsidR="006E363C" w:rsidRPr="006E363C" w:rsidTr="006E363C">
        <w:trPr>
          <w:trHeight w:val="247"/>
        </w:trPr>
        <w:tc>
          <w:tcPr>
            <w:tcW w:w="7827"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Прочие субсидии бюджетам сельских поселений</w:t>
            </w:r>
          </w:p>
        </w:tc>
        <w:tc>
          <w:tcPr>
            <w:tcW w:w="614"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027</w:t>
            </w:r>
          </w:p>
        </w:tc>
        <w:tc>
          <w:tcPr>
            <w:tcW w:w="3121"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2 02 29999 10 0000 150</w:t>
            </w:r>
          </w:p>
        </w:tc>
        <w:tc>
          <w:tcPr>
            <w:tcW w:w="1603"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1467,20</w:t>
            </w:r>
          </w:p>
        </w:tc>
        <w:tc>
          <w:tcPr>
            <w:tcW w:w="1442"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1467,2</w:t>
            </w:r>
          </w:p>
        </w:tc>
        <w:tc>
          <w:tcPr>
            <w:tcW w:w="1145"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100,00</w:t>
            </w:r>
          </w:p>
        </w:tc>
        <w:tc>
          <w:tcPr>
            <w:tcW w:w="143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r>
      <w:tr w:rsidR="006E363C" w:rsidRPr="006E363C" w:rsidTr="006E363C">
        <w:trPr>
          <w:trHeight w:val="494"/>
        </w:trPr>
        <w:tc>
          <w:tcPr>
            <w:tcW w:w="7827"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Прочие межбюджетные трансферты, передаваемые бюджетам</w:t>
            </w:r>
          </w:p>
        </w:tc>
        <w:tc>
          <w:tcPr>
            <w:tcW w:w="614"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000</w:t>
            </w:r>
          </w:p>
        </w:tc>
        <w:tc>
          <w:tcPr>
            <w:tcW w:w="3121"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2 02 49999 00 0000 150</w:t>
            </w:r>
          </w:p>
        </w:tc>
        <w:tc>
          <w:tcPr>
            <w:tcW w:w="1603"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7,50</w:t>
            </w:r>
          </w:p>
        </w:tc>
        <w:tc>
          <w:tcPr>
            <w:tcW w:w="1442"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7,50</w:t>
            </w:r>
          </w:p>
        </w:tc>
        <w:tc>
          <w:tcPr>
            <w:tcW w:w="1145"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sz w:val="20"/>
                <w:szCs w:val="20"/>
                <w:lang w:eastAsia="en-US" w:bidi="ar-SA"/>
              </w:rPr>
            </w:pPr>
            <w:r w:rsidRPr="006E363C">
              <w:rPr>
                <w:rFonts w:ascii="Times New Roman" w:eastAsia="Times New Roman" w:hAnsi="Times New Roman" w:cs="Times New Roman"/>
                <w:b/>
                <w:sz w:val="20"/>
                <w:szCs w:val="20"/>
                <w:lang w:bidi="ar-SA"/>
              </w:rPr>
              <w:t>100,00</w:t>
            </w:r>
          </w:p>
        </w:tc>
        <w:tc>
          <w:tcPr>
            <w:tcW w:w="143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r>
      <w:tr w:rsidR="006E363C" w:rsidRPr="006E363C" w:rsidTr="006E363C">
        <w:trPr>
          <w:trHeight w:val="494"/>
        </w:trPr>
        <w:tc>
          <w:tcPr>
            <w:tcW w:w="7827"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Прочие межбюджетные трансферты, передаваемые бюджетам сельских поселений</w:t>
            </w:r>
          </w:p>
        </w:tc>
        <w:tc>
          <w:tcPr>
            <w:tcW w:w="614"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027</w:t>
            </w:r>
          </w:p>
        </w:tc>
        <w:tc>
          <w:tcPr>
            <w:tcW w:w="3121"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2 02 49999 10 0000 150</w:t>
            </w:r>
          </w:p>
        </w:tc>
        <w:tc>
          <w:tcPr>
            <w:tcW w:w="1603"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7,50</w:t>
            </w:r>
          </w:p>
        </w:tc>
        <w:tc>
          <w:tcPr>
            <w:tcW w:w="1442"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7,5</w:t>
            </w:r>
          </w:p>
        </w:tc>
        <w:tc>
          <w:tcPr>
            <w:tcW w:w="1145"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100,00</w:t>
            </w:r>
          </w:p>
        </w:tc>
        <w:tc>
          <w:tcPr>
            <w:tcW w:w="143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r>
      <w:tr w:rsidR="006E363C" w:rsidRPr="006E363C" w:rsidTr="006E363C">
        <w:trPr>
          <w:trHeight w:val="494"/>
        </w:trPr>
        <w:tc>
          <w:tcPr>
            <w:tcW w:w="7827"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Субвенции от других бюджетов бюджетной системы РФ</w:t>
            </w:r>
          </w:p>
        </w:tc>
        <w:tc>
          <w:tcPr>
            <w:tcW w:w="614"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000</w:t>
            </w:r>
          </w:p>
        </w:tc>
        <w:tc>
          <w:tcPr>
            <w:tcW w:w="3121"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2 02 02000 00 0000 150</w:t>
            </w:r>
          </w:p>
        </w:tc>
        <w:tc>
          <w:tcPr>
            <w:tcW w:w="1603"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138,00</w:t>
            </w:r>
          </w:p>
        </w:tc>
        <w:tc>
          <w:tcPr>
            <w:tcW w:w="1442"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138,00</w:t>
            </w:r>
          </w:p>
        </w:tc>
        <w:tc>
          <w:tcPr>
            <w:tcW w:w="1145"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100,00</w:t>
            </w:r>
          </w:p>
        </w:tc>
        <w:tc>
          <w:tcPr>
            <w:tcW w:w="143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r>
      <w:tr w:rsidR="006E363C" w:rsidRPr="006E363C" w:rsidTr="006E363C">
        <w:trPr>
          <w:trHeight w:val="494"/>
        </w:trPr>
        <w:tc>
          <w:tcPr>
            <w:tcW w:w="7827"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Субвенции бюджетам субъектов Российской Федерации и муниципальных образований</w:t>
            </w:r>
          </w:p>
        </w:tc>
        <w:tc>
          <w:tcPr>
            <w:tcW w:w="614"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000</w:t>
            </w:r>
          </w:p>
        </w:tc>
        <w:tc>
          <w:tcPr>
            <w:tcW w:w="3121"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2 02 30000 00 0000 150</w:t>
            </w:r>
          </w:p>
        </w:tc>
        <w:tc>
          <w:tcPr>
            <w:tcW w:w="1603"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138,00</w:t>
            </w:r>
          </w:p>
        </w:tc>
        <w:tc>
          <w:tcPr>
            <w:tcW w:w="1442"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138,00</w:t>
            </w:r>
          </w:p>
        </w:tc>
        <w:tc>
          <w:tcPr>
            <w:tcW w:w="1145"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100,00</w:t>
            </w:r>
          </w:p>
        </w:tc>
        <w:tc>
          <w:tcPr>
            <w:tcW w:w="143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r>
      <w:tr w:rsidR="006E363C" w:rsidRPr="006E363C" w:rsidTr="006E363C">
        <w:trPr>
          <w:trHeight w:val="742"/>
        </w:trPr>
        <w:tc>
          <w:tcPr>
            <w:tcW w:w="7827"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lastRenderedPageBreak/>
              <w:t>Субвенции бюджетам на осуществление первичного воинского учета на территориях, где отсутствуют военные комиссариаты</w:t>
            </w:r>
          </w:p>
        </w:tc>
        <w:tc>
          <w:tcPr>
            <w:tcW w:w="614"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000</w:t>
            </w:r>
          </w:p>
        </w:tc>
        <w:tc>
          <w:tcPr>
            <w:tcW w:w="3121"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2 02 35118 00 0000 150</w:t>
            </w:r>
          </w:p>
        </w:tc>
        <w:tc>
          <w:tcPr>
            <w:tcW w:w="1603"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137,30</w:t>
            </w:r>
          </w:p>
        </w:tc>
        <w:tc>
          <w:tcPr>
            <w:tcW w:w="1442"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137,30</w:t>
            </w:r>
          </w:p>
        </w:tc>
        <w:tc>
          <w:tcPr>
            <w:tcW w:w="1145"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100,00</w:t>
            </w:r>
          </w:p>
        </w:tc>
        <w:tc>
          <w:tcPr>
            <w:tcW w:w="143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r>
      <w:tr w:rsidR="006E363C" w:rsidRPr="006E363C" w:rsidTr="006E363C">
        <w:trPr>
          <w:trHeight w:val="742"/>
        </w:trPr>
        <w:tc>
          <w:tcPr>
            <w:tcW w:w="7827"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14"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027</w:t>
            </w:r>
          </w:p>
        </w:tc>
        <w:tc>
          <w:tcPr>
            <w:tcW w:w="3121"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2 02 35118 10 0000 150</w:t>
            </w:r>
          </w:p>
        </w:tc>
        <w:tc>
          <w:tcPr>
            <w:tcW w:w="1603"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137,30</w:t>
            </w:r>
          </w:p>
        </w:tc>
        <w:tc>
          <w:tcPr>
            <w:tcW w:w="1442"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137,30</w:t>
            </w:r>
          </w:p>
        </w:tc>
        <w:tc>
          <w:tcPr>
            <w:tcW w:w="1145"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 xml:space="preserve">100,00              </w:t>
            </w:r>
          </w:p>
        </w:tc>
        <w:tc>
          <w:tcPr>
            <w:tcW w:w="143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r>
      <w:tr w:rsidR="006E363C" w:rsidRPr="006E363C" w:rsidTr="006E363C">
        <w:trPr>
          <w:trHeight w:val="742"/>
        </w:trPr>
        <w:tc>
          <w:tcPr>
            <w:tcW w:w="7827"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Субвенции местным бюджетам на выполнение передаваемых полномочий субъектов Российской Федерации</w:t>
            </w:r>
          </w:p>
        </w:tc>
        <w:tc>
          <w:tcPr>
            <w:tcW w:w="614"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000</w:t>
            </w:r>
          </w:p>
        </w:tc>
        <w:tc>
          <w:tcPr>
            <w:tcW w:w="3121"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2 02 30024 00 0000 150</w:t>
            </w:r>
          </w:p>
        </w:tc>
        <w:tc>
          <w:tcPr>
            <w:tcW w:w="1603"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0,70</w:t>
            </w:r>
          </w:p>
        </w:tc>
        <w:tc>
          <w:tcPr>
            <w:tcW w:w="1442"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0,70</w:t>
            </w:r>
          </w:p>
        </w:tc>
        <w:tc>
          <w:tcPr>
            <w:tcW w:w="1145"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100,00</w:t>
            </w:r>
          </w:p>
        </w:tc>
        <w:tc>
          <w:tcPr>
            <w:tcW w:w="143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r>
      <w:tr w:rsidR="006E363C" w:rsidRPr="006E363C" w:rsidTr="006E363C">
        <w:trPr>
          <w:trHeight w:val="742"/>
        </w:trPr>
        <w:tc>
          <w:tcPr>
            <w:tcW w:w="7827"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Субвенции бюджетам сельских поселений на выполнение передаваемых полномочий субъектов Российской Федерации</w:t>
            </w:r>
          </w:p>
        </w:tc>
        <w:tc>
          <w:tcPr>
            <w:tcW w:w="614"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center"/>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027</w:t>
            </w:r>
          </w:p>
        </w:tc>
        <w:tc>
          <w:tcPr>
            <w:tcW w:w="3121"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2 02 30024 10 0000 150</w:t>
            </w:r>
          </w:p>
        </w:tc>
        <w:tc>
          <w:tcPr>
            <w:tcW w:w="1603"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0,70</w:t>
            </w:r>
          </w:p>
        </w:tc>
        <w:tc>
          <w:tcPr>
            <w:tcW w:w="1442"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0,70</w:t>
            </w:r>
          </w:p>
        </w:tc>
        <w:tc>
          <w:tcPr>
            <w:tcW w:w="1145"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100,00</w:t>
            </w:r>
          </w:p>
        </w:tc>
        <w:tc>
          <w:tcPr>
            <w:tcW w:w="143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r>
      <w:tr w:rsidR="006E363C" w:rsidRPr="006E363C" w:rsidTr="006E363C">
        <w:trPr>
          <w:trHeight w:val="319"/>
        </w:trPr>
        <w:tc>
          <w:tcPr>
            <w:tcW w:w="7827"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ВСЕГО ДОХОДОВ</w:t>
            </w:r>
          </w:p>
        </w:tc>
        <w:tc>
          <w:tcPr>
            <w:tcW w:w="61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Times New Roman" w:hAnsi="Times New Roman" w:cs="Times New Roman"/>
                <w:b/>
                <w:bCs/>
                <w:sz w:val="20"/>
                <w:szCs w:val="20"/>
                <w:lang w:eastAsia="en-US" w:bidi="ar-SA"/>
              </w:rPr>
            </w:pPr>
          </w:p>
        </w:tc>
        <w:tc>
          <w:tcPr>
            <w:tcW w:w="3121"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p>
        </w:tc>
        <w:tc>
          <w:tcPr>
            <w:tcW w:w="1603"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10244,90</w:t>
            </w:r>
          </w:p>
        </w:tc>
        <w:tc>
          <w:tcPr>
            <w:tcW w:w="1442"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bCs/>
                <w:sz w:val="20"/>
                <w:szCs w:val="20"/>
                <w:lang w:eastAsia="en-US" w:bidi="ar-SA"/>
              </w:rPr>
            </w:pPr>
            <w:r w:rsidRPr="006E363C">
              <w:rPr>
                <w:rFonts w:ascii="Times New Roman" w:eastAsia="Times New Roman" w:hAnsi="Times New Roman" w:cs="Times New Roman"/>
                <w:b/>
                <w:bCs/>
                <w:sz w:val="20"/>
                <w:szCs w:val="20"/>
                <w:lang w:bidi="ar-SA"/>
              </w:rPr>
              <w:t>10312,89</w:t>
            </w:r>
          </w:p>
        </w:tc>
        <w:tc>
          <w:tcPr>
            <w:tcW w:w="1145" w:type="dxa"/>
            <w:tcBorders>
              <w:top w:val="single" w:sz="6" w:space="0" w:color="auto"/>
              <w:left w:val="single" w:sz="6" w:space="0" w:color="auto"/>
              <w:bottom w:val="single" w:sz="6" w:space="0" w:color="auto"/>
              <w:right w:val="single" w:sz="6" w:space="0" w:color="auto"/>
            </w:tcBorders>
            <w:hideMark/>
          </w:tcPr>
          <w:p w:rsidR="006E363C" w:rsidRPr="006E363C" w:rsidRDefault="006E363C" w:rsidP="006E363C">
            <w:pPr>
              <w:widowControl/>
              <w:autoSpaceDE w:val="0"/>
              <w:autoSpaceDN w:val="0"/>
              <w:adjustRightInd w:val="0"/>
              <w:jc w:val="right"/>
              <w:rPr>
                <w:rFonts w:ascii="Times New Roman" w:eastAsia="Times New Roman" w:hAnsi="Times New Roman" w:cs="Times New Roman"/>
                <w:b/>
                <w:sz w:val="20"/>
                <w:szCs w:val="20"/>
                <w:lang w:eastAsia="en-US" w:bidi="ar-SA"/>
              </w:rPr>
            </w:pPr>
            <w:r w:rsidRPr="006E363C">
              <w:rPr>
                <w:rFonts w:ascii="Times New Roman" w:eastAsia="Times New Roman" w:hAnsi="Times New Roman" w:cs="Times New Roman"/>
                <w:b/>
                <w:sz w:val="20"/>
                <w:szCs w:val="20"/>
                <w:lang w:bidi="ar-SA"/>
              </w:rPr>
              <w:t>100,66</w:t>
            </w:r>
          </w:p>
        </w:tc>
        <w:tc>
          <w:tcPr>
            <w:tcW w:w="1432" w:type="dxa"/>
          </w:tcPr>
          <w:p w:rsidR="006E363C" w:rsidRPr="006E363C" w:rsidRDefault="006E363C" w:rsidP="006E363C">
            <w:pPr>
              <w:widowControl/>
              <w:autoSpaceDE w:val="0"/>
              <w:autoSpaceDN w:val="0"/>
              <w:adjustRightInd w:val="0"/>
              <w:jc w:val="right"/>
              <w:rPr>
                <w:rFonts w:ascii="Arial" w:eastAsia="Times New Roman" w:hAnsi="Arial" w:cs="Arial"/>
                <w:sz w:val="20"/>
                <w:szCs w:val="20"/>
                <w:lang w:eastAsia="en-US" w:bidi="ar-SA"/>
              </w:rPr>
            </w:pPr>
          </w:p>
        </w:tc>
      </w:tr>
    </w:tbl>
    <w:p w:rsidR="006E363C" w:rsidRPr="006E363C" w:rsidRDefault="006E363C" w:rsidP="006E363C">
      <w:pPr>
        <w:widowControl/>
        <w:rPr>
          <w:rFonts w:ascii="Calibri" w:eastAsia="Times New Roman" w:hAnsi="Calibri" w:cs="Times New Roman"/>
          <w:color w:val="auto"/>
          <w:sz w:val="22"/>
          <w:szCs w:val="22"/>
          <w:lang w:eastAsia="en-US" w:bidi="ar-SA"/>
        </w:rPr>
      </w:pPr>
    </w:p>
    <w:p w:rsidR="006E363C" w:rsidRPr="006E363C" w:rsidRDefault="006E363C" w:rsidP="006E363C">
      <w:pPr>
        <w:widowControl/>
        <w:rPr>
          <w:rFonts w:ascii="Arial" w:eastAsia="Times New Roman" w:hAnsi="Arial" w:cs="Arial"/>
          <w:color w:val="auto"/>
          <w:lang w:bidi="ar-SA"/>
        </w:rPr>
      </w:pPr>
    </w:p>
    <w:p w:rsidR="006E363C" w:rsidRPr="006E363C" w:rsidRDefault="006E363C" w:rsidP="006E363C">
      <w:pPr>
        <w:widowControl/>
        <w:rPr>
          <w:rFonts w:ascii="Arial" w:eastAsia="Times New Roman" w:hAnsi="Arial" w:cs="Arial"/>
          <w:color w:val="auto"/>
          <w:lang w:bidi="ar-SA"/>
        </w:rPr>
      </w:pPr>
    </w:p>
    <w:p w:rsidR="006E363C" w:rsidRPr="006E363C" w:rsidRDefault="006E363C" w:rsidP="006E363C">
      <w:pPr>
        <w:widowControl/>
        <w:rPr>
          <w:rFonts w:ascii="Arial" w:eastAsia="Times New Roman" w:hAnsi="Arial" w:cs="Arial"/>
          <w:color w:val="auto"/>
          <w:lang w:bidi="ar-SA"/>
        </w:rPr>
      </w:pPr>
    </w:p>
    <w:p w:rsidR="006E363C" w:rsidRPr="006E363C" w:rsidRDefault="006E363C" w:rsidP="006E363C">
      <w:pPr>
        <w:widowControl/>
        <w:rPr>
          <w:rFonts w:ascii="Arial" w:eastAsia="Times New Roman" w:hAnsi="Arial" w:cs="Arial"/>
          <w:color w:val="auto"/>
          <w:lang w:bidi="ar-SA"/>
        </w:rPr>
      </w:pPr>
    </w:p>
    <w:p w:rsidR="006E363C" w:rsidRPr="006E363C" w:rsidRDefault="006E363C" w:rsidP="006E363C">
      <w:pPr>
        <w:widowControl/>
        <w:rPr>
          <w:rFonts w:ascii="Arial" w:eastAsia="Times New Roman" w:hAnsi="Arial" w:cs="Arial"/>
          <w:color w:val="auto"/>
          <w:lang w:bidi="ar-SA"/>
        </w:rPr>
      </w:pPr>
    </w:p>
    <w:p w:rsidR="006E363C" w:rsidRPr="006E363C" w:rsidRDefault="006E363C" w:rsidP="006E363C">
      <w:pPr>
        <w:widowControl/>
        <w:rPr>
          <w:rFonts w:ascii="Arial" w:eastAsia="Times New Roman" w:hAnsi="Arial" w:cs="Arial"/>
          <w:color w:val="auto"/>
          <w:lang w:bidi="ar-SA"/>
        </w:rPr>
      </w:pPr>
    </w:p>
    <w:p w:rsidR="006E363C" w:rsidRPr="006E363C" w:rsidRDefault="006E363C" w:rsidP="006E363C">
      <w:pPr>
        <w:widowControl/>
        <w:rPr>
          <w:rFonts w:ascii="Arial" w:eastAsia="Times New Roman" w:hAnsi="Arial" w:cs="Arial"/>
          <w:color w:val="auto"/>
          <w:lang w:bidi="ar-SA"/>
        </w:rPr>
      </w:pPr>
    </w:p>
    <w:p w:rsidR="006E363C" w:rsidRPr="006E363C" w:rsidRDefault="006E363C" w:rsidP="006E363C">
      <w:pPr>
        <w:widowControl/>
        <w:rPr>
          <w:rFonts w:ascii="Arial" w:eastAsia="Times New Roman" w:hAnsi="Arial" w:cs="Arial"/>
          <w:color w:val="auto"/>
          <w:lang w:bidi="ar-SA"/>
        </w:rPr>
      </w:pPr>
    </w:p>
    <w:p w:rsidR="006E363C" w:rsidRPr="006E363C" w:rsidRDefault="006E363C" w:rsidP="006E363C">
      <w:pPr>
        <w:widowControl/>
        <w:rPr>
          <w:rFonts w:ascii="Arial" w:eastAsia="Times New Roman" w:hAnsi="Arial" w:cs="Arial"/>
          <w:color w:val="auto"/>
          <w:lang w:bidi="ar-SA"/>
        </w:rPr>
      </w:pPr>
    </w:p>
    <w:p w:rsidR="006E363C" w:rsidRPr="006E363C" w:rsidRDefault="006E363C" w:rsidP="006E363C">
      <w:pPr>
        <w:widowControl/>
        <w:rPr>
          <w:rFonts w:ascii="Arial" w:eastAsia="Times New Roman" w:hAnsi="Arial" w:cs="Arial"/>
          <w:color w:val="auto"/>
          <w:lang w:bidi="ar-SA"/>
        </w:rPr>
      </w:pPr>
    </w:p>
    <w:p w:rsidR="006E363C" w:rsidRPr="006E363C" w:rsidRDefault="006E363C" w:rsidP="006E363C">
      <w:pPr>
        <w:widowControl/>
        <w:rPr>
          <w:rFonts w:ascii="Arial" w:eastAsia="Times New Roman" w:hAnsi="Arial" w:cs="Arial"/>
          <w:color w:val="auto"/>
          <w:lang w:bidi="ar-SA"/>
        </w:rPr>
      </w:pPr>
    </w:p>
    <w:p w:rsidR="006E363C" w:rsidRPr="006E363C" w:rsidRDefault="006E363C" w:rsidP="006E363C">
      <w:pPr>
        <w:widowControl/>
        <w:rPr>
          <w:rFonts w:ascii="Arial" w:eastAsia="Times New Roman" w:hAnsi="Arial" w:cs="Arial"/>
          <w:color w:val="auto"/>
          <w:lang w:bidi="ar-SA"/>
        </w:rPr>
      </w:pPr>
    </w:p>
    <w:p w:rsidR="006E363C" w:rsidRPr="006E363C" w:rsidRDefault="006E363C" w:rsidP="006E363C">
      <w:pPr>
        <w:widowControl/>
        <w:rPr>
          <w:rFonts w:ascii="Arial" w:eastAsia="Times New Roman" w:hAnsi="Arial" w:cs="Arial"/>
          <w:color w:val="auto"/>
          <w:lang w:bidi="ar-SA"/>
        </w:rPr>
      </w:pPr>
    </w:p>
    <w:p w:rsidR="006E363C" w:rsidRPr="006E363C" w:rsidRDefault="006E363C" w:rsidP="006E363C">
      <w:pPr>
        <w:widowControl/>
        <w:rPr>
          <w:rFonts w:ascii="Arial" w:eastAsia="Times New Roman" w:hAnsi="Arial" w:cs="Arial"/>
          <w:color w:val="auto"/>
          <w:lang w:bidi="ar-SA"/>
        </w:rPr>
      </w:pPr>
    </w:p>
    <w:p w:rsidR="006E363C" w:rsidRPr="006E363C" w:rsidRDefault="006E363C" w:rsidP="006E363C">
      <w:pPr>
        <w:widowControl/>
        <w:rPr>
          <w:rFonts w:ascii="Arial" w:eastAsia="Times New Roman" w:hAnsi="Arial" w:cs="Arial"/>
          <w:color w:val="auto"/>
          <w:lang w:bidi="ar-SA"/>
        </w:rPr>
      </w:pPr>
    </w:p>
    <w:p w:rsidR="006E363C" w:rsidRPr="006E363C" w:rsidRDefault="006E363C" w:rsidP="006E363C">
      <w:pPr>
        <w:widowControl/>
        <w:rPr>
          <w:rFonts w:ascii="Arial" w:eastAsia="Times New Roman" w:hAnsi="Arial" w:cs="Arial"/>
          <w:color w:val="auto"/>
          <w:lang w:bidi="ar-SA"/>
        </w:rPr>
      </w:pPr>
    </w:p>
    <w:p w:rsidR="006E363C" w:rsidRPr="006E363C" w:rsidRDefault="006E363C" w:rsidP="006E363C">
      <w:pPr>
        <w:widowControl/>
        <w:rPr>
          <w:rFonts w:ascii="Arial" w:eastAsia="Times New Roman" w:hAnsi="Arial" w:cs="Arial"/>
          <w:color w:val="auto"/>
          <w:lang w:bidi="ar-SA"/>
        </w:rPr>
      </w:pPr>
    </w:p>
    <w:p w:rsidR="006E363C" w:rsidRPr="006E363C" w:rsidRDefault="006E363C" w:rsidP="006E363C">
      <w:pPr>
        <w:widowControl/>
        <w:rPr>
          <w:rFonts w:ascii="Arial" w:eastAsia="Times New Roman" w:hAnsi="Arial" w:cs="Arial"/>
          <w:color w:val="auto"/>
          <w:lang w:bidi="ar-SA"/>
        </w:rPr>
      </w:pPr>
    </w:p>
    <w:p w:rsidR="006E363C" w:rsidRPr="006E363C" w:rsidRDefault="006E363C" w:rsidP="006E363C">
      <w:pPr>
        <w:widowControl/>
        <w:rPr>
          <w:rFonts w:ascii="Arial" w:eastAsia="Times New Roman" w:hAnsi="Arial" w:cs="Arial"/>
          <w:color w:val="auto"/>
          <w:lang w:bidi="ar-SA"/>
        </w:rPr>
      </w:pPr>
    </w:p>
    <w:p w:rsidR="006E363C" w:rsidRPr="006E363C" w:rsidRDefault="006E363C" w:rsidP="006E363C">
      <w:pPr>
        <w:widowControl/>
        <w:rPr>
          <w:rFonts w:ascii="Arial" w:eastAsia="Times New Roman" w:hAnsi="Arial" w:cs="Arial"/>
          <w:color w:val="auto"/>
          <w:lang w:bidi="ar-SA"/>
        </w:rPr>
      </w:pPr>
    </w:p>
    <w:p w:rsidR="006E363C" w:rsidRPr="006E363C" w:rsidRDefault="006E363C" w:rsidP="006E363C">
      <w:pPr>
        <w:widowControl/>
        <w:rPr>
          <w:rFonts w:ascii="Arial" w:eastAsia="Times New Roman" w:hAnsi="Arial" w:cs="Arial"/>
          <w:color w:val="auto"/>
          <w:lang w:bidi="ar-SA"/>
        </w:rPr>
      </w:pPr>
    </w:p>
    <w:tbl>
      <w:tblPr>
        <w:tblW w:w="0" w:type="auto"/>
        <w:tblLayout w:type="fixed"/>
        <w:tblCellMar>
          <w:left w:w="30" w:type="dxa"/>
          <w:right w:w="30" w:type="dxa"/>
        </w:tblCellMar>
        <w:tblLook w:val="0000" w:firstRow="0" w:lastRow="0" w:firstColumn="0" w:lastColumn="0" w:noHBand="0" w:noVBand="0"/>
      </w:tblPr>
      <w:tblGrid>
        <w:gridCol w:w="8186"/>
        <w:gridCol w:w="900"/>
        <w:gridCol w:w="1042"/>
        <w:gridCol w:w="1452"/>
        <w:gridCol w:w="1435"/>
        <w:gridCol w:w="1183"/>
      </w:tblGrid>
      <w:tr w:rsidR="006E363C" w:rsidRPr="006E363C" w:rsidTr="006E363C">
        <w:trPr>
          <w:trHeight w:val="247"/>
        </w:trPr>
        <w:tc>
          <w:tcPr>
            <w:tcW w:w="8186"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Times New Roman" w:eastAsia="Calibri" w:hAnsi="Times New Roman" w:cs="Times New Roman"/>
                <w:sz w:val="20"/>
                <w:szCs w:val="20"/>
                <w:lang w:eastAsia="en-US" w:bidi="ar-SA"/>
              </w:rPr>
            </w:pPr>
          </w:p>
        </w:tc>
        <w:tc>
          <w:tcPr>
            <w:tcW w:w="900"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Times New Roman" w:eastAsia="Calibri" w:hAnsi="Times New Roman" w:cs="Times New Roman"/>
                <w:sz w:val="20"/>
                <w:szCs w:val="20"/>
                <w:lang w:eastAsia="en-US" w:bidi="ar-SA"/>
              </w:rPr>
            </w:pPr>
          </w:p>
        </w:tc>
        <w:tc>
          <w:tcPr>
            <w:tcW w:w="1042"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Times New Roman" w:eastAsia="Calibri" w:hAnsi="Times New Roman" w:cs="Times New Roman"/>
                <w:sz w:val="20"/>
                <w:szCs w:val="20"/>
                <w:lang w:eastAsia="en-US" w:bidi="ar-SA"/>
              </w:rPr>
            </w:pPr>
          </w:p>
        </w:tc>
        <w:tc>
          <w:tcPr>
            <w:tcW w:w="1452"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Приложение 2</w:t>
            </w:r>
          </w:p>
        </w:tc>
        <w:tc>
          <w:tcPr>
            <w:tcW w:w="1435"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Times New Roman" w:eastAsia="Calibri" w:hAnsi="Times New Roman" w:cs="Times New Roman"/>
                <w:sz w:val="20"/>
                <w:szCs w:val="20"/>
                <w:lang w:eastAsia="en-US" w:bidi="ar-SA"/>
              </w:rPr>
            </w:pPr>
          </w:p>
        </w:tc>
        <w:tc>
          <w:tcPr>
            <w:tcW w:w="1183"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Times New Roman" w:eastAsia="Calibri" w:hAnsi="Times New Roman" w:cs="Times New Roman"/>
                <w:sz w:val="20"/>
                <w:szCs w:val="20"/>
                <w:lang w:eastAsia="en-US" w:bidi="ar-SA"/>
              </w:rPr>
            </w:pPr>
          </w:p>
        </w:tc>
      </w:tr>
      <w:tr w:rsidR="006E363C" w:rsidRPr="006E363C" w:rsidTr="006E363C">
        <w:trPr>
          <w:trHeight w:val="290"/>
        </w:trPr>
        <w:tc>
          <w:tcPr>
            <w:tcW w:w="8186"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Times New Roman" w:eastAsia="Calibri" w:hAnsi="Times New Roman" w:cs="Times New Roman"/>
                <w:sz w:val="20"/>
                <w:szCs w:val="20"/>
                <w:lang w:eastAsia="en-US" w:bidi="ar-SA"/>
              </w:rPr>
            </w:pPr>
          </w:p>
        </w:tc>
        <w:tc>
          <w:tcPr>
            <w:tcW w:w="6012" w:type="dxa"/>
            <w:gridSpan w:val="5"/>
            <w:tcBorders>
              <w:top w:val="nil"/>
              <w:left w:val="nil"/>
              <w:bottom w:val="nil"/>
              <w:right w:val="nil"/>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к решению Думы муниципального образования "Ныгда"</w:t>
            </w:r>
          </w:p>
        </w:tc>
      </w:tr>
      <w:tr w:rsidR="006E363C" w:rsidRPr="006E363C" w:rsidTr="006E363C">
        <w:trPr>
          <w:trHeight w:val="247"/>
        </w:trPr>
        <w:tc>
          <w:tcPr>
            <w:tcW w:w="8186"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Times New Roman" w:eastAsia="Calibri" w:hAnsi="Times New Roman" w:cs="Times New Roman"/>
                <w:sz w:val="20"/>
                <w:szCs w:val="20"/>
                <w:lang w:eastAsia="en-US" w:bidi="ar-SA"/>
              </w:rPr>
            </w:pPr>
          </w:p>
        </w:tc>
        <w:tc>
          <w:tcPr>
            <w:tcW w:w="6012" w:type="dxa"/>
            <w:gridSpan w:val="5"/>
            <w:tcBorders>
              <w:top w:val="nil"/>
              <w:left w:val="nil"/>
              <w:bottom w:val="nil"/>
              <w:right w:val="nil"/>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"Об утверждении отчета об исполнении бюджета</w:t>
            </w:r>
          </w:p>
        </w:tc>
      </w:tr>
      <w:tr w:rsidR="006E363C" w:rsidRPr="006E363C" w:rsidTr="006E363C">
        <w:trPr>
          <w:trHeight w:val="290"/>
        </w:trPr>
        <w:tc>
          <w:tcPr>
            <w:tcW w:w="8186"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Times New Roman" w:eastAsia="Calibri" w:hAnsi="Times New Roman" w:cs="Times New Roman"/>
                <w:sz w:val="20"/>
                <w:szCs w:val="20"/>
                <w:lang w:eastAsia="en-US" w:bidi="ar-SA"/>
              </w:rPr>
            </w:pPr>
          </w:p>
        </w:tc>
        <w:tc>
          <w:tcPr>
            <w:tcW w:w="6012" w:type="dxa"/>
            <w:gridSpan w:val="5"/>
            <w:tcBorders>
              <w:top w:val="nil"/>
              <w:left w:val="nil"/>
              <w:bottom w:val="nil"/>
              <w:right w:val="nil"/>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МО "Ныгда" за 2021 год</w:t>
            </w:r>
          </w:p>
        </w:tc>
      </w:tr>
      <w:tr w:rsidR="006E363C" w:rsidRPr="006E363C" w:rsidTr="006E363C">
        <w:trPr>
          <w:trHeight w:val="247"/>
        </w:trPr>
        <w:tc>
          <w:tcPr>
            <w:tcW w:w="8186"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Times New Roman" w:eastAsia="Calibri" w:hAnsi="Times New Roman" w:cs="Times New Roman"/>
                <w:sz w:val="20"/>
                <w:szCs w:val="20"/>
                <w:lang w:eastAsia="en-US" w:bidi="ar-SA"/>
              </w:rPr>
            </w:pPr>
          </w:p>
        </w:tc>
        <w:tc>
          <w:tcPr>
            <w:tcW w:w="6012" w:type="dxa"/>
            <w:gridSpan w:val="5"/>
            <w:tcBorders>
              <w:top w:val="nil"/>
              <w:left w:val="nil"/>
              <w:bottom w:val="nil"/>
              <w:right w:val="nil"/>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от  26.05.2022 г. № 4/390 -</w:t>
            </w:r>
            <w:proofErr w:type="spellStart"/>
            <w:r w:rsidRPr="006E363C">
              <w:rPr>
                <w:rFonts w:ascii="Times New Roman" w:eastAsia="Calibri" w:hAnsi="Times New Roman" w:cs="Times New Roman"/>
                <w:sz w:val="20"/>
                <w:szCs w:val="20"/>
                <w:lang w:eastAsia="en-US" w:bidi="ar-SA"/>
              </w:rPr>
              <w:t>дмо</w:t>
            </w:r>
            <w:proofErr w:type="spellEnd"/>
          </w:p>
        </w:tc>
      </w:tr>
      <w:tr w:rsidR="006E363C" w:rsidRPr="006E363C" w:rsidTr="006E363C">
        <w:trPr>
          <w:trHeight w:val="247"/>
        </w:trPr>
        <w:tc>
          <w:tcPr>
            <w:tcW w:w="8186"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Times New Roman" w:eastAsia="Calibri" w:hAnsi="Times New Roman" w:cs="Times New Roman"/>
                <w:sz w:val="20"/>
                <w:szCs w:val="20"/>
                <w:lang w:eastAsia="en-US" w:bidi="ar-SA"/>
              </w:rPr>
            </w:pPr>
          </w:p>
        </w:tc>
        <w:tc>
          <w:tcPr>
            <w:tcW w:w="900"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Times New Roman" w:eastAsia="Calibri" w:hAnsi="Times New Roman" w:cs="Times New Roman"/>
                <w:sz w:val="20"/>
                <w:szCs w:val="20"/>
                <w:lang w:eastAsia="en-US" w:bidi="ar-SA"/>
              </w:rPr>
            </w:pPr>
          </w:p>
        </w:tc>
        <w:tc>
          <w:tcPr>
            <w:tcW w:w="1042"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Times New Roman" w:eastAsia="Calibri" w:hAnsi="Times New Roman" w:cs="Times New Roman"/>
                <w:sz w:val="18"/>
                <w:szCs w:val="18"/>
                <w:lang w:eastAsia="en-US" w:bidi="ar-SA"/>
              </w:rPr>
            </w:pPr>
          </w:p>
        </w:tc>
        <w:tc>
          <w:tcPr>
            <w:tcW w:w="1452"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Times New Roman" w:eastAsia="Calibri" w:hAnsi="Times New Roman" w:cs="Times New Roman"/>
                <w:b/>
                <w:bCs/>
                <w:sz w:val="20"/>
                <w:szCs w:val="20"/>
                <w:lang w:eastAsia="en-US" w:bidi="ar-SA"/>
              </w:rPr>
            </w:pPr>
          </w:p>
        </w:tc>
        <w:tc>
          <w:tcPr>
            <w:tcW w:w="1435"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Times New Roman" w:eastAsia="Calibri" w:hAnsi="Times New Roman" w:cs="Times New Roman"/>
                <w:sz w:val="18"/>
                <w:szCs w:val="18"/>
                <w:lang w:eastAsia="en-US" w:bidi="ar-SA"/>
              </w:rPr>
            </w:pPr>
          </w:p>
        </w:tc>
        <w:tc>
          <w:tcPr>
            <w:tcW w:w="1183"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Times New Roman" w:eastAsia="Calibri" w:hAnsi="Times New Roman" w:cs="Times New Roman"/>
                <w:sz w:val="18"/>
                <w:szCs w:val="18"/>
                <w:lang w:eastAsia="en-US" w:bidi="ar-SA"/>
              </w:rPr>
            </w:pPr>
          </w:p>
        </w:tc>
      </w:tr>
      <w:tr w:rsidR="006E363C" w:rsidRPr="006E363C" w:rsidTr="006E363C">
        <w:trPr>
          <w:trHeight w:val="305"/>
        </w:trPr>
        <w:tc>
          <w:tcPr>
            <w:tcW w:w="8186" w:type="dxa"/>
            <w:tcBorders>
              <w:top w:val="nil"/>
              <w:left w:val="nil"/>
              <w:bottom w:val="nil"/>
              <w:right w:val="nil"/>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lang w:eastAsia="en-US" w:bidi="ar-SA"/>
              </w:rPr>
            </w:pPr>
            <w:r w:rsidRPr="006E363C">
              <w:rPr>
                <w:rFonts w:ascii="Times New Roman" w:eastAsia="Calibri" w:hAnsi="Times New Roman" w:cs="Times New Roman"/>
                <w:b/>
                <w:bCs/>
                <w:lang w:eastAsia="en-US" w:bidi="ar-SA"/>
              </w:rPr>
              <w:t>Исполнение расходов бюджета муниципального образования "Ныгда" за  2021 год</w:t>
            </w:r>
          </w:p>
        </w:tc>
        <w:tc>
          <w:tcPr>
            <w:tcW w:w="900" w:type="dxa"/>
            <w:tcBorders>
              <w:top w:val="nil"/>
              <w:left w:val="nil"/>
              <w:bottom w:val="nil"/>
              <w:right w:val="nil"/>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lang w:eastAsia="en-US" w:bidi="ar-SA"/>
              </w:rPr>
            </w:pPr>
          </w:p>
        </w:tc>
        <w:tc>
          <w:tcPr>
            <w:tcW w:w="1042" w:type="dxa"/>
            <w:tcBorders>
              <w:top w:val="nil"/>
              <w:left w:val="nil"/>
              <w:bottom w:val="nil"/>
              <w:right w:val="nil"/>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lang w:eastAsia="en-US" w:bidi="ar-SA"/>
              </w:rPr>
            </w:pPr>
          </w:p>
        </w:tc>
        <w:tc>
          <w:tcPr>
            <w:tcW w:w="1452" w:type="dxa"/>
            <w:tcBorders>
              <w:top w:val="nil"/>
              <w:left w:val="nil"/>
              <w:bottom w:val="nil"/>
              <w:right w:val="nil"/>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lang w:eastAsia="en-US" w:bidi="ar-SA"/>
              </w:rPr>
            </w:pPr>
          </w:p>
        </w:tc>
        <w:tc>
          <w:tcPr>
            <w:tcW w:w="1435"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Times New Roman" w:eastAsia="Calibri" w:hAnsi="Times New Roman" w:cs="Times New Roman"/>
                <w:sz w:val="20"/>
                <w:szCs w:val="20"/>
                <w:lang w:eastAsia="en-US" w:bidi="ar-SA"/>
              </w:rPr>
            </w:pPr>
          </w:p>
        </w:tc>
        <w:tc>
          <w:tcPr>
            <w:tcW w:w="1183"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Times New Roman" w:eastAsia="Calibri" w:hAnsi="Times New Roman" w:cs="Times New Roman"/>
                <w:sz w:val="18"/>
                <w:szCs w:val="18"/>
                <w:lang w:eastAsia="en-US" w:bidi="ar-SA"/>
              </w:rPr>
            </w:pPr>
          </w:p>
        </w:tc>
      </w:tr>
      <w:tr w:rsidR="006E363C" w:rsidRPr="006E363C" w:rsidTr="006E363C">
        <w:trPr>
          <w:trHeight w:val="305"/>
        </w:trPr>
        <w:tc>
          <w:tcPr>
            <w:tcW w:w="8186" w:type="dxa"/>
            <w:tcBorders>
              <w:top w:val="nil"/>
              <w:left w:val="nil"/>
              <w:bottom w:val="nil"/>
              <w:right w:val="nil"/>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lang w:eastAsia="en-US" w:bidi="ar-SA"/>
              </w:rPr>
            </w:pPr>
            <w:r w:rsidRPr="006E363C">
              <w:rPr>
                <w:rFonts w:ascii="Times New Roman" w:eastAsia="Calibri" w:hAnsi="Times New Roman" w:cs="Times New Roman"/>
                <w:b/>
                <w:bCs/>
                <w:lang w:eastAsia="en-US" w:bidi="ar-SA"/>
              </w:rPr>
              <w:t xml:space="preserve">по разделам и подразделам </w:t>
            </w:r>
            <w:proofErr w:type="gramStart"/>
            <w:r w:rsidRPr="006E363C">
              <w:rPr>
                <w:rFonts w:ascii="Times New Roman" w:eastAsia="Calibri" w:hAnsi="Times New Roman" w:cs="Times New Roman"/>
                <w:b/>
                <w:bCs/>
                <w:lang w:eastAsia="en-US" w:bidi="ar-SA"/>
              </w:rPr>
              <w:t>классификации расходов бюджетов Российской Федерации</w:t>
            </w:r>
            <w:proofErr w:type="gramEnd"/>
          </w:p>
        </w:tc>
        <w:tc>
          <w:tcPr>
            <w:tcW w:w="900" w:type="dxa"/>
            <w:tcBorders>
              <w:top w:val="nil"/>
              <w:left w:val="nil"/>
              <w:bottom w:val="nil"/>
              <w:right w:val="nil"/>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lang w:eastAsia="en-US" w:bidi="ar-SA"/>
              </w:rPr>
            </w:pPr>
          </w:p>
        </w:tc>
        <w:tc>
          <w:tcPr>
            <w:tcW w:w="1042" w:type="dxa"/>
            <w:tcBorders>
              <w:top w:val="nil"/>
              <w:left w:val="nil"/>
              <w:bottom w:val="nil"/>
              <w:right w:val="nil"/>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lang w:eastAsia="en-US" w:bidi="ar-SA"/>
              </w:rPr>
            </w:pPr>
          </w:p>
        </w:tc>
        <w:tc>
          <w:tcPr>
            <w:tcW w:w="1452" w:type="dxa"/>
            <w:tcBorders>
              <w:top w:val="nil"/>
              <w:left w:val="nil"/>
              <w:bottom w:val="nil"/>
              <w:right w:val="nil"/>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lang w:eastAsia="en-US" w:bidi="ar-SA"/>
              </w:rPr>
            </w:pPr>
          </w:p>
        </w:tc>
        <w:tc>
          <w:tcPr>
            <w:tcW w:w="1435"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Times New Roman" w:eastAsia="Calibri" w:hAnsi="Times New Roman" w:cs="Times New Roman"/>
                <w:sz w:val="20"/>
                <w:szCs w:val="20"/>
                <w:lang w:eastAsia="en-US" w:bidi="ar-SA"/>
              </w:rPr>
            </w:pPr>
          </w:p>
        </w:tc>
        <w:tc>
          <w:tcPr>
            <w:tcW w:w="1183"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Times New Roman" w:eastAsia="Calibri" w:hAnsi="Times New Roman" w:cs="Times New Roman"/>
                <w:sz w:val="18"/>
                <w:szCs w:val="18"/>
                <w:lang w:eastAsia="en-US" w:bidi="ar-SA"/>
              </w:rPr>
            </w:pPr>
          </w:p>
        </w:tc>
      </w:tr>
      <w:tr w:rsidR="006E363C" w:rsidRPr="006E363C" w:rsidTr="006E363C">
        <w:trPr>
          <w:trHeight w:val="305"/>
        </w:trPr>
        <w:tc>
          <w:tcPr>
            <w:tcW w:w="8186"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Times New Roman" w:eastAsia="Calibri" w:hAnsi="Times New Roman" w:cs="Times New Roman"/>
                <w:lang w:eastAsia="en-US" w:bidi="ar-SA"/>
              </w:rPr>
            </w:pPr>
            <w:r w:rsidRPr="006E363C">
              <w:rPr>
                <w:rFonts w:ascii="Times New Roman" w:eastAsia="Calibri" w:hAnsi="Times New Roman" w:cs="Times New Roman"/>
                <w:lang w:eastAsia="en-US" w:bidi="ar-SA"/>
              </w:rPr>
              <w:t>(</w:t>
            </w:r>
            <w:proofErr w:type="spellStart"/>
            <w:r w:rsidRPr="006E363C">
              <w:rPr>
                <w:rFonts w:ascii="Times New Roman" w:eastAsia="Calibri" w:hAnsi="Times New Roman" w:cs="Times New Roman"/>
                <w:lang w:eastAsia="en-US" w:bidi="ar-SA"/>
              </w:rPr>
              <w:t>тыс</w:t>
            </w:r>
            <w:proofErr w:type="gramStart"/>
            <w:r w:rsidRPr="006E363C">
              <w:rPr>
                <w:rFonts w:ascii="Times New Roman" w:eastAsia="Calibri" w:hAnsi="Times New Roman" w:cs="Times New Roman"/>
                <w:lang w:eastAsia="en-US" w:bidi="ar-SA"/>
              </w:rPr>
              <w:t>.р</w:t>
            </w:r>
            <w:proofErr w:type="gramEnd"/>
            <w:r w:rsidRPr="006E363C">
              <w:rPr>
                <w:rFonts w:ascii="Times New Roman" w:eastAsia="Calibri" w:hAnsi="Times New Roman" w:cs="Times New Roman"/>
                <w:lang w:eastAsia="en-US" w:bidi="ar-SA"/>
              </w:rPr>
              <w:t>ублей</w:t>
            </w:r>
            <w:proofErr w:type="spellEnd"/>
            <w:r w:rsidRPr="006E363C">
              <w:rPr>
                <w:rFonts w:ascii="Times New Roman" w:eastAsia="Calibri" w:hAnsi="Times New Roman" w:cs="Times New Roman"/>
                <w:lang w:eastAsia="en-US" w:bidi="ar-SA"/>
              </w:rPr>
              <w:t>)</w:t>
            </w:r>
          </w:p>
        </w:tc>
        <w:tc>
          <w:tcPr>
            <w:tcW w:w="900"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Times New Roman" w:eastAsia="Calibri" w:hAnsi="Times New Roman" w:cs="Times New Roman"/>
                <w:lang w:eastAsia="en-US" w:bidi="ar-SA"/>
              </w:rPr>
            </w:pPr>
          </w:p>
        </w:tc>
        <w:tc>
          <w:tcPr>
            <w:tcW w:w="1042"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Times New Roman" w:eastAsia="Calibri" w:hAnsi="Times New Roman" w:cs="Times New Roman"/>
                <w:lang w:eastAsia="en-US" w:bidi="ar-SA"/>
              </w:rPr>
            </w:pPr>
          </w:p>
        </w:tc>
        <w:tc>
          <w:tcPr>
            <w:tcW w:w="1452"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Times New Roman" w:eastAsia="Calibri" w:hAnsi="Times New Roman" w:cs="Times New Roman"/>
                <w:lang w:eastAsia="en-US" w:bidi="ar-SA"/>
              </w:rPr>
            </w:pPr>
          </w:p>
        </w:tc>
        <w:tc>
          <w:tcPr>
            <w:tcW w:w="1435"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Times New Roman" w:eastAsia="Calibri" w:hAnsi="Times New Roman" w:cs="Times New Roman"/>
                <w:sz w:val="20"/>
                <w:szCs w:val="20"/>
                <w:lang w:eastAsia="en-US" w:bidi="ar-SA"/>
              </w:rPr>
            </w:pPr>
          </w:p>
        </w:tc>
        <w:tc>
          <w:tcPr>
            <w:tcW w:w="1183"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Times New Roman" w:eastAsia="Calibri" w:hAnsi="Times New Roman" w:cs="Times New Roman"/>
                <w:sz w:val="20"/>
                <w:szCs w:val="20"/>
                <w:lang w:eastAsia="en-US" w:bidi="ar-SA"/>
              </w:rPr>
            </w:pPr>
          </w:p>
        </w:tc>
      </w:tr>
      <w:tr w:rsidR="006E363C" w:rsidRPr="006E363C" w:rsidTr="006E363C">
        <w:trPr>
          <w:trHeight w:val="449"/>
        </w:trPr>
        <w:tc>
          <w:tcPr>
            <w:tcW w:w="8186" w:type="dxa"/>
            <w:tcBorders>
              <w:top w:val="single" w:sz="6" w:space="0" w:color="auto"/>
              <w:left w:val="single" w:sz="6" w:space="0" w:color="auto"/>
              <w:bottom w:val="nil"/>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Наименование</w:t>
            </w:r>
          </w:p>
        </w:tc>
        <w:tc>
          <w:tcPr>
            <w:tcW w:w="4829" w:type="dxa"/>
            <w:gridSpan w:val="4"/>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коды ведомственной классификации</w:t>
            </w:r>
          </w:p>
        </w:tc>
        <w:tc>
          <w:tcPr>
            <w:tcW w:w="1183" w:type="dxa"/>
            <w:tcBorders>
              <w:top w:val="single" w:sz="6" w:space="0" w:color="auto"/>
              <w:left w:val="single" w:sz="6" w:space="0" w:color="auto"/>
              <w:bottom w:val="nil"/>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 исполнения</w:t>
            </w:r>
          </w:p>
        </w:tc>
      </w:tr>
      <w:tr w:rsidR="006E363C" w:rsidRPr="006E363C" w:rsidTr="006E363C">
        <w:trPr>
          <w:trHeight w:val="756"/>
        </w:trPr>
        <w:tc>
          <w:tcPr>
            <w:tcW w:w="8186" w:type="dxa"/>
            <w:tcBorders>
              <w:top w:val="nil"/>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right"/>
              <w:rPr>
                <w:rFonts w:ascii="Arial" w:eastAsia="Calibri" w:hAnsi="Arial" w:cs="Arial"/>
                <w:sz w:val="20"/>
                <w:szCs w:val="20"/>
                <w:lang w:eastAsia="en-US" w:bidi="ar-SA"/>
              </w:rPr>
            </w:pPr>
          </w:p>
        </w:tc>
        <w:tc>
          <w:tcPr>
            <w:tcW w:w="900" w:type="dxa"/>
            <w:tcBorders>
              <w:top w:val="single" w:sz="6" w:space="0" w:color="auto"/>
              <w:left w:val="nil"/>
              <w:bottom w:val="nil"/>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раздел</w:t>
            </w:r>
          </w:p>
        </w:tc>
        <w:tc>
          <w:tcPr>
            <w:tcW w:w="1042" w:type="dxa"/>
            <w:tcBorders>
              <w:top w:val="single" w:sz="6" w:space="0" w:color="auto"/>
              <w:left w:val="single" w:sz="6" w:space="0" w:color="auto"/>
              <w:bottom w:val="nil"/>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подраздел</w:t>
            </w:r>
          </w:p>
        </w:tc>
        <w:tc>
          <w:tcPr>
            <w:tcW w:w="1452" w:type="dxa"/>
            <w:tcBorders>
              <w:top w:val="nil"/>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right"/>
              <w:rPr>
                <w:rFonts w:ascii="Arial" w:eastAsia="Calibri" w:hAnsi="Arial" w:cs="Arial"/>
                <w:sz w:val="20"/>
                <w:szCs w:val="20"/>
                <w:lang w:eastAsia="en-US" w:bidi="ar-SA"/>
              </w:rPr>
            </w:pPr>
          </w:p>
        </w:tc>
        <w:tc>
          <w:tcPr>
            <w:tcW w:w="1435" w:type="dxa"/>
            <w:tcBorders>
              <w:top w:val="nil"/>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right"/>
              <w:rPr>
                <w:rFonts w:ascii="Arial" w:eastAsia="Calibri" w:hAnsi="Arial" w:cs="Arial"/>
                <w:sz w:val="20"/>
                <w:szCs w:val="20"/>
                <w:lang w:eastAsia="en-US" w:bidi="ar-SA"/>
              </w:rPr>
            </w:pPr>
          </w:p>
        </w:tc>
        <w:tc>
          <w:tcPr>
            <w:tcW w:w="1183" w:type="dxa"/>
            <w:tcBorders>
              <w:top w:val="nil"/>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right"/>
              <w:rPr>
                <w:rFonts w:ascii="Arial" w:eastAsia="Calibri" w:hAnsi="Arial" w:cs="Arial"/>
                <w:sz w:val="20"/>
                <w:szCs w:val="20"/>
                <w:lang w:eastAsia="en-US" w:bidi="ar-SA"/>
              </w:rPr>
            </w:pPr>
          </w:p>
        </w:tc>
      </w:tr>
      <w:tr w:rsidR="006E363C" w:rsidRPr="006E363C" w:rsidTr="006E363C">
        <w:trPr>
          <w:trHeight w:val="290"/>
        </w:trPr>
        <w:tc>
          <w:tcPr>
            <w:tcW w:w="8186" w:type="dxa"/>
            <w:tcBorders>
              <w:top w:val="nil"/>
              <w:left w:val="single" w:sz="6" w:space="0" w:color="auto"/>
              <w:bottom w:val="single" w:sz="6" w:space="0" w:color="auto"/>
              <w:right w:val="nil"/>
            </w:tcBorders>
          </w:tcPr>
          <w:p w:rsidR="006E363C" w:rsidRPr="006E363C" w:rsidRDefault="006E363C" w:rsidP="006E363C">
            <w:pPr>
              <w:widowControl/>
              <w:autoSpaceDE w:val="0"/>
              <w:autoSpaceDN w:val="0"/>
              <w:adjustRightInd w:val="0"/>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ОБЩЕГОСУДАРСТВЕННЫЕ ВОПРОСЫ</w:t>
            </w:r>
          </w:p>
        </w:tc>
        <w:tc>
          <w:tcPr>
            <w:tcW w:w="9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01</w:t>
            </w:r>
          </w:p>
        </w:tc>
        <w:tc>
          <w:tcPr>
            <w:tcW w:w="104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p>
        </w:tc>
        <w:tc>
          <w:tcPr>
            <w:tcW w:w="1452" w:type="dxa"/>
            <w:tcBorders>
              <w:top w:val="nil"/>
              <w:left w:val="nil"/>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 xml:space="preserve">    5 122,00   </w:t>
            </w:r>
          </w:p>
        </w:tc>
        <w:tc>
          <w:tcPr>
            <w:tcW w:w="1435" w:type="dxa"/>
            <w:tcBorders>
              <w:top w:val="nil"/>
              <w:left w:val="nil"/>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 xml:space="preserve">5 122,00 </w:t>
            </w:r>
          </w:p>
        </w:tc>
        <w:tc>
          <w:tcPr>
            <w:tcW w:w="118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18"/>
                <w:szCs w:val="18"/>
                <w:lang w:eastAsia="en-US" w:bidi="ar-SA"/>
              </w:rPr>
            </w:pPr>
            <w:r w:rsidRPr="006E363C">
              <w:rPr>
                <w:rFonts w:ascii="Times New Roman" w:eastAsia="Calibri" w:hAnsi="Times New Roman" w:cs="Times New Roman"/>
                <w:b/>
                <w:bCs/>
                <w:sz w:val="18"/>
                <w:szCs w:val="18"/>
                <w:lang w:eastAsia="en-US" w:bidi="ar-SA"/>
              </w:rPr>
              <w:t xml:space="preserve">         100,00   </w:t>
            </w:r>
          </w:p>
        </w:tc>
      </w:tr>
      <w:tr w:rsidR="006E363C" w:rsidRPr="006E363C" w:rsidTr="006E363C">
        <w:trPr>
          <w:trHeight w:val="552"/>
        </w:trPr>
        <w:tc>
          <w:tcPr>
            <w:tcW w:w="8186" w:type="dxa"/>
            <w:tcBorders>
              <w:top w:val="nil"/>
              <w:left w:val="single" w:sz="6" w:space="0" w:color="auto"/>
              <w:bottom w:val="single" w:sz="6" w:space="0" w:color="auto"/>
              <w:right w:val="nil"/>
            </w:tcBorders>
          </w:tcPr>
          <w:p w:rsidR="006E363C" w:rsidRPr="006E363C" w:rsidRDefault="006E363C" w:rsidP="006E363C">
            <w:pPr>
              <w:widowControl/>
              <w:autoSpaceDE w:val="0"/>
              <w:autoSpaceDN w:val="0"/>
              <w:adjustRightInd w:val="0"/>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 xml:space="preserve">Функционирование высшего должностного лица </w:t>
            </w:r>
            <w:proofErr w:type="spellStart"/>
            <w:r w:rsidRPr="006E363C">
              <w:rPr>
                <w:rFonts w:ascii="Times New Roman" w:eastAsia="Calibri" w:hAnsi="Times New Roman" w:cs="Times New Roman"/>
                <w:sz w:val="22"/>
                <w:szCs w:val="22"/>
                <w:lang w:eastAsia="en-US" w:bidi="ar-SA"/>
              </w:rPr>
              <w:t>сбъекта</w:t>
            </w:r>
            <w:proofErr w:type="spellEnd"/>
            <w:r w:rsidRPr="006E363C">
              <w:rPr>
                <w:rFonts w:ascii="Times New Roman" w:eastAsia="Calibri" w:hAnsi="Times New Roman" w:cs="Times New Roman"/>
                <w:sz w:val="22"/>
                <w:szCs w:val="22"/>
                <w:lang w:eastAsia="en-US" w:bidi="ar-SA"/>
              </w:rPr>
              <w:t xml:space="preserve"> Российской Федерации и органа местного самоуправления</w:t>
            </w:r>
          </w:p>
        </w:tc>
        <w:tc>
          <w:tcPr>
            <w:tcW w:w="9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01</w:t>
            </w:r>
          </w:p>
        </w:tc>
        <w:tc>
          <w:tcPr>
            <w:tcW w:w="104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02</w:t>
            </w:r>
          </w:p>
        </w:tc>
        <w:tc>
          <w:tcPr>
            <w:tcW w:w="1452" w:type="dxa"/>
            <w:tcBorders>
              <w:top w:val="nil"/>
              <w:left w:val="nil"/>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 xml:space="preserve">      1 069,40   </w:t>
            </w:r>
          </w:p>
        </w:tc>
        <w:tc>
          <w:tcPr>
            <w:tcW w:w="14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right"/>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 xml:space="preserve">      1 069,40   </w:t>
            </w:r>
          </w:p>
        </w:tc>
        <w:tc>
          <w:tcPr>
            <w:tcW w:w="118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18"/>
                <w:szCs w:val="18"/>
                <w:lang w:eastAsia="en-US" w:bidi="ar-SA"/>
              </w:rPr>
            </w:pPr>
            <w:r w:rsidRPr="006E363C">
              <w:rPr>
                <w:rFonts w:ascii="Times New Roman" w:eastAsia="Calibri" w:hAnsi="Times New Roman" w:cs="Times New Roman"/>
                <w:b/>
                <w:bCs/>
                <w:sz w:val="18"/>
                <w:szCs w:val="18"/>
                <w:lang w:eastAsia="en-US" w:bidi="ar-SA"/>
              </w:rPr>
              <w:t xml:space="preserve">         100,00   </w:t>
            </w:r>
          </w:p>
        </w:tc>
      </w:tr>
      <w:tr w:rsidR="006E363C" w:rsidRPr="006E363C" w:rsidTr="006E363C">
        <w:trPr>
          <w:trHeight w:val="581"/>
        </w:trPr>
        <w:tc>
          <w:tcPr>
            <w:tcW w:w="8186" w:type="dxa"/>
            <w:tcBorders>
              <w:top w:val="single" w:sz="6" w:space="0" w:color="auto"/>
              <w:left w:val="single" w:sz="6" w:space="0" w:color="auto"/>
              <w:bottom w:val="single" w:sz="6" w:space="0" w:color="auto"/>
              <w:right w:val="nil"/>
            </w:tcBorders>
          </w:tcPr>
          <w:p w:rsidR="006E363C" w:rsidRPr="006E363C" w:rsidRDefault="006E363C" w:rsidP="006E363C">
            <w:pPr>
              <w:widowControl/>
              <w:autoSpaceDE w:val="0"/>
              <w:autoSpaceDN w:val="0"/>
              <w:adjustRightInd w:val="0"/>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 xml:space="preserve">Функционирование Правительства РФ, </w:t>
            </w:r>
            <w:proofErr w:type="gramStart"/>
            <w:r w:rsidRPr="006E363C">
              <w:rPr>
                <w:rFonts w:ascii="Times New Roman" w:eastAsia="Calibri" w:hAnsi="Times New Roman" w:cs="Times New Roman"/>
                <w:sz w:val="22"/>
                <w:szCs w:val="22"/>
                <w:lang w:eastAsia="en-US" w:bidi="ar-SA"/>
              </w:rPr>
              <w:t>высших исполнительных</w:t>
            </w:r>
            <w:proofErr w:type="gramEnd"/>
            <w:r w:rsidRPr="006E363C">
              <w:rPr>
                <w:rFonts w:ascii="Times New Roman" w:eastAsia="Calibri" w:hAnsi="Times New Roman" w:cs="Times New Roman"/>
                <w:sz w:val="22"/>
                <w:szCs w:val="22"/>
                <w:lang w:eastAsia="en-US" w:bidi="ar-SA"/>
              </w:rPr>
              <w:t xml:space="preserve"> органов государственной власти субъектов РФ,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01</w:t>
            </w:r>
          </w:p>
        </w:tc>
        <w:tc>
          <w:tcPr>
            <w:tcW w:w="104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04</w:t>
            </w:r>
          </w:p>
        </w:tc>
        <w:tc>
          <w:tcPr>
            <w:tcW w:w="1452" w:type="dxa"/>
            <w:tcBorders>
              <w:top w:val="nil"/>
              <w:left w:val="nil"/>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 xml:space="preserve">      3 203,00   </w:t>
            </w:r>
          </w:p>
        </w:tc>
        <w:tc>
          <w:tcPr>
            <w:tcW w:w="14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right"/>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 xml:space="preserve">      3 203,00   </w:t>
            </w:r>
          </w:p>
        </w:tc>
        <w:tc>
          <w:tcPr>
            <w:tcW w:w="118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18"/>
                <w:szCs w:val="18"/>
                <w:lang w:eastAsia="en-US" w:bidi="ar-SA"/>
              </w:rPr>
            </w:pPr>
            <w:r w:rsidRPr="006E363C">
              <w:rPr>
                <w:rFonts w:ascii="Times New Roman" w:eastAsia="Calibri" w:hAnsi="Times New Roman" w:cs="Times New Roman"/>
                <w:b/>
                <w:bCs/>
                <w:sz w:val="18"/>
                <w:szCs w:val="18"/>
                <w:lang w:eastAsia="en-US" w:bidi="ar-SA"/>
              </w:rPr>
              <w:t xml:space="preserve">         100,00   </w:t>
            </w:r>
          </w:p>
        </w:tc>
      </w:tr>
      <w:tr w:rsidR="006E363C" w:rsidRPr="006E363C" w:rsidTr="006E363C">
        <w:trPr>
          <w:trHeight w:val="595"/>
        </w:trPr>
        <w:tc>
          <w:tcPr>
            <w:tcW w:w="8186" w:type="dxa"/>
            <w:tcBorders>
              <w:top w:val="single" w:sz="6" w:space="0" w:color="auto"/>
              <w:left w:val="single" w:sz="6" w:space="0" w:color="auto"/>
              <w:bottom w:val="single" w:sz="6" w:space="0" w:color="auto"/>
              <w:right w:val="nil"/>
            </w:tcBorders>
          </w:tcPr>
          <w:p w:rsidR="006E363C" w:rsidRPr="006E363C" w:rsidRDefault="006E363C" w:rsidP="006E363C">
            <w:pPr>
              <w:widowControl/>
              <w:autoSpaceDE w:val="0"/>
              <w:autoSpaceDN w:val="0"/>
              <w:adjustRightInd w:val="0"/>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Обеспечение деятельности финансовых, налоговых и таможенных органов и органов финансового (финансово-бюджетного) надзора</w:t>
            </w:r>
          </w:p>
        </w:tc>
        <w:tc>
          <w:tcPr>
            <w:tcW w:w="9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01</w:t>
            </w:r>
          </w:p>
        </w:tc>
        <w:tc>
          <w:tcPr>
            <w:tcW w:w="104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06</w:t>
            </w:r>
          </w:p>
        </w:tc>
        <w:tc>
          <w:tcPr>
            <w:tcW w:w="1452" w:type="dxa"/>
            <w:tcBorders>
              <w:top w:val="single" w:sz="6" w:space="0" w:color="auto"/>
              <w:left w:val="nil"/>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 xml:space="preserve">         848,90   </w:t>
            </w:r>
          </w:p>
        </w:tc>
        <w:tc>
          <w:tcPr>
            <w:tcW w:w="14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 xml:space="preserve">         848,90   </w:t>
            </w:r>
          </w:p>
        </w:tc>
        <w:tc>
          <w:tcPr>
            <w:tcW w:w="118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18"/>
                <w:szCs w:val="18"/>
                <w:lang w:eastAsia="en-US" w:bidi="ar-SA"/>
              </w:rPr>
            </w:pPr>
            <w:r w:rsidRPr="006E363C">
              <w:rPr>
                <w:rFonts w:ascii="Times New Roman" w:eastAsia="Calibri" w:hAnsi="Times New Roman" w:cs="Times New Roman"/>
                <w:b/>
                <w:bCs/>
                <w:sz w:val="18"/>
                <w:szCs w:val="18"/>
                <w:lang w:eastAsia="en-US" w:bidi="ar-SA"/>
              </w:rPr>
              <w:t xml:space="preserve">         100,00   </w:t>
            </w:r>
          </w:p>
        </w:tc>
      </w:tr>
      <w:tr w:rsidR="006E363C" w:rsidRPr="006E363C" w:rsidTr="006E363C">
        <w:trPr>
          <w:trHeight w:val="290"/>
        </w:trPr>
        <w:tc>
          <w:tcPr>
            <w:tcW w:w="8186" w:type="dxa"/>
            <w:tcBorders>
              <w:top w:val="single" w:sz="6" w:space="0" w:color="auto"/>
              <w:left w:val="single" w:sz="6" w:space="0" w:color="auto"/>
              <w:bottom w:val="single" w:sz="6" w:space="0" w:color="auto"/>
              <w:right w:val="nil"/>
            </w:tcBorders>
          </w:tcPr>
          <w:p w:rsidR="006E363C" w:rsidRPr="006E363C" w:rsidRDefault="006E363C" w:rsidP="006E363C">
            <w:pPr>
              <w:widowControl/>
              <w:autoSpaceDE w:val="0"/>
              <w:autoSpaceDN w:val="0"/>
              <w:adjustRightInd w:val="0"/>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Другие общегосударственные вопросы</w:t>
            </w:r>
          </w:p>
        </w:tc>
        <w:tc>
          <w:tcPr>
            <w:tcW w:w="9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01</w:t>
            </w:r>
          </w:p>
        </w:tc>
        <w:tc>
          <w:tcPr>
            <w:tcW w:w="104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13</w:t>
            </w:r>
          </w:p>
        </w:tc>
        <w:tc>
          <w:tcPr>
            <w:tcW w:w="1452" w:type="dxa"/>
            <w:tcBorders>
              <w:top w:val="single" w:sz="6" w:space="0" w:color="auto"/>
              <w:left w:val="nil"/>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 xml:space="preserve">            0,70   </w:t>
            </w:r>
          </w:p>
        </w:tc>
        <w:tc>
          <w:tcPr>
            <w:tcW w:w="14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 xml:space="preserve">              0,7   </w:t>
            </w:r>
          </w:p>
        </w:tc>
        <w:tc>
          <w:tcPr>
            <w:tcW w:w="118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18"/>
                <w:szCs w:val="18"/>
                <w:lang w:eastAsia="en-US" w:bidi="ar-SA"/>
              </w:rPr>
            </w:pPr>
            <w:r w:rsidRPr="006E363C">
              <w:rPr>
                <w:rFonts w:ascii="Times New Roman" w:eastAsia="Calibri" w:hAnsi="Times New Roman" w:cs="Times New Roman"/>
                <w:b/>
                <w:bCs/>
                <w:sz w:val="18"/>
                <w:szCs w:val="18"/>
                <w:lang w:eastAsia="en-US" w:bidi="ar-SA"/>
              </w:rPr>
              <w:t xml:space="preserve">         100,00   </w:t>
            </w:r>
          </w:p>
        </w:tc>
      </w:tr>
      <w:tr w:rsidR="006E363C" w:rsidRPr="006E363C" w:rsidTr="006E363C">
        <w:trPr>
          <w:trHeight w:val="290"/>
        </w:trPr>
        <w:tc>
          <w:tcPr>
            <w:tcW w:w="8186" w:type="dxa"/>
            <w:tcBorders>
              <w:top w:val="single" w:sz="6" w:space="0" w:color="auto"/>
              <w:left w:val="single" w:sz="6" w:space="0" w:color="auto"/>
              <w:bottom w:val="single" w:sz="6" w:space="0" w:color="auto"/>
              <w:right w:val="nil"/>
            </w:tcBorders>
          </w:tcPr>
          <w:p w:rsidR="006E363C" w:rsidRPr="006E363C" w:rsidRDefault="006E363C" w:rsidP="006E363C">
            <w:pPr>
              <w:widowControl/>
              <w:autoSpaceDE w:val="0"/>
              <w:autoSpaceDN w:val="0"/>
              <w:adjustRightInd w:val="0"/>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02</w:t>
            </w:r>
          </w:p>
        </w:tc>
        <w:tc>
          <w:tcPr>
            <w:tcW w:w="104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p>
        </w:tc>
        <w:tc>
          <w:tcPr>
            <w:tcW w:w="1452" w:type="dxa"/>
            <w:tcBorders>
              <w:top w:val="single" w:sz="6" w:space="0" w:color="auto"/>
              <w:left w:val="nil"/>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 xml:space="preserve">       137,30   </w:t>
            </w:r>
          </w:p>
        </w:tc>
        <w:tc>
          <w:tcPr>
            <w:tcW w:w="1435" w:type="dxa"/>
            <w:tcBorders>
              <w:top w:val="single" w:sz="6" w:space="0" w:color="auto"/>
              <w:left w:val="nil"/>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 xml:space="preserve">       137,30   </w:t>
            </w:r>
          </w:p>
        </w:tc>
        <w:tc>
          <w:tcPr>
            <w:tcW w:w="118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18"/>
                <w:szCs w:val="18"/>
                <w:lang w:eastAsia="en-US" w:bidi="ar-SA"/>
              </w:rPr>
            </w:pPr>
            <w:r w:rsidRPr="006E363C">
              <w:rPr>
                <w:rFonts w:ascii="Times New Roman" w:eastAsia="Calibri" w:hAnsi="Times New Roman" w:cs="Times New Roman"/>
                <w:b/>
                <w:bCs/>
                <w:sz w:val="18"/>
                <w:szCs w:val="18"/>
                <w:lang w:eastAsia="en-US" w:bidi="ar-SA"/>
              </w:rPr>
              <w:t xml:space="preserve">         100,00   </w:t>
            </w:r>
          </w:p>
        </w:tc>
      </w:tr>
      <w:tr w:rsidR="006E363C" w:rsidRPr="006E363C" w:rsidTr="006E363C">
        <w:trPr>
          <w:trHeight w:val="290"/>
        </w:trPr>
        <w:tc>
          <w:tcPr>
            <w:tcW w:w="8186" w:type="dxa"/>
            <w:tcBorders>
              <w:top w:val="single" w:sz="6" w:space="0" w:color="auto"/>
              <w:left w:val="single" w:sz="6" w:space="0" w:color="auto"/>
              <w:bottom w:val="single" w:sz="6" w:space="0" w:color="auto"/>
              <w:right w:val="nil"/>
            </w:tcBorders>
          </w:tcPr>
          <w:p w:rsidR="006E363C" w:rsidRPr="006E363C" w:rsidRDefault="006E363C" w:rsidP="006E363C">
            <w:pPr>
              <w:widowControl/>
              <w:autoSpaceDE w:val="0"/>
              <w:autoSpaceDN w:val="0"/>
              <w:adjustRightInd w:val="0"/>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02</w:t>
            </w:r>
          </w:p>
        </w:tc>
        <w:tc>
          <w:tcPr>
            <w:tcW w:w="104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03</w:t>
            </w:r>
          </w:p>
        </w:tc>
        <w:tc>
          <w:tcPr>
            <w:tcW w:w="1452" w:type="dxa"/>
            <w:tcBorders>
              <w:top w:val="single" w:sz="6" w:space="0" w:color="auto"/>
              <w:left w:val="nil"/>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 xml:space="preserve">         137,30   </w:t>
            </w:r>
          </w:p>
        </w:tc>
        <w:tc>
          <w:tcPr>
            <w:tcW w:w="14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 xml:space="preserve">         137,30   </w:t>
            </w:r>
          </w:p>
        </w:tc>
        <w:tc>
          <w:tcPr>
            <w:tcW w:w="118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18"/>
                <w:szCs w:val="18"/>
                <w:lang w:eastAsia="en-US" w:bidi="ar-SA"/>
              </w:rPr>
            </w:pPr>
            <w:r w:rsidRPr="006E363C">
              <w:rPr>
                <w:rFonts w:ascii="Times New Roman" w:eastAsia="Calibri" w:hAnsi="Times New Roman" w:cs="Times New Roman"/>
                <w:b/>
                <w:bCs/>
                <w:sz w:val="18"/>
                <w:szCs w:val="18"/>
                <w:lang w:eastAsia="en-US" w:bidi="ar-SA"/>
              </w:rPr>
              <w:t xml:space="preserve">         100,00   </w:t>
            </w:r>
          </w:p>
        </w:tc>
      </w:tr>
      <w:tr w:rsidR="006E363C" w:rsidRPr="006E363C" w:rsidTr="006E363C">
        <w:trPr>
          <w:trHeight w:val="305"/>
        </w:trPr>
        <w:tc>
          <w:tcPr>
            <w:tcW w:w="8186" w:type="dxa"/>
            <w:tcBorders>
              <w:top w:val="single" w:sz="6" w:space="0" w:color="auto"/>
              <w:left w:val="single" w:sz="6" w:space="0" w:color="auto"/>
              <w:bottom w:val="single" w:sz="6" w:space="0" w:color="auto"/>
              <w:right w:val="nil"/>
            </w:tcBorders>
          </w:tcPr>
          <w:p w:rsidR="006E363C" w:rsidRPr="006E363C" w:rsidRDefault="006E363C" w:rsidP="006E363C">
            <w:pPr>
              <w:widowControl/>
              <w:autoSpaceDE w:val="0"/>
              <w:autoSpaceDN w:val="0"/>
              <w:adjustRightInd w:val="0"/>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НАЦИОНАЛЬНАЯ БЕЗОПАСНОСТЬ И ПРАВООХРАНИТЕЛЬНАЯ ДЕЯТЕЛЬНОСТЬ</w:t>
            </w:r>
          </w:p>
        </w:tc>
        <w:tc>
          <w:tcPr>
            <w:tcW w:w="9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03</w:t>
            </w:r>
          </w:p>
        </w:tc>
        <w:tc>
          <w:tcPr>
            <w:tcW w:w="104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p>
        </w:tc>
        <w:tc>
          <w:tcPr>
            <w:tcW w:w="1452" w:type="dxa"/>
            <w:tcBorders>
              <w:top w:val="single" w:sz="6" w:space="0" w:color="auto"/>
              <w:left w:val="nil"/>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 xml:space="preserve">           5,70   </w:t>
            </w:r>
          </w:p>
        </w:tc>
        <w:tc>
          <w:tcPr>
            <w:tcW w:w="1435" w:type="dxa"/>
            <w:tcBorders>
              <w:top w:val="single" w:sz="6" w:space="0" w:color="auto"/>
              <w:left w:val="nil"/>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 xml:space="preserve">           5,70   </w:t>
            </w:r>
          </w:p>
        </w:tc>
        <w:tc>
          <w:tcPr>
            <w:tcW w:w="118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18"/>
                <w:szCs w:val="18"/>
                <w:lang w:eastAsia="en-US" w:bidi="ar-SA"/>
              </w:rPr>
            </w:pPr>
            <w:r w:rsidRPr="006E363C">
              <w:rPr>
                <w:rFonts w:ascii="Times New Roman" w:eastAsia="Calibri" w:hAnsi="Times New Roman" w:cs="Times New Roman"/>
                <w:b/>
                <w:bCs/>
                <w:sz w:val="18"/>
                <w:szCs w:val="18"/>
                <w:lang w:eastAsia="en-US" w:bidi="ar-SA"/>
              </w:rPr>
              <w:t xml:space="preserve">         100,00   </w:t>
            </w:r>
          </w:p>
        </w:tc>
      </w:tr>
      <w:tr w:rsidR="006E363C" w:rsidRPr="006E363C" w:rsidTr="006E363C">
        <w:trPr>
          <w:trHeight w:val="624"/>
        </w:trPr>
        <w:tc>
          <w:tcPr>
            <w:tcW w:w="8186" w:type="dxa"/>
            <w:tcBorders>
              <w:top w:val="single" w:sz="6" w:space="0" w:color="auto"/>
              <w:left w:val="single" w:sz="6" w:space="0" w:color="auto"/>
              <w:bottom w:val="single" w:sz="6" w:space="0" w:color="auto"/>
              <w:right w:val="nil"/>
            </w:tcBorders>
          </w:tcPr>
          <w:p w:rsidR="006E363C" w:rsidRPr="006E363C" w:rsidRDefault="006E363C" w:rsidP="006E363C">
            <w:pPr>
              <w:widowControl/>
              <w:autoSpaceDE w:val="0"/>
              <w:autoSpaceDN w:val="0"/>
              <w:adjustRightInd w:val="0"/>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Защита населения и территории от чрезвычайных ситуаций природного и техногенного характера, гражданская оборона</w:t>
            </w:r>
          </w:p>
        </w:tc>
        <w:tc>
          <w:tcPr>
            <w:tcW w:w="9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03</w:t>
            </w:r>
          </w:p>
        </w:tc>
        <w:tc>
          <w:tcPr>
            <w:tcW w:w="104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10</w:t>
            </w:r>
          </w:p>
        </w:tc>
        <w:tc>
          <w:tcPr>
            <w:tcW w:w="1452" w:type="dxa"/>
            <w:tcBorders>
              <w:top w:val="single" w:sz="6" w:space="0" w:color="auto"/>
              <w:left w:val="nil"/>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 xml:space="preserve">            5,70   </w:t>
            </w:r>
          </w:p>
        </w:tc>
        <w:tc>
          <w:tcPr>
            <w:tcW w:w="14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 xml:space="preserve">            5,70   </w:t>
            </w:r>
          </w:p>
        </w:tc>
        <w:tc>
          <w:tcPr>
            <w:tcW w:w="118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18"/>
                <w:szCs w:val="18"/>
                <w:lang w:eastAsia="en-US" w:bidi="ar-SA"/>
              </w:rPr>
            </w:pPr>
            <w:r w:rsidRPr="006E363C">
              <w:rPr>
                <w:rFonts w:ascii="Times New Roman" w:eastAsia="Calibri" w:hAnsi="Times New Roman" w:cs="Times New Roman"/>
                <w:b/>
                <w:bCs/>
                <w:sz w:val="18"/>
                <w:szCs w:val="18"/>
                <w:lang w:eastAsia="en-US" w:bidi="ar-SA"/>
              </w:rPr>
              <w:t xml:space="preserve">         100,00   </w:t>
            </w:r>
          </w:p>
        </w:tc>
      </w:tr>
      <w:tr w:rsidR="006E363C" w:rsidRPr="006E363C" w:rsidTr="006E363C">
        <w:trPr>
          <w:trHeight w:val="305"/>
        </w:trPr>
        <w:tc>
          <w:tcPr>
            <w:tcW w:w="8186" w:type="dxa"/>
            <w:tcBorders>
              <w:top w:val="single" w:sz="6" w:space="0" w:color="auto"/>
              <w:left w:val="single" w:sz="6" w:space="0" w:color="auto"/>
              <w:bottom w:val="single" w:sz="6" w:space="0" w:color="auto"/>
              <w:right w:val="nil"/>
            </w:tcBorders>
          </w:tcPr>
          <w:p w:rsidR="006E363C" w:rsidRPr="006E363C" w:rsidRDefault="006E363C" w:rsidP="006E363C">
            <w:pPr>
              <w:widowControl/>
              <w:autoSpaceDE w:val="0"/>
              <w:autoSpaceDN w:val="0"/>
              <w:adjustRightInd w:val="0"/>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НАЦИОНАЛЬНАЯ ЭКОНОМИКА</w:t>
            </w:r>
          </w:p>
        </w:tc>
        <w:tc>
          <w:tcPr>
            <w:tcW w:w="9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04</w:t>
            </w:r>
          </w:p>
        </w:tc>
        <w:tc>
          <w:tcPr>
            <w:tcW w:w="104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p>
        </w:tc>
        <w:tc>
          <w:tcPr>
            <w:tcW w:w="1452" w:type="dxa"/>
            <w:tcBorders>
              <w:top w:val="single" w:sz="6" w:space="0" w:color="auto"/>
              <w:left w:val="nil"/>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 xml:space="preserve">       735,80   </w:t>
            </w:r>
          </w:p>
        </w:tc>
        <w:tc>
          <w:tcPr>
            <w:tcW w:w="1435" w:type="dxa"/>
            <w:tcBorders>
              <w:top w:val="single" w:sz="6" w:space="0" w:color="auto"/>
              <w:left w:val="nil"/>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 xml:space="preserve">556,50 </w:t>
            </w:r>
          </w:p>
        </w:tc>
        <w:tc>
          <w:tcPr>
            <w:tcW w:w="118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 xml:space="preserve">     75,63   </w:t>
            </w:r>
          </w:p>
        </w:tc>
      </w:tr>
      <w:tr w:rsidR="006E363C" w:rsidRPr="006E363C" w:rsidTr="006E363C">
        <w:trPr>
          <w:trHeight w:val="290"/>
        </w:trPr>
        <w:tc>
          <w:tcPr>
            <w:tcW w:w="8186" w:type="dxa"/>
            <w:tcBorders>
              <w:top w:val="single" w:sz="6" w:space="0" w:color="auto"/>
              <w:left w:val="single" w:sz="6" w:space="0" w:color="auto"/>
              <w:bottom w:val="single" w:sz="6" w:space="0" w:color="auto"/>
              <w:right w:val="nil"/>
            </w:tcBorders>
          </w:tcPr>
          <w:p w:rsidR="006E363C" w:rsidRPr="006E363C" w:rsidRDefault="006E363C" w:rsidP="006E363C">
            <w:pPr>
              <w:widowControl/>
              <w:autoSpaceDE w:val="0"/>
              <w:autoSpaceDN w:val="0"/>
              <w:adjustRightInd w:val="0"/>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Содержание и управление дорожным хозяйство</w:t>
            </w:r>
            <w:proofErr w:type="gramStart"/>
            <w:r w:rsidRPr="006E363C">
              <w:rPr>
                <w:rFonts w:ascii="Times New Roman" w:eastAsia="Calibri" w:hAnsi="Times New Roman" w:cs="Times New Roman"/>
                <w:sz w:val="22"/>
                <w:szCs w:val="22"/>
                <w:lang w:eastAsia="en-US" w:bidi="ar-SA"/>
              </w:rPr>
              <w:t>м(</w:t>
            </w:r>
            <w:proofErr w:type="gramEnd"/>
            <w:r w:rsidRPr="006E363C">
              <w:rPr>
                <w:rFonts w:ascii="Times New Roman" w:eastAsia="Calibri" w:hAnsi="Times New Roman" w:cs="Times New Roman"/>
                <w:sz w:val="22"/>
                <w:szCs w:val="22"/>
                <w:lang w:eastAsia="en-US" w:bidi="ar-SA"/>
              </w:rPr>
              <w:t>фондом)</w:t>
            </w:r>
          </w:p>
        </w:tc>
        <w:tc>
          <w:tcPr>
            <w:tcW w:w="9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04</w:t>
            </w:r>
          </w:p>
        </w:tc>
        <w:tc>
          <w:tcPr>
            <w:tcW w:w="104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09</w:t>
            </w:r>
          </w:p>
        </w:tc>
        <w:tc>
          <w:tcPr>
            <w:tcW w:w="1452" w:type="dxa"/>
            <w:tcBorders>
              <w:top w:val="single" w:sz="6" w:space="0" w:color="auto"/>
              <w:left w:val="nil"/>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 xml:space="preserve">         735,80   </w:t>
            </w:r>
          </w:p>
        </w:tc>
        <w:tc>
          <w:tcPr>
            <w:tcW w:w="14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 xml:space="preserve">         556,50   </w:t>
            </w:r>
          </w:p>
        </w:tc>
        <w:tc>
          <w:tcPr>
            <w:tcW w:w="118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 xml:space="preserve">      75,63   </w:t>
            </w:r>
          </w:p>
        </w:tc>
      </w:tr>
      <w:tr w:rsidR="006E363C" w:rsidRPr="006E363C" w:rsidTr="006E363C">
        <w:trPr>
          <w:trHeight w:val="290"/>
        </w:trPr>
        <w:tc>
          <w:tcPr>
            <w:tcW w:w="8186" w:type="dxa"/>
            <w:tcBorders>
              <w:top w:val="single" w:sz="6" w:space="0" w:color="auto"/>
              <w:left w:val="single" w:sz="6" w:space="0" w:color="auto"/>
              <w:bottom w:val="single" w:sz="6" w:space="0" w:color="auto"/>
              <w:right w:val="nil"/>
            </w:tcBorders>
          </w:tcPr>
          <w:p w:rsidR="006E363C" w:rsidRPr="006E363C" w:rsidRDefault="006E363C" w:rsidP="006E363C">
            <w:pPr>
              <w:widowControl/>
              <w:autoSpaceDE w:val="0"/>
              <w:autoSpaceDN w:val="0"/>
              <w:adjustRightInd w:val="0"/>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lastRenderedPageBreak/>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05</w:t>
            </w:r>
          </w:p>
        </w:tc>
        <w:tc>
          <w:tcPr>
            <w:tcW w:w="104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p>
        </w:tc>
        <w:tc>
          <w:tcPr>
            <w:tcW w:w="1452" w:type="dxa"/>
            <w:tcBorders>
              <w:top w:val="single" w:sz="6" w:space="0" w:color="auto"/>
              <w:left w:val="nil"/>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 xml:space="preserve">         54,10   </w:t>
            </w:r>
          </w:p>
        </w:tc>
        <w:tc>
          <w:tcPr>
            <w:tcW w:w="1435" w:type="dxa"/>
            <w:tcBorders>
              <w:top w:val="single" w:sz="6" w:space="0" w:color="auto"/>
              <w:left w:val="nil"/>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 xml:space="preserve">         54,10   </w:t>
            </w:r>
          </w:p>
        </w:tc>
        <w:tc>
          <w:tcPr>
            <w:tcW w:w="118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18"/>
                <w:szCs w:val="18"/>
                <w:lang w:eastAsia="en-US" w:bidi="ar-SA"/>
              </w:rPr>
            </w:pPr>
            <w:r w:rsidRPr="006E363C">
              <w:rPr>
                <w:rFonts w:ascii="Times New Roman" w:eastAsia="Calibri" w:hAnsi="Times New Roman" w:cs="Times New Roman"/>
                <w:sz w:val="18"/>
                <w:szCs w:val="18"/>
                <w:lang w:eastAsia="en-US" w:bidi="ar-SA"/>
              </w:rPr>
              <w:t xml:space="preserve">         100,00   </w:t>
            </w:r>
          </w:p>
        </w:tc>
      </w:tr>
      <w:tr w:rsidR="006E363C" w:rsidRPr="006E363C" w:rsidTr="006E363C">
        <w:trPr>
          <w:trHeight w:val="290"/>
        </w:trPr>
        <w:tc>
          <w:tcPr>
            <w:tcW w:w="8186" w:type="dxa"/>
            <w:tcBorders>
              <w:top w:val="single" w:sz="6" w:space="0" w:color="auto"/>
              <w:left w:val="single" w:sz="6" w:space="0" w:color="auto"/>
              <w:bottom w:val="single" w:sz="6" w:space="0" w:color="auto"/>
              <w:right w:val="nil"/>
            </w:tcBorders>
          </w:tcPr>
          <w:p w:rsidR="006E363C" w:rsidRPr="006E363C" w:rsidRDefault="006E363C" w:rsidP="006E363C">
            <w:pPr>
              <w:widowControl/>
              <w:autoSpaceDE w:val="0"/>
              <w:autoSpaceDN w:val="0"/>
              <w:adjustRightInd w:val="0"/>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05</w:t>
            </w:r>
          </w:p>
        </w:tc>
        <w:tc>
          <w:tcPr>
            <w:tcW w:w="104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02</w:t>
            </w:r>
          </w:p>
        </w:tc>
        <w:tc>
          <w:tcPr>
            <w:tcW w:w="1452" w:type="dxa"/>
            <w:tcBorders>
              <w:top w:val="single" w:sz="6" w:space="0" w:color="auto"/>
              <w:left w:val="nil"/>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 xml:space="preserve">                -    </w:t>
            </w:r>
          </w:p>
        </w:tc>
        <w:tc>
          <w:tcPr>
            <w:tcW w:w="14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 xml:space="preserve">               -     </w:t>
            </w:r>
          </w:p>
        </w:tc>
        <w:tc>
          <w:tcPr>
            <w:tcW w:w="118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18"/>
                <w:szCs w:val="18"/>
                <w:lang w:eastAsia="en-US" w:bidi="ar-SA"/>
              </w:rPr>
            </w:pPr>
            <w:r w:rsidRPr="006E363C">
              <w:rPr>
                <w:rFonts w:ascii="Times New Roman" w:eastAsia="Calibri" w:hAnsi="Times New Roman" w:cs="Times New Roman"/>
                <w:sz w:val="18"/>
                <w:szCs w:val="18"/>
                <w:lang w:eastAsia="en-US" w:bidi="ar-SA"/>
              </w:rPr>
              <w:t>#ДЕЛ/0!</w:t>
            </w:r>
          </w:p>
        </w:tc>
      </w:tr>
      <w:tr w:rsidR="006E363C" w:rsidRPr="006E363C" w:rsidTr="006E363C">
        <w:trPr>
          <w:trHeight w:val="290"/>
        </w:trPr>
        <w:tc>
          <w:tcPr>
            <w:tcW w:w="8186" w:type="dxa"/>
            <w:tcBorders>
              <w:top w:val="single" w:sz="6" w:space="0" w:color="auto"/>
              <w:left w:val="single" w:sz="6" w:space="0" w:color="auto"/>
              <w:bottom w:val="single" w:sz="6" w:space="0" w:color="auto"/>
              <w:right w:val="nil"/>
            </w:tcBorders>
          </w:tcPr>
          <w:p w:rsidR="006E363C" w:rsidRPr="006E363C" w:rsidRDefault="006E363C" w:rsidP="006E363C">
            <w:pPr>
              <w:widowControl/>
              <w:autoSpaceDE w:val="0"/>
              <w:autoSpaceDN w:val="0"/>
              <w:adjustRightInd w:val="0"/>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05</w:t>
            </w:r>
          </w:p>
        </w:tc>
        <w:tc>
          <w:tcPr>
            <w:tcW w:w="104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03</w:t>
            </w:r>
          </w:p>
        </w:tc>
        <w:tc>
          <w:tcPr>
            <w:tcW w:w="1452" w:type="dxa"/>
            <w:tcBorders>
              <w:top w:val="single" w:sz="6" w:space="0" w:color="auto"/>
              <w:left w:val="nil"/>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 xml:space="preserve">           54,10   </w:t>
            </w:r>
          </w:p>
        </w:tc>
        <w:tc>
          <w:tcPr>
            <w:tcW w:w="14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 xml:space="preserve">          54,10   </w:t>
            </w:r>
          </w:p>
        </w:tc>
        <w:tc>
          <w:tcPr>
            <w:tcW w:w="118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18"/>
                <w:szCs w:val="18"/>
                <w:lang w:eastAsia="en-US" w:bidi="ar-SA"/>
              </w:rPr>
            </w:pPr>
            <w:r w:rsidRPr="006E363C">
              <w:rPr>
                <w:rFonts w:ascii="Times New Roman" w:eastAsia="Calibri" w:hAnsi="Times New Roman" w:cs="Times New Roman"/>
                <w:sz w:val="18"/>
                <w:szCs w:val="18"/>
                <w:lang w:eastAsia="en-US" w:bidi="ar-SA"/>
              </w:rPr>
              <w:t xml:space="preserve">         100,00   </w:t>
            </w:r>
          </w:p>
        </w:tc>
      </w:tr>
      <w:tr w:rsidR="006E363C" w:rsidRPr="006E363C" w:rsidTr="006E363C">
        <w:trPr>
          <w:trHeight w:val="334"/>
        </w:trPr>
        <w:tc>
          <w:tcPr>
            <w:tcW w:w="8186" w:type="dxa"/>
            <w:tcBorders>
              <w:top w:val="single" w:sz="6" w:space="0" w:color="auto"/>
              <w:left w:val="single" w:sz="6" w:space="0" w:color="auto"/>
              <w:bottom w:val="single" w:sz="6" w:space="0" w:color="auto"/>
              <w:right w:val="nil"/>
            </w:tcBorders>
          </w:tcPr>
          <w:p w:rsidR="006E363C" w:rsidRPr="006E363C" w:rsidRDefault="006E363C" w:rsidP="006E363C">
            <w:pPr>
              <w:widowControl/>
              <w:autoSpaceDE w:val="0"/>
              <w:autoSpaceDN w:val="0"/>
              <w:adjustRightInd w:val="0"/>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Охрана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06</w:t>
            </w:r>
          </w:p>
        </w:tc>
        <w:tc>
          <w:tcPr>
            <w:tcW w:w="104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p>
        </w:tc>
        <w:tc>
          <w:tcPr>
            <w:tcW w:w="1452" w:type="dxa"/>
            <w:tcBorders>
              <w:top w:val="single" w:sz="6" w:space="0" w:color="auto"/>
              <w:left w:val="nil"/>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 xml:space="preserve">    1 280,00   </w:t>
            </w:r>
          </w:p>
        </w:tc>
        <w:tc>
          <w:tcPr>
            <w:tcW w:w="1435" w:type="dxa"/>
            <w:tcBorders>
              <w:top w:val="single" w:sz="6" w:space="0" w:color="auto"/>
              <w:left w:val="nil"/>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 xml:space="preserve">    1 280,00   </w:t>
            </w:r>
          </w:p>
        </w:tc>
        <w:tc>
          <w:tcPr>
            <w:tcW w:w="118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 xml:space="preserve">   100,00   </w:t>
            </w:r>
          </w:p>
        </w:tc>
      </w:tr>
      <w:tr w:rsidR="006E363C" w:rsidRPr="006E363C" w:rsidTr="006E363C">
        <w:trPr>
          <w:trHeight w:val="334"/>
        </w:trPr>
        <w:tc>
          <w:tcPr>
            <w:tcW w:w="8186" w:type="dxa"/>
            <w:tcBorders>
              <w:top w:val="single" w:sz="6" w:space="0" w:color="auto"/>
              <w:left w:val="single" w:sz="6" w:space="0" w:color="auto"/>
              <w:bottom w:val="single" w:sz="6" w:space="0" w:color="auto"/>
              <w:right w:val="nil"/>
            </w:tcBorders>
          </w:tcPr>
          <w:p w:rsidR="006E363C" w:rsidRPr="006E363C" w:rsidRDefault="006E363C" w:rsidP="006E363C">
            <w:pPr>
              <w:widowControl/>
              <w:autoSpaceDE w:val="0"/>
              <w:autoSpaceDN w:val="0"/>
              <w:adjustRightInd w:val="0"/>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06</w:t>
            </w:r>
          </w:p>
        </w:tc>
        <w:tc>
          <w:tcPr>
            <w:tcW w:w="104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05</w:t>
            </w:r>
          </w:p>
        </w:tc>
        <w:tc>
          <w:tcPr>
            <w:tcW w:w="1452" w:type="dxa"/>
            <w:tcBorders>
              <w:top w:val="single" w:sz="6" w:space="0" w:color="auto"/>
              <w:left w:val="nil"/>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 xml:space="preserve">      1 280,00   </w:t>
            </w:r>
          </w:p>
        </w:tc>
        <w:tc>
          <w:tcPr>
            <w:tcW w:w="1435" w:type="dxa"/>
            <w:tcBorders>
              <w:top w:val="single" w:sz="6" w:space="0" w:color="auto"/>
              <w:left w:val="nil"/>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 xml:space="preserve">      1 280,00   </w:t>
            </w:r>
          </w:p>
        </w:tc>
        <w:tc>
          <w:tcPr>
            <w:tcW w:w="118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 xml:space="preserve">     100,00   </w:t>
            </w:r>
          </w:p>
        </w:tc>
      </w:tr>
      <w:tr w:rsidR="006E363C" w:rsidRPr="006E363C" w:rsidTr="006E363C">
        <w:trPr>
          <w:trHeight w:val="305"/>
        </w:trPr>
        <w:tc>
          <w:tcPr>
            <w:tcW w:w="8186" w:type="dxa"/>
            <w:tcBorders>
              <w:top w:val="single" w:sz="6" w:space="0" w:color="auto"/>
              <w:left w:val="single" w:sz="6" w:space="0" w:color="auto"/>
              <w:bottom w:val="single" w:sz="6" w:space="0" w:color="auto"/>
              <w:right w:val="nil"/>
            </w:tcBorders>
          </w:tcPr>
          <w:p w:rsidR="006E363C" w:rsidRPr="006E363C" w:rsidRDefault="006E363C" w:rsidP="006E363C">
            <w:pPr>
              <w:widowControl/>
              <w:autoSpaceDE w:val="0"/>
              <w:autoSpaceDN w:val="0"/>
              <w:adjustRightInd w:val="0"/>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КУЛЬТУРА, КИНЕМАТОГРАФИЯ</w:t>
            </w:r>
          </w:p>
        </w:tc>
        <w:tc>
          <w:tcPr>
            <w:tcW w:w="9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08</w:t>
            </w:r>
          </w:p>
        </w:tc>
        <w:tc>
          <w:tcPr>
            <w:tcW w:w="104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p>
        </w:tc>
        <w:tc>
          <w:tcPr>
            <w:tcW w:w="1452" w:type="dxa"/>
            <w:tcBorders>
              <w:top w:val="single" w:sz="6" w:space="0" w:color="auto"/>
              <w:left w:val="nil"/>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 xml:space="preserve">    2 046,70   </w:t>
            </w:r>
          </w:p>
        </w:tc>
        <w:tc>
          <w:tcPr>
            <w:tcW w:w="1435" w:type="dxa"/>
            <w:tcBorders>
              <w:top w:val="single" w:sz="6" w:space="0" w:color="auto"/>
              <w:left w:val="nil"/>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 xml:space="preserve">2 046,70 </w:t>
            </w:r>
          </w:p>
        </w:tc>
        <w:tc>
          <w:tcPr>
            <w:tcW w:w="118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18"/>
                <w:szCs w:val="18"/>
                <w:lang w:eastAsia="en-US" w:bidi="ar-SA"/>
              </w:rPr>
            </w:pPr>
            <w:r w:rsidRPr="006E363C">
              <w:rPr>
                <w:rFonts w:ascii="Times New Roman" w:eastAsia="Calibri" w:hAnsi="Times New Roman" w:cs="Times New Roman"/>
                <w:sz w:val="18"/>
                <w:szCs w:val="18"/>
                <w:lang w:eastAsia="en-US" w:bidi="ar-SA"/>
              </w:rPr>
              <w:t xml:space="preserve">         100,00   </w:t>
            </w:r>
          </w:p>
        </w:tc>
      </w:tr>
      <w:tr w:rsidR="006E363C" w:rsidRPr="006E363C" w:rsidTr="006E363C">
        <w:trPr>
          <w:trHeight w:val="334"/>
        </w:trPr>
        <w:tc>
          <w:tcPr>
            <w:tcW w:w="8186" w:type="dxa"/>
            <w:tcBorders>
              <w:top w:val="single" w:sz="6" w:space="0" w:color="auto"/>
              <w:left w:val="single" w:sz="6" w:space="0" w:color="auto"/>
              <w:bottom w:val="single" w:sz="6" w:space="0" w:color="auto"/>
              <w:right w:val="nil"/>
            </w:tcBorders>
          </w:tcPr>
          <w:p w:rsidR="006E363C" w:rsidRPr="006E363C" w:rsidRDefault="006E363C" w:rsidP="006E363C">
            <w:pPr>
              <w:widowControl/>
              <w:autoSpaceDE w:val="0"/>
              <w:autoSpaceDN w:val="0"/>
              <w:adjustRightInd w:val="0"/>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Культура</w:t>
            </w:r>
          </w:p>
        </w:tc>
        <w:tc>
          <w:tcPr>
            <w:tcW w:w="9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08</w:t>
            </w:r>
          </w:p>
        </w:tc>
        <w:tc>
          <w:tcPr>
            <w:tcW w:w="104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01</w:t>
            </w:r>
          </w:p>
        </w:tc>
        <w:tc>
          <w:tcPr>
            <w:tcW w:w="1452" w:type="dxa"/>
            <w:tcBorders>
              <w:top w:val="single" w:sz="6" w:space="0" w:color="auto"/>
              <w:left w:val="nil"/>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 xml:space="preserve">      2 046,70   </w:t>
            </w:r>
          </w:p>
        </w:tc>
        <w:tc>
          <w:tcPr>
            <w:tcW w:w="14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 xml:space="preserve">      2 046,70   </w:t>
            </w:r>
          </w:p>
        </w:tc>
        <w:tc>
          <w:tcPr>
            <w:tcW w:w="118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18"/>
                <w:szCs w:val="18"/>
                <w:lang w:eastAsia="en-US" w:bidi="ar-SA"/>
              </w:rPr>
            </w:pPr>
            <w:r w:rsidRPr="006E363C">
              <w:rPr>
                <w:rFonts w:ascii="Times New Roman" w:eastAsia="Calibri" w:hAnsi="Times New Roman" w:cs="Times New Roman"/>
                <w:sz w:val="18"/>
                <w:szCs w:val="18"/>
                <w:lang w:eastAsia="en-US" w:bidi="ar-SA"/>
              </w:rPr>
              <w:t xml:space="preserve">         100,00   </w:t>
            </w:r>
          </w:p>
        </w:tc>
      </w:tr>
      <w:tr w:rsidR="006E363C" w:rsidRPr="006E363C" w:rsidTr="006E363C">
        <w:trPr>
          <w:trHeight w:val="305"/>
        </w:trPr>
        <w:tc>
          <w:tcPr>
            <w:tcW w:w="8186" w:type="dxa"/>
            <w:tcBorders>
              <w:top w:val="single" w:sz="6" w:space="0" w:color="auto"/>
              <w:left w:val="single" w:sz="6" w:space="0" w:color="auto"/>
              <w:bottom w:val="single" w:sz="6" w:space="0" w:color="auto"/>
              <w:right w:val="nil"/>
            </w:tcBorders>
          </w:tcPr>
          <w:p w:rsidR="006E363C" w:rsidRPr="006E363C" w:rsidRDefault="006E363C" w:rsidP="006E363C">
            <w:pPr>
              <w:widowControl/>
              <w:autoSpaceDE w:val="0"/>
              <w:autoSpaceDN w:val="0"/>
              <w:adjustRightInd w:val="0"/>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СОЦИАЛЬНАЯ ПОЛИТИКА</w:t>
            </w:r>
          </w:p>
        </w:tc>
        <w:tc>
          <w:tcPr>
            <w:tcW w:w="9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10</w:t>
            </w:r>
          </w:p>
        </w:tc>
        <w:tc>
          <w:tcPr>
            <w:tcW w:w="104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p>
        </w:tc>
        <w:tc>
          <w:tcPr>
            <w:tcW w:w="1452" w:type="dxa"/>
            <w:tcBorders>
              <w:top w:val="single" w:sz="6" w:space="0" w:color="auto"/>
              <w:left w:val="nil"/>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 xml:space="preserve">       291,70   </w:t>
            </w:r>
          </w:p>
        </w:tc>
        <w:tc>
          <w:tcPr>
            <w:tcW w:w="1435" w:type="dxa"/>
            <w:tcBorders>
              <w:top w:val="single" w:sz="6" w:space="0" w:color="auto"/>
              <w:left w:val="nil"/>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 xml:space="preserve">       291,70   </w:t>
            </w:r>
          </w:p>
        </w:tc>
        <w:tc>
          <w:tcPr>
            <w:tcW w:w="118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18"/>
                <w:szCs w:val="18"/>
                <w:lang w:eastAsia="en-US" w:bidi="ar-SA"/>
              </w:rPr>
            </w:pPr>
            <w:r w:rsidRPr="006E363C">
              <w:rPr>
                <w:rFonts w:ascii="Times New Roman" w:eastAsia="Calibri" w:hAnsi="Times New Roman" w:cs="Times New Roman"/>
                <w:sz w:val="18"/>
                <w:szCs w:val="18"/>
                <w:lang w:eastAsia="en-US" w:bidi="ar-SA"/>
              </w:rPr>
              <w:t xml:space="preserve">         100,00   </w:t>
            </w:r>
          </w:p>
        </w:tc>
      </w:tr>
      <w:tr w:rsidR="006E363C" w:rsidRPr="006E363C" w:rsidTr="006E363C">
        <w:trPr>
          <w:trHeight w:val="290"/>
        </w:trPr>
        <w:tc>
          <w:tcPr>
            <w:tcW w:w="8186" w:type="dxa"/>
            <w:tcBorders>
              <w:top w:val="single" w:sz="6" w:space="0" w:color="auto"/>
              <w:left w:val="single" w:sz="6" w:space="0" w:color="auto"/>
              <w:bottom w:val="single" w:sz="6" w:space="0" w:color="auto"/>
              <w:right w:val="nil"/>
            </w:tcBorders>
          </w:tcPr>
          <w:p w:rsidR="006E363C" w:rsidRPr="006E363C" w:rsidRDefault="006E363C" w:rsidP="006E363C">
            <w:pPr>
              <w:widowControl/>
              <w:autoSpaceDE w:val="0"/>
              <w:autoSpaceDN w:val="0"/>
              <w:adjustRightInd w:val="0"/>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Пенсионное обеспечение</w:t>
            </w:r>
          </w:p>
        </w:tc>
        <w:tc>
          <w:tcPr>
            <w:tcW w:w="9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10</w:t>
            </w:r>
          </w:p>
        </w:tc>
        <w:tc>
          <w:tcPr>
            <w:tcW w:w="104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01</w:t>
            </w:r>
          </w:p>
        </w:tc>
        <w:tc>
          <w:tcPr>
            <w:tcW w:w="1452" w:type="dxa"/>
            <w:tcBorders>
              <w:top w:val="single" w:sz="6" w:space="0" w:color="auto"/>
              <w:left w:val="nil"/>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 xml:space="preserve">         291,70   </w:t>
            </w:r>
          </w:p>
        </w:tc>
        <w:tc>
          <w:tcPr>
            <w:tcW w:w="14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 xml:space="preserve">         291,70   </w:t>
            </w:r>
          </w:p>
        </w:tc>
        <w:tc>
          <w:tcPr>
            <w:tcW w:w="118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18"/>
                <w:szCs w:val="18"/>
                <w:lang w:eastAsia="en-US" w:bidi="ar-SA"/>
              </w:rPr>
            </w:pPr>
            <w:r w:rsidRPr="006E363C">
              <w:rPr>
                <w:rFonts w:ascii="Times New Roman" w:eastAsia="Calibri" w:hAnsi="Times New Roman" w:cs="Times New Roman"/>
                <w:sz w:val="18"/>
                <w:szCs w:val="18"/>
                <w:lang w:eastAsia="en-US" w:bidi="ar-SA"/>
              </w:rPr>
              <w:t xml:space="preserve">         100,00   </w:t>
            </w:r>
          </w:p>
        </w:tc>
      </w:tr>
      <w:tr w:rsidR="006E363C" w:rsidRPr="006E363C" w:rsidTr="006E363C">
        <w:trPr>
          <w:trHeight w:val="305"/>
        </w:trPr>
        <w:tc>
          <w:tcPr>
            <w:tcW w:w="8186" w:type="dxa"/>
            <w:tcBorders>
              <w:top w:val="single" w:sz="6" w:space="0" w:color="auto"/>
              <w:left w:val="single" w:sz="6" w:space="0" w:color="auto"/>
              <w:bottom w:val="single" w:sz="6" w:space="0" w:color="auto"/>
              <w:right w:val="nil"/>
            </w:tcBorders>
          </w:tcPr>
          <w:p w:rsidR="006E363C" w:rsidRPr="006E363C" w:rsidRDefault="006E363C" w:rsidP="006E363C">
            <w:pPr>
              <w:widowControl/>
              <w:autoSpaceDE w:val="0"/>
              <w:autoSpaceDN w:val="0"/>
              <w:adjustRightInd w:val="0"/>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ФИЗИЧЕСКАЯ КУЛЬТУРА И СПОРТ</w:t>
            </w:r>
          </w:p>
        </w:tc>
        <w:tc>
          <w:tcPr>
            <w:tcW w:w="9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11</w:t>
            </w:r>
          </w:p>
        </w:tc>
        <w:tc>
          <w:tcPr>
            <w:tcW w:w="104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p>
        </w:tc>
        <w:tc>
          <w:tcPr>
            <w:tcW w:w="1452" w:type="dxa"/>
            <w:tcBorders>
              <w:top w:val="single" w:sz="6" w:space="0" w:color="auto"/>
              <w:left w:val="nil"/>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 xml:space="preserve">       205,30   </w:t>
            </w:r>
          </w:p>
        </w:tc>
        <w:tc>
          <w:tcPr>
            <w:tcW w:w="1435" w:type="dxa"/>
            <w:tcBorders>
              <w:top w:val="single" w:sz="6" w:space="0" w:color="auto"/>
              <w:left w:val="nil"/>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 xml:space="preserve">       205,30   </w:t>
            </w:r>
          </w:p>
        </w:tc>
        <w:tc>
          <w:tcPr>
            <w:tcW w:w="118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18"/>
                <w:szCs w:val="18"/>
                <w:lang w:eastAsia="en-US" w:bidi="ar-SA"/>
              </w:rPr>
            </w:pPr>
            <w:r w:rsidRPr="006E363C">
              <w:rPr>
                <w:rFonts w:ascii="Times New Roman" w:eastAsia="Calibri" w:hAnsi="Times New Roman" w:cs="Times New Roman"/>
                <w:sz w:val="18"/>
                <w:szCs w:val="18"/>
                <w:lang w:eastAsia="en-US" w:bidi="ar-SA"/>
              </w:rPr>
              <w:t xml:space="preserve">         100,00   </w:t>
            </w:r>
          </w:p>
        </w:tc>
      </w:tr>
      <w:tr w:rsidR="006E363C" w:rsidRPr="006E363C" w:rsidTr="006E363C">
        <w:trPr>
          <w:trHeight w:val="290"/>
        </w:trPr>
        <w:tc>
          <w:tcPr>
            <w:tcW w:w="818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Физическая культура и спорт</w:t>
            </w:r>
          </w:p>
        </w:tc>
        <w:tc>
          <w:tcPr>
            <w:tcW w:w="9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11</w:t>
            </w:r>
          </w:p>
        </w:tc>
        <w:tc>
          <w:tcPr>
            <w:tcW w:w="104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01</w:t>
            </w:r>
          </w:p>
        </w:tc>
        <w:tc>
          <w:tcPr>
            <w:tcW w:w="1452" w:type="dxa"/>
            <w:tcBorders>
              <w:top w:val="single" w:sz="6" w:space="0" w:color="auto"/>
              <w:left w:val="nil"/>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 xml:space="preserve">         205,30   </w:t>
            </w:r>
          </w:p>
        </w:tc>
        <w:tc>
          <w:tcPr>
            <w:tcW w:w="14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 xml:space="preserve">         205,30   </w:t>
            </w:r>
          </w:p>
        </w:tc>
        <w:tc>
          <w:tcPr>
            <w:tcW w:w="118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18"/>
                <w:szCs w:val="18"/>
                <w:lang w:eastAsia="en-US" w:bidi="ar-SA"/>
              </w:rPr>
            </w:pPr>
            <w:r w:rsidRPr="006E363C">
              <w:rPr>
                <w:rFonts w:ascii="Times New Roman" w:eastAsia="Calibri" w:hAnsi="Times New Roman" w:cs="Times New Roman"/>
                <w:sz w:val="18"/>
                <w:szCs w:val="18"/>
                <w:lang w:eastAsia="en-US" w:bidi="ar-SA"/>
              </w:rPr>
              <w:t xml:space="preserve">         100,00   </w:t>
            </w:r>
          </w:p>
        </w:tc>
      </w:tr>
      <w:tr w:rsidR="006E363C" w:rsidRPr="006E363C" w:rsidTr="006E363C">
        <w:trPr>
          <w:trHeight w:val="538"/>
        </w:trPr>
        <w:tc>
          <w:tcPr>
            <w:tcW w:w="818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Межбюджетные трансферты бюджетам субъектов Российской Федерации и муниципальных образований общего характера</w:t>
            </w:r>
          </w:p>
        </w:tc>
        <w:tc>
          <w:tcPr>
            <w:tcW w:w="9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14</w:t>
            </w:r>
          </w:p>
        </w:tc>
        <w:tc>
          <w:tcPr>
            <w:tcW w:w="104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p>
        </w:tc>
        <w:tc>
          <w:tcPr>
            <w:tcW w:w="1452" w:type="dxa"/>
            <w:tcBorders>
              <w:top w:val="single" w:sz="6" w:space="0" w:color="auto"/>
              <w:left w:val="nil"/>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 xml:space="preserve">       181,60   </w:t>
            </w:r>
          </w:p>
        </w:tc>
        <w:tc>
          <w:tcPr>
            <w:tcW w:w="1435" w:type="dxa"/>
            <w:tcBorders>
              <w:top w:val="single" w:sz="6" w:space="0" w:color="auto"/>
              <w:left w:val="nil"/>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 xml:space="preserve">       181,60   </w:t>
            </w:r>
          </w:p>
        </w:tc>
        <w:tc>
          <w:tcPr>
            <w:tcW w:w="118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18"/>
                <w:szCs w:val="18"/>
                <w:lang w:eastAsia="en-US" w:bidi="ar-SA"/>
              </w:rPr>
            </w:pPr>
            <w:r w:rsidRPr="006E363C">
              <w:rPr>
                <w:rFonts w:ascii="Times New Roman" w:eastAsia="Calibri" w:hAnsi="Times New Roman" w:cs="Times New Roman"/>
                <w:sz w:val="18"/>
                <w:szCs w:val="18"/>
                <w:lang w:eastAsia="en-US" w:bidi="ar-SA"/>
              </w:rPr>
              <w:t xml:space="preserve">         100,00   </w:t>
            </w:r>
          </w:p>
        </w:tc>
      </w:tr>
      <w:tr w:rsidR="006E363C" w:rsidRPr="006E363C" w:rsidTr="006E363C">
        <w:trPr>
          <w:trHeight w:val="566"/>
        </w:trPr>
        <w:tc>
          <w:tcPr>
            <w:tcW w:w="8186" w:type="dxa"/>
            <w:tcBorders>
              <w:top w:val="nil"/>
              <w:left w:val="single" w:sz="6" w:space="0" w:color="auto"/>
              <w:bottom w:val="nil"/>
              <w:right w:val="nil"/>
            </w:tcBorders>
          </w:tcPr>
          <w:p w:rsidR="006E363C" w:rsidRPr="006E363C" w:rsidRDefault="006E363C" w:rsidP="006E363C">
            <w:pPr>
              <w:widowControl/>
              <w:autoSpaceDE w:val="0"/>
              <w:autoSpaceDN w:val="0"/>
              <w:adjustRightInd w:val="0"/>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Прочие межбюджетные трансферты бюджетам субъектов Российской Федерации и муниципальных образований общего характера</w:t>
            </w:r>
          </w:p>
        </w:tc>
        <w:tc>
          <w:tcPr>
            <w:tcW w:w="9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14</w:t>
            </w:r>
          </w:p>
        </w:tc>
        <w:tc>
          <w:tcPr>
            <w:tcW w:w="104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03</w:t>
            </w:r>
          </w:p>
        </w:tc>
        <w:tc>
          <w:tcPr>
            <w:tcW w:w="1452" w:type="dxa"/>
            <w:tcBorders>
              <w:top w:val="single" w:sz="6" w:space="0" w:color="auto"/>
              <w:left w:val="nil"/>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 xml:space="preserve">         181,60   </w:t>
            </w:r>
          </w:p>
        </w:tc>
        <w:tc>
          <w:tcPr>
            <w:tcW w:w="14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2"/>
                <w:szCs w:val="22"/>
                <w:lang w:eastAsia="en-US" w:bidi="ar-SA"/>
              </w:rPr>
            </w:pPr>
            <w:r w:rsidRPr="006E363C">
              <w:rPr>
                <w:rFonts w:ascii="Times New Roman" w:eastAsia="Calibri" w:hAnsi="Times New Roman" w:cs="Times New Roman"/>
                <w:sz w:val="22"/>
                <w:szCs w:val="22"/>
                <w:lang w:eastAsia="en-US" w:bidi="ar-SA"/>
              </w:rPr>
              <w:t xml:space="preserve">         181,60   </w:t>
            </w:r>
          </w:p>
        </w:tc>
        <w:tc>
          <w:tcPr>
            <w:tcW w:w="118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18"/>
                <w:szCs w:val="18"/>
                <w:lang w:eastAsia="en-US" w:bidi="ar-SA"/>
              </w:rPr>
            </w:pPr>
            <w:r w:rsidRPr="006E363C">
              <w:rPr>
                <w:rFonts w:ascii="Times New Roman" w:eastAsia="Calibri" w:hAnsi="Times New Roman" w:cs="Times New Roman"/>
                <w:sz w:val="18"/>
                <w:szCs w:val="18"/>
                <w:lang w:eastAsia="en-US" w:bidi="ar-SA"/>
              </w:rPr>
              <w:t xml:space="preserve">         100,00   </w:t>
            </w:r>
          </w:p>
        </w:tc>
      </w:tr>
      <w:tr w:rsidR="006E363C" w:rsidRPr="006E363C" w:rsidTr="006E363C">
        <w:trPr>
          <w:trHeight w:val="377"/>
        </w:trPr>
        <w:tc>
          <w:tcPr>
            <w:tcW w:w="8186" w:type="dxa"/>
            <w:tcBorders>
              <w:top w:val="single" w:sz="6" w:space="0" w:color="auto"/>
              <w:left w:val="single" w:sz="6" w:space="0" w:color="auto"/>
              <w:bottom w:val="single" w:sz="6" w:space="0" w:color="auto"/>
              <w:right w:val="nil"/>
            </w:tcBorders>
          </w:tcPr>
          <w:p w:rsidR="006E363C" w:rsidRPr="006E363C" w:rsidRDefault="006E363C" w:rsidP="006E363C">
            <w:pPr>
              <w:widowControl/>
              <w:autoSpaceDE w:val="0"/>
              <w:autoSpaceDN w:val="0"/>
              <w:adjustRightInd w:val="0"/>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ВСЕГО РАСХОДОВ</w:t>
            </w:r>
          </w:p>
        </w:tc>
        <w:tc>
          <w:tcPr>
            <w:tcW w:w="9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p>
        </w:tc>
        <w:tc>
          <w:tcPr>
            <w:tcW w:w="104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p>
        </w:tc>
        <w:tc>
          <w:tcPr>
            <w:tcW w:w="1452" w:type="dxa"/>
            <w:tcBorders>
              <w:top w:val="single" w:sz="6" w:space="0" w:color="auto"/>
              <w:left w:val="nil"/>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 xml:space="preserve">  10 060,20   </w:t>
            </w:r>
          </w:p>
        </w:tc>
        <w:tc>
          <w:tcPr>
            <w:tcW w:w="1435" w:type="dxa"/>
            <w:tcBorders>
              <w:top w:val="single" w:sz="6" w:space="0" w:color="auto"/>
              <w:left w:val="nil"/>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 xml:space="preserve">    9 880,90   </w:t>
            </w:r>
          </w:p>
        </w:tc>
        <w:tc>
          <w:tcPr>
            <w:tcW w:w="118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18"/>
                <w:szCs w:val="18"/>
                <w:lang w:eastAsia="en-US" w:bidi="ar-SA"/>
              </w:rPr>
            </w:pPr>
            <w:r w:rsidRPr="006E363C">
              <w:rPr>
                <w:rFonts w:ascii="Times New Roman" w:eastAsia="Calibri" w:hAnsi="Times New Roman" w:cs="Times New Roman"/>
                <w:sz w:val="18"/>
                <w:szCs w:val="18"/>
                <w:lang w:eastAsia="en-US" w:bidi="ar-SA"/>
              </w:rPr>
              <w:t xml:space="preserve">           98,22   </w:t>
            </w:r>
          </w:p>
        </w:tc>
      </w:tr>
    </w:tbl>
    <w:p w:rsidR="006E363C" w:rsidRPr="006E363C" w:rsidRDefault="006E363C" w:rsidP="006E363C">
      <w:pPr>
        <w:widowControl/>
        <w:spacing w:after="200" w:line="276" w:lineRule="auto"/>
        <w:rPr>
          <w:rFonts w:ascii="Calibri" w:eastAsia="Calibri" w:hAnsi="Calibri" w:cs="Times New Roman"/>
          <w:color w:val="auto"/>
          <w:sz w:val="22"/>
          <w:szCs w:val="22"/>
          <w:lang w:eastAsia="en-US" w:bidi="ar-SA"/>
        </w:rPr>
      </w:pPr>
    </w:p>
    <w:tbl>
      <w:tblPr>
        <w:tblW w:w="0" w:type="auto"/>
        <w:tblLayout w:type="fixed"/>
        <w:tblCellMar>
          <w:left w:w="30" w:type="dxa"/>
          <w:right w:w="30" w:type="dxa"/>
        </w:tblCellMar>
        <w:tblLook w:val="0000" w:firstRow="0" w:lastRow="0" w:firstColumn="0" w:lastColumn="0" w:noHBand="0" w:noVBand="0"/>
      </w:tblPr>
      <w:tblGrid>
        <w:gridCol w:w="7932"/>
        <w:gridCol w:w="600"/>
        <w:gridCol w:w="710"/>
        <w:gridCol w:w="1232"/>
        <w:gridCol w:w="535"/>
        <w:gridCol w:w="993"/>
        <w:gridCol w:w="1104"/>
        <w:gridCol w:w="836"/>
      </w:tblGrid>
      <w:tr w:rsidR="006E363C" w:rsidRPr="006E363C" w:rsidTr="006E363C">
        <w:trPr>
          <w:trHeight w:val="247"/>
        </w:trPr>
        <w:tc>
          <w:tcPr>
            <w:tcW w:w="7932"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Arial" w:eastAsia="Calibri" w:hAnsi="Arial" w:cs="Arial"/>
                <w:sz w:val="20"/>
                <w:szCs w:val="20"/>
                <w:lang w:eastAsia="en-US" w:bidi="ar-SA"/>
              </w:rPr>
            </w:pPr>
          </w:p>
        </w:tc>
        <w:tc>
          <w:tcPr>
            <w:tcW w:w="600"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Arial" w:eastAsia="Calibri" w:hAnsi="Arial" w:cs="Arial"/>
                <w:sz w:val="20"/>
                <w:szCs w:val="20"/>
                <w:lang w:eastAsia="en-US" w:bidi="ar-SA"/>
              </w:rPr>
            </w:pPr>
          </w:p>
        </w:tc>
        <w:tc>
          <w:tcPr>
            <w:tcW w:w="2477" w:type="dxa"/>
            <w:gridSpan w:val="3"/>
            <w:tcBorders>
              <w:top w:val="nil"/>
              <w:left w:val="nil"/>
              <w:bottom w:val="nil"/>
              <w:right w:val="nil"/>
            </w:tcBorders>
          </w:tcPr>
          <w:p w:rsidR="006E363C" w:rsidRPr="006E363C" w:rsidRDefault="006E363C" w:rsidP="006E363C">
            <w:pPr>
              <w:widowControl/>
              <w:autoSpaceDE w:val="0"/>
              <w:autoSpaceDN w:val="0"/>
              <w:adjustRightInd w:val="0"/>
              <w:rPr>
                <w:rFonts w:ascii="Courier New" w:eastAsia="Calibri" w:hAnsi="Courier New" w:cs="Courier New"/>
                <w:sz w:val="22"/>
                <w:szCs w:val="22"/>
                <w:lang w:eastAsia="en-US" w:bidi="ar-SA"/>
              </w:rPr>
            </w:pPr>
            <w:r w:rsidRPr="006E363C">
              <w:rPr>
                <w:rFonts w:ascii="Courier New" w:eastAsia="Calibri" w:hAnsi="Courier New" w:cs="Courier New"/>
                <w:sz w:val="22"/>
                <w:szCs w:val="22"/>
                <w:lang w:eastAsia="en-US" w:bidi="ar-SA"/>
              </w:rPr>
              <w:t xml:space="preserve">  </w:t>
            </w:r>
          </w:p>
          <w:p w:rsidR="006E363C" w:rsidRPr="006E363C" w:rsidRDefault="006E363C" w:rsidP="006E363C">
            <w:pPr>
              <w:widowControl/>
              <w:autoSpaceDE w:val="0"/>
              <w:autoSpaceDN w:val="0"/>
              <w:adjustRightInd w:val="0"/>
              <w:rPr>
                <w:rFonts w:ascii="Courier New" w:eastAsia="Calibri" w:hAnsi="Courier New" w:cs="Courier New"/>
                <w:sz w:val="22"/>
                <w:szCs w:val="22"/>
                <w:lang w:eastAsia="en-US" w:bidi="ar-SA"/>
              </w:rPr>
            </w:pPr>
          </w:p>
          <w:p w:rsidR="006E363C" w:rsidRPr="006E363C" w:rsidRDefault="006E363C" w:rsidP="006E363C">
            <w:pPr>
              <w:widowControl/>
              <w:autoSpaceDE w:val="0"/>
              <w:autoSpaceDN w:val="0"/>
              <w:adjustRightInd w:val="0"/>
              <w:rPr>
                <w:rFonts w:ascii="Courier New" w:eastAsia="Calibri" w:hAnsi="Courier New" w:cs="Courier New"/>
                <w:sz w:val="22"/>
                <w:szCs w:val="22"/>
                <w:lang w:eastAsia="en-US" w:bidi="ar-SA"/>
              </w:rPr>
            </w:pPr>
          </w:p>
          <w:p w:rsidR="006E363C" w:rsidRPr="006E363C" w:rsidRDefault="006E363C" w:rsidP="006E363C">
            <w:pPr>
              <w:widowControl/>
              <w:autoSpaceDE w:val="0"/>
              <w:autoSpaceDN w:val="0"/>
              <w:adjustRightInd w:val="0"/>
              <w:rPr>
                <w:rFonts w:ascii="Courier New" w:eastAsia="Calibri" w:hAnsi="Courier New" w:cs="Courier New"/>
                <w:sz w:val="22"/>
                <w:szCs w:val="22"/>
                <w:lang w:eastAsia="en-US" w:bidi="ar-SA"/>
              </w:rPr>
            </w:pPr>
          </w:p>
          <w:p w:rsidR="006E363C" w:rsidRPr="006E363C" w:rsidRDefault="006E363C" w:rsidP="006E363C">
            <w:pPr>
              <w:widowControl/>
              <w:autoSpaceDE w:val="0"/>
              <w:autoSpaceDN w:val="0"/>
              <w:adjustRightInd w:val="0"/>
              <w:rPr>
                <w:rFonts w:ascii="Courier New" w:eastAsia="Calibri" w:hAnsi="Courier New" w:cs="Courier New"/>
                <w:sz w:val="22"/>
                <w:szCs w:val="22"/>
                <w:lang w:eastAsia="en-US" w:bidi="ar-SA"/>
              </w:rPr>
            </w:pPr>
          </w:p>
          <w:p w:rsidR="006E363C" w:rsidRPr="006E363C" w:rsidRDefault="006E363C" w:rsidP="006E363C">
            <w:pPr>
              <w:widowControl/>
              <w:autoSpaceDE w:val="0"/>
              <w:autoSpaceDN w:val="0"/>
              <w:adjustRightInd w:val="0"/>
              <w:rPr>
                <w:rFonts w:ascii="Courier New" w:eastAsia="Calibri" w:hAnsi="Courier New" w:cs="Courier New"/>
                <w:sz w:val="22"/>
                <w:szCs w:val="22"/>
                <w:lang w:eastAsia="en-US" w:bidi="ar-SA"/>
              </w:rPr>
            </w:pPr>
          </w:p>
          <w:p w:rsidR="006E363C" w:rsidRPr="006E363C" w:rsidRDefault="006E363C" w:rsidP="006E363C">
            <w:pPr>
              <w:widowControl/>
              <w:autoSpaceDE w:val="0"/>
              <w:autoSpaceDN w:val="0"/>
              <w:adjustRightInd w:val="0"/>
              <w:rPr>
                <w:rFonts w:ascii="Courier New" w:eastAsia="Calibri" w:hAnsi="Courier New" w:cs="Courier New"/>
                <w:sz w:val="22"/>
                <w:szCs w:val="22"/>
                <w:lang w:eastAsia="en-US" w:bidi="ar-SA"/>
              </w:rPr>
            </w:pPr>
          </w:p>
          <w:p w:rsidR="006E363C" w:rsidRPr="006E363C" w:rsidRDefault="006E363C" w:rsidP="006E363C">
            <w:pPr>
              <w:widowControl/>
              <w:autoSpaceDE w:val="0"/>
              <w:autoSpaceDN w:val="0"/>
              <w:adjustRightInd w:val="0"/>
              <w:rPr>
                <w:rFonts w:ascii="Courier New" w:eastAsia="Calibri" w:hAnsi="Courier New" w:cs="Courier New"/>
                <w:sz w:val="22"/>
                <w:szCs w:val="22"/>
                <w:lang w:eastAsia="en-US" w:bidi="ar-SA"/>
              </w:rPr>
            </w:pPr>
          </w:p>
          <w:p w:rsidR="006E363C" w:rsidRPr="006E363C" w:rsidRDefault="006E363C" w:rsidP="006E363C">
            <w:pPr>
              <w:widowControl/>
              <w:autoSpaceDE w:val="0"/>
              <w:autoSpaceDN w:val="0"/>
              <w:adjustRightInd w:val="0"/>
              <w:rPr>
                <w:rFonts w:ascii="Courier New" w:eastAsia="Calibri" w:hAnsi="Courier New" w:cs="Courier New"/>
                <w:sz w:val="22"/>
                <w:szCs w:val="22"/>
                <w:lang w:eastAsia="en-US" w:bidi="ar-SA"/>
              </w:rPr>
            </w:pPr>
          </w:p>
          <w:p w:rsidR="006E363C" w:rsidRPr="006E363C" w:rsidRDefault="006E363C" w:rsidP="006E363C">
            <w:pPr>
              <w:widowControl/>
              <w:autoSpaceDE w:val="0"/>
              <w:autoSpaceDN w:val="0"/>
              <w:adjustRightInd w:val="0"/>
              <w:rPr>
                <w:rFonts w:ascii="Courier New" w:eastAsia="Calibri" w:hAnsi="Courier New" w:cs="Courier New"/>
                <w:sz w:val="22"/>
                <w:szCs w:val="22"/>
                <w:lang w:eastAsia="en-US" w:bidi="ar-SA"/>
              </w:rPr>
            </w:pPr>
          </w:p>
          <w:p w:rsidR="006E363C" w:rsidRPr="006E363C" w:rsidRDefault="006E363C" w:rsidP="006E363C">
            <w:pPr>
              <w:widowControl/>
              <w:autoSpaceDE w:val="0"/>
              <w:autoSpaceDN w:val="0"/>
              <w:adjustRightInd w:val="0"/>
              <w:rPr>
                <w:rFonts w:ascii="Courier New" w:eastAsia="Calibri" w:hAnsi="Courier New" w:cs="Courier New"/>
                <w:sz w:val="22"/>
                <w:szCs w:val="22"/>
                <w:lang w:eastAsia="en-US" w:bidi="ar-SA"/>
              </w:rPr>
            </w:pPr>
          </w:p>
          <w:p w:rsidR="006E363C" w:rsidRPr="006E363C" w:rsidRDefault="006E363C" w:rsidP="006E363C">
            <w:pPr>
              <w:widowControl/>
              <w:autoSpaceDE w:val="0"/>
              <w:autoSpaceDN w:val="0"/>
              <w:adjustRightInd w:val="0"/>
              <w:rPr>
                <w:rFonts w:ascii="Courier New" w:eastAsia="Calibri" w:hAnsi="Courier New" w:cs="Courier New"/>
                <w:sz w:val="22"/>
                <w:szCs w:val="22"/>
                <w:lang w:eastAsia="en-US" w:bidi="ar-SA"/>
              </w:rPr>
            </w:pPr>
          </w:p>
          <w:p w:rsidR="006E363C" w:rsidRPr="006E363C" w:rsidRDefault="006E363C" w:rsidP="006E363C">
            <w:pPr>
              <w:widowControl/>
              <w:autoSpaceDE w:val="0"/>
              <w:autoSpaceDN w:val="0"/>
              <w:adjustRightInd w:val="0"/>
              <w:rPr>
                <w:rFonts w:ascii="Courier New" w:eastAsia="Calibri" w:hAnsi="Courier New" w:cs="Courier New"/>
                <w:sz w:val="22"/>
                <w:szCs w:val="22"/>
                <w:lang w:eastAsia="en-US" w:bidi="ar-SA"/>
              </w:rPr>
            </w:pPr>
          </w:p>
          <w:p w:rsidR="006E363C" w:rsidRPr="006E363C" w:rsidRDefault="006E363C" w:rsidP="006E363C">
            <w:pPr>
              <w:widowControl/>
              <w:autoSpaceDE w:val="0"/>
              <w:autoSpaceDN w:val="0"/>
              <w:adjustRightInd w:val="0"/>
              <w:rPr>
                <w:rFonts w:ascii="Courier New" w:eastAsia="Calibri" w:hAnsi="Courier New" w:cs="Courier New"/>
                <w:sz w:val="22"/>
                <w:szCs w:val="22"/>
                <w:lang w:eastAsia="en-US" w:bidi="ar-SA"/>
              </w:rPr>
            </w:pPr>
          </w:p>
          <w:p w:rsidR="006E363C" w:rsidRPr="006E363C" w:rsidRDefault="006E363C" w:rsidP="006E363C">
            <w:pPr>
              <w:widowControl/>
              <w:autoSpaceDE w:val="0"/>
              <w:autoSpaceDN w:val="0"/>
              <w:adjustRightInd w:val="0"/>
              <w:rPr>
                <w:rFonts w:ascii="Courier New" w:eastAsia="Calibri" w:hAnsi="Courier New" w:cs="Courier New"/>
                <w:sz w:val="22"/>
                <w:szCs w:val="22"/>
                <w:lang w:eastAsia="en-US" w:bidi="ar-SA"/>
              </w:rPr>
            </w:pPr>
          </w:p>
          <w:p w:rsidR="006E363C" w:rsidRPr="006E363C" w:rsidRDefault="006E363C" w:rsidP="006E363C">
            <w:pPr>
              <w:widowControl/>
              <w:autoSpaceDE w:val="0"/>
              <w:autoSpaceDN w:val="0"/>
              <w:adjustRightInd w:val="0"/>
              <w:rPr>
                <w:rFonts w:ascii="Courier New" w:eastAsia="Calibri" w:hAnsi="Courier New" w:cs="Courier New"/>
                <w:sz w:val="22"/>
                <w:szCs w:val="22"/>
                <w:lang w:eastAsia="en-US" w:bidi="ar-SA"/>
              </w:rPr>
            </w:pPr>
            <w:r w:rsidRPr="006E363C">
              <w:rPr>
                <w:rFonts w:ascii="Courier New" w:eastAsia="Calibri" w:hAnsi="Courier New" w:cs="Courier New"/>
                <w:sz w:val="22"/>
                <w:szCs w:val="22"/>
                <w:lang w:eastAsia="en-US" w:bidi="ar-SA"/>
              </w:rPr>
              <w:lastRenderedPageBreak/>
              <w:t xml:space="preserve">              Приложение 3</w:t>
            </w:r>
          </w:p>
        </w:tc>
        <w:tc>
          <w:tcPr>
            <w:tcW w:w="993"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Arial" w:eastAsia="Calibri" w:hAnsi="Arial" w:cs="Arial"/>
                <w:sz w:val="20"/>
                <w:szCs w:val="20"/>
                <w:lang w:eastAsia="en-US" w:bidi="ar-SA"/>
              </w:rPr>
            </w:pPr>
          </w:p>
        </w:tc>
        <w:tc>
          <w:tcPr>
            <w:tcW w:w="1104"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Arial" w:eastAsia="Calibri" w:hAnsi="Arial" w:cs="Arial"/>
                <w:sz w:val="20"/>
                <w:szCs w:val="20"/>
                <w:lang w:eastAsia="en-US" w:bidi="ar-SA"/>
              </w:rPr>
            </w:pPr>
          </w:p>
        </w:tc>
        <w:tc>
          <w:tcPr>
            <w:tcW w:w="836"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Arial" w:eastAsia="Calibri" w:hAnsi="Arial" w:cs="Arial"/>
                <w:sz w:val="20"/>
                <w:szCs w:val="20"/>
                <w:lang w:eastAsia="en-US" w:bidi="ar-SA"/>
              </w:rPr>
            </w:pPr>
          </w:p>
        </w:tc>
      </w:tr>
      <w:tr w:rsidR="006E363C" w:rsidRPr="006E363C" w:rsidTr="006E363C">
        <w:trPr>
          <w:trHeight w:val="247"/>
        </w:trPr>
        <w:tc>
          <w:tcPr>
            <w:tcW w:w="7932"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Arial" w:eastAsia="Calibri" w:hAnsi="Arial" w:cs="Arial"/>
                <w:sz w:val="20"/>
                <w:szCs w:val="20"/>
                <w:lang w:eastAsia="en-US" w:bidi="ar-SA"/>
              </w:rPr>
            </w:pPr>
          </w:p>
        </w:tc>
        <w:tc>
          <w:tcPr>
            <w:tcW w:w="6010" w:type="dxa"/>
            <w:gridSpan w:val="7"/>
            <w:tcBorders>
              <w:top w:val="nil"/>
              <w:left w:val="nil"/>
              <w:bottom w:val="nil"/>
              <w:right w:val="nil"/>
            </w:tcBorders>
          </w:tcPr>
          <w:p w:rsidR="006E363C" w:rsidRPr="006E363C" w:rsidRDefault="006E363C" w:rsidP="006E363C">
            <w:pPr>
              <w:widowControl/>
              <w:autoSpaceDE w:val="0"/>
              <w:autoSpaceDN w:val="0"/>
              <w:adjustRightInd w:val="0"/>
              <w:rPr>
                <w:rFonts w:ascii="Courier New" w:eastAsia="Calibri" w:hAnsi="Courier New" w:cs="Courier New"/>
                <w:sz w:val="22"/>
                <w:szCs w:val="22"/>
                <w:lang w:eastAsia="en-US" w:bidi="ar-SA"/>
              </w:rPr>
            </w:pPr>
            <w:r w:rsidRPr="006E363C">
              <w:rPr>
                <w:rFonts w:ascii="Courier New" w:eastAsia="Calibri" w:hAnsi="Courier New" w:cs="Courier New"/>
                <w:sz w:val="22"/>
                <w:szCs w:val="22"/>
                <w:lang w:eastAsia="en-US" w:bidi="ar-SA"/>
              </w:rPr>
              <w:t>к решению Думы муниципального образования "Ныгда"</w:t>
            </w:r>
          </w:p>
        </w:tc>
      </w:tr>
      <w:tr w:rsidR="006E363C" w:rsidRPr="006E363C" w:rsidTr="006E363C">
        <w:trPr>
          <w:trHeight w:val="247"/>
        </w:trPr>
        <w:tc>
          <w:tcPr>
            <w:tcW w:w="7932"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Arial" w:eastAsia="Calibri" w:hAnsi="Arial" w:cs="Arial"/>
                <w:sz w:val="20"/>
                <w:szCs w:val="20"/>
                <w:lang w:eastAsia="en-US" w:bidi="ar-SA"/>
              </w:rPr>
            </w:pPr>
          </w:p>
        </w:tc>
        <w:tc>
          <w:tcPr>
            <w:tcW w:w="6010" w:type="dxa"/>
            <w:gridSpan w:val="7"/>
            <w:tcBorders>
              <w:top w:val="nil"/>
              <w:left w:val="nil"/>
              <w:bottom w:val="nil"/>
              <w:right w:val="nil"/>
            </w:tcBorders>
          </w:tcPr>
          <w:p w:rsidR="006E363C" w:rsidRPr="006E363C" w:rsidRDefault="006E363C" w:rsidP="006E363C">
            <w:pPr>
              <w:widowControl/>
              <w:autoSpaceDE w:val="0"/>
              <w:autoSpaceDN w:val="0"/>
              <w:adjustRightInd w:val="0"/>
              <w:rPr>
                <w:rFonts w:ascii="Courier New" w:eastAsia="Calibri" w:hAnsi="Courier New" w:cs="Courier New"/>
                <w:sz w:val="22"/>
                <w:szCs w:val="22"/>
                <w:lang w:eastAsia="en-US" w:bidi="ar-SA"/>
              </w:rPr>
            </w:pPr>
            <w:r w:rsidRPr="006E363C">
              <w:rPr>
                <w:rFonts w:ascii="Courier New" w:eastAsia="Calibri" w:hAnsi="Courier New" w:cs="Courier New"/>
                <w:sz w:val="22"/>
                <w:szCs w:val="22"/>
                <w:lang w:eastAsia="en-US" w:bidi="ar-SA"/>
              </w:rPr>
              <w:t>"Об утверждении отчета об исполнении бюджета</w:t>
            </w:r>
          </w:p>
        </w:tc>
      </w:tr>
      <w:tr w:rsidR="006E363C" w:rsidRPr="006E363C" w:rsidTr="006E363C">
        <w:trPr>
          <w:trHeight w:val="247"/>
        </w:trPr>
        <w:tc>
          <w:tcPr>
            <w:tcW w:w="7932"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Arial" w:eastAsia="Calibri" w:hAnsi="Arial" w:cs="Arial"/>
                <w:sz w:val="20"/>
                <w:szCs w:val="20"/>
                <w:lang w:eastAsia="en-US" w:bidi="ar-SA"/>
              </w:rPr>
            </w:pPr>
          </w:p>
        </w:tc>
        <w:tc>
          <w:tcPr>
            <w:tcW w:w="3077" w:type="dxa"/>
            <w:gridSpan w:val="4"/>
            <w:tcBorders>
              <w:top w:val="nil"/>
              <w:left w:val="nil"/>
              <w:bottom w:val="nil"/>
              <w:right w:val="nil"/>
            </w:tcBorders>
          </w:tcPr>
          <w:p w:rsidR="006E363C" w:rsidRPr="006E363C" w:rsidRDefault="006E363C" w:rsidP="006E363C">
            <w:pPr>
              <w:widowControl/>
              <w:autoSpaceDE w:val="0"/>
              <w:autoSpaceDN w:val="0"/>
              <w:adjustRightInd w:val="0"/>
              <w:jc w:val="center"/>
              <w:rPr>
                <w:rFonts w:ascii="Courier New" w:eastAsia="Calibri" w:hAnsi="Courier New" w:cs="Courier New"/>
                <w:sz w:val="22"/>
                <w:szCs w:val="22"/>
                <w:lang w:eastAsia="en-US" w:bidi="ar-SA"/>
              </w:rPr>
            </w:pPr>
            <w:r w:rsidRPr="006E363C">
              <w:rPr>
                <w:rFonts w:ascii="Courier New" w:eastAsia="Calibri" w:hAnsi="Courier New" w:cs="Courier New"/>
                <w:sz w:val="22"/>
                <w:szCs w:val="22"/>
                <w:lang w:eastAsia="en-US" w:bidi="ar-SA"/>
              </w:rPr>
              <w:t>МО "Ныгда" за 2021 год</w:t>
            </w:r>
          </w:p>
        </w:tc>
        <w:tc>
          <w:tcPr>
            <w:tcW w:w="993"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Arial" w:eastAsia="Calibri" w:hAnsi="Arial" w:cs="Arial"/>
                <w:sz w:val="20"/>
                <w:szCs w:val="20"/>
                <w:lang w:eastAsia="en-US" w:bidi="ar-SA"/>
              </w:rPr>
            </w:pPr>
          </w:p>
        </w:tc>
        <w:tc>
          <w:tcPr>
            <w:tcW w:w="1104"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Arial" w:eastAsia="Calibri" w:hAnsi="Arial" w:cs="Arial"/>
                <w:sz w:val="20"/>
                <w:szCs w:val="20"/>
                <w:lang w:eastAsia="en-US" w:bidi="ar-SA"/>
              </w:rPr>
            </w:pPr>
          </w:p>
        </w:tc>
        <w:tc>
          <w:tcPr>
            <w:tcW w:w="836"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Arial" w:eastAsia="Calibri" w:hAnsi="Arial" w:cs="Arial"/>
                <w:sz w:val="20"/>
                <w:szCs w:val="20"/>
                <w:lang w:eastAsia="en-US" w:bidi="ar-SA"/>
              </w:rPr>
            </w:pPr>
          </w:p>
        </w:tc>
      </w:tr>
      <w:tr w:rsidR="006E363C" w:rsidRPr="006E363C" w:rsidTr="006E363C">
        <w:trPr>
          <w:trHeight w:val="247"/>
        </w:trPr>
        <w:tc>
          <w:tcPr>
            <w:tcW w:w="7932"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Arial" w:eastAsia="Calibri" w:hAnsi="Arial" w:cs="Arial"/>
                <w:sz w:val="20"/>
                <w:szCs w:val="20"/>
                <w:lang w:eastAsia="en-US" w:bidi="ar-SA"/>
              </w:rPr>
            </w:pPr>
          </w:p>
        </w:tc>
        <w:tc>
          <w:tcPr>
            <w:tcW w:w="4070" w:type="dxa"/>
            <w:gridSpan w:val="5"/>
            <w:tcBorders>
              <w:top w:val="nil"/>
              <w:left w:val="nil"/>
              <w:bottom w:val="nil"/>
              <w:right w:val="nil"/>
            </w:tcBorders>
          </w:tcPr>
          <w:p w:rsidR="006E363C" w:rsidRPr="006E363C" w:rsidRDefault="006E363C" w:rsidP="006E363C">
            <w:pPr>
              <w:widowControl/>
              <w:autoSpaceDE w:val="0"/>
              <w:autoSpaceDN w:val="0"/>
              <w:adjustRightInd w:val="0"/>
              <w:rPr>
                <w:rFonts w:ascii="Courier New" w:eastAsia="Calibri" w:hAnsi="Courier New" w:cs="Courier New"/>
                <w:sz w:val="22"/>
                <w:szCs w:val="22"/>
                <w:lang w:eastAsia="en-US" w:bidi="ar-SA"/>
              </w:rPr>
            </w:pPr>
            <w:r w:rsidRPr="006E363C">
              <w:rPr>
                <w:rFonts w:ascii="Courier New" w:eastAsia="Calibri" w:hAnsi="Courier New" w:cs="Courier New"/>
                <w:sz w:val="22"/>
                <w:szCs w:val="22"/>
                <w:lang w:eastAsia="en-US" w:bidi="ar-SA"/>
              </w:rPr>
              <w:t>от  26.05.2022г. № 4/390-дмо</w:t>
            </w:r>
          </w:p>
        </w:tc>
        <w:tc>
          <w:tcPr>
            <w:tcW w:w="1104"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Arial" w:eastAsia="Calibri" w:hAnsi="Arial" w:cs="Arial"/>
                <w:sz w:val="20"/>
                <w:szCs w:val="20"/>
                <w:lang w:eastAsia="en-US" w:bidi="ar-SA"/>
              </w:rPr>
            </w:pPr>
          </w:p>
        </w:tc>
        <w:tc>
          <w:tcPr>
            <w:tcW w:w="836"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Arial" w:eastAsia="Calibri" w:hAnsi="Arial" w:cs="Arial"/>
                <w:sz w:val="20"/>
                <w:szCs w:val="20"/>
                <w:lang w:eastAsia="en-US" w:bidi="ar-SA"/>
              </w:rPr>
            </w:pPr>
          </w:p>
        </w:tc>
      </w:tr>
      <w:tr w:rsidR="006E363C" w:rsidRPr="006E363C" w:rsidTr="006E363C">
        <w:trPr>
          <w:trHeight w:val="247"/>
        </w:trPr>
        <w:tc>
          <w:tcPr>
            <w:tcW w:w="7932"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Times New Roman" w:eastAsia="Calibri" w:hAnsi="Times New Roman" w:cs="Times New Roman"/>
                <w:sz w:val="20"/>
                <w:szCs w:val="20"/>
                <w:lang w:eastAsia="en-US" w:bidi="ar-SA"/>
              </w:rPr>
            </w:pPr>
          </w:p>
        </w:tc>
        <w:tc>
          <w:tcPr>
            <w:tcW w:w="600"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Times New Roman" w:eastAsia="Calibri" w:hAnsi="Times New Roman" w:cs="Times New Roman"/>
                <w:sz w:val="20"/>
                <w:szCs w:val="20"/>
                <w:lang w:eastAsia="en-US" w:bidi="ar-SA"/>
              </w:rPr>
            </w:pPr>
          </w:p>
        </w:tc>
        <w:tc>
          <w:tcPr>
            <w:tcW w:w="710"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Times New Roman" w:eastAsia="Calibri" w:hAnsi="Times New Roman" w:cs="Times New Roman"/>
                <w:sz w:val="20"/>
                <w:szCs w:val="20"/>
                <w:lang w:eastAsia="en-US" w:bidi="ar-SA"/>
              </w:rPr>
            </w:pPr>
          </w:p>
        </w:tc>
        <w:tc>
          <w:tcPr>
            <w:tcW w:w="1232"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Courier New" w:eastAsia="Calibri" w:hAnsi="Courier New" w:cs="Courier New"/>
                <w:sz w:val="22"/>
                <w:szCs w:val="22"/>
                <w:lang w:eastAsia="en-US" w:bidi="ar-SA"/>
              </w:rPr>
            </w:pPr>
          </w:p>
        </w:tc>
        <w:tc>
          <w:tcPr>
            <w:tcW w:w="535"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Courier New" w:eastAsia="Calibri" w:hAnsi="Courier New" w:cs="Courier New"/>
                <w:sz w:val="22"/>
                <w:szCs w:val="22"/>
                <w:lang w:eastAsia="en-US" w:bidi="ar-SA"/>
              </w:rPr>
            </w:pPr>
          </w:p>
        </w:tc>
        <w:tc>
          <w:tcPr>
            <w:tcW w:w="993"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Times New Roman" w:eastAsia="Calibri" w:hAnsi="Times New Roman" w:cs="Times New Roman"/>
                <w:sz w:val="16"/>
                <w:szCs w:val="16"/>
                <w:lang w:eastAsia="en-US" w:bidi="ar-SA"/>
              </w:rPr>
            </w:pPr>
          </w:p>
        </w:tc>
        <w:tc>
          <w:tcPr>
            <w:tcW w:w="1104"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Arial" w:eastAsia="Calibri" w:hAnsi="Arial" w:cs="Arial"/>
                <w:sz w:val="20"/>
                <w:szCs w:val="20"/>
                <w:lang w:eastAsia="en-US" w:bidi="ar-SA"/>
              </w:rPr>
            </w:pPr>
          </w:p>
        </w:tc>
        <w:tc>
          <w:tcPr>
            <w:tcW w:w="836"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Arial" w:eastAsia="Calibri" w:hAnsi="Arial" w:cs="Arial"/>
                <w:sz w:val="20"/>
                <w:szCs w:val="20"/>
                <w:lang w:eastAsia="en-US" w:bidi="ar-SA"/>
              </w:rPr>
            </w:pPr>
          </w:p>
        </w:tc>
      </w:tr>
      <w:tr w:rsidR="006E363C" w:rsidRPr="006E363C" w:rsidTr="006E363C">
        <w:trPr>
          <w:trHeight w:val="247"/>
        </w:trPr>
        <w:tc>
          <w:tcPr>
            <w:tcW w:w="7932" w:type="dxa"/>
            <w:tcBorders>
              <w:top w:val="nil"/>
              <w:left w:val="nil"/>
              <w:bottom w:val="nil"/>
              <w:right w:val="nil"/>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p>
        </w:tc>
        <w:tc>
          <w:tcPr>
            <w:tcW w:w="600" w:type="dxa"/>
            <w:tcBorders>
              <w:top w:val="nil"/>
              <w:left w:val="nil"/>
              <w:bottom w:val="nil"/>
              <w:right w:val="nil"/>
            </w:tcBorders>
          </w:tcPr>
          <w:p w:rsidR="006E363C" w:rsidRPr="006E363C" w:rsidRDefault="006E363C" w:rsidP="006E363C">
            <w:pPr>
              <w:widowControl/>
              <w:autoSpaceDE w:val="0"/>
              <w:autoSpaceDN w:val="0"/>
              <w:adjustRightInd w:val="0"/>
              <w:jc w:val="center"/>
              <w:rPr>
                <w:rFonts w:ascii="Arial" w:eastAsia="Calibri" w:hAnsi="Arial" w:cs="Arial"/>
                <w:b/>
                <w:bCs/>
                <w:sz w:val="20"/>
                <w:szCs w:val="20"/>
                <w:lang w:eastAsia="en-US" w:bidi="ar-SA"/>
              </w:rPr>
            </w:pPr>
          </w:p>
        </w:tc>
        <w:tc>
          <w:tcPr>
            <w:tcW w:w="710" w:type="dxa"/>
            <w:tcBorders>
              <w:top w:val="nil"/>
              <w:left w:val="nil"/>
              <w:bottom w:val="nil"/>
              <w:right w:val="nil"/>
            </w:tcBorders>
          </w:tcPr>
          <w:p w:rsidR="006E363C" w:rsidRPr="006E363C" w:rsidRDefault="006E363C" w:rsidP="006E363C">
            <w:pPr>
              <w:widowControl/>
              <w:autoSpaceDE w:val="0"/>
              <w:autoSpaceDN w:val="0"/>
              <w:adjustRightInd w:val="0"/>
              <w:jc w:val="center"/>
              <w:rPr>
                <w:rFonts w:ascii="Arial" w:eastAsia="Calibri" w:hAnsi="Arial" w:cs="Arial"/>
                <w:b/>
                <w:bCs/>
                <w:sz w:val="20"/>
                <w:szCs w:val="20"/>
                <w:lang w:eastAsia="en-US" w:bidi="ar-SA"/>
              </w:rPr>
            </w:pPr>
          </w:p>
        </w:tc>
        <w:tc>
          <w:tcPr>
            <w:tcW w:w="1232" w:type="dxa"/>
            <w:tcBorders>
              <w:top w:val="nil"/>
              <w:left w:val="nil"/>
              <w:bottom w:val="nil"/>
              <w:right w:val="nil"/>
            </w:tcBorders>
          </w:tcPr>
          <w:p w:rsidR="006E363C" w:rsidRPr="006E363C" w:rsidRDefault="006E363C" w:rsidP="006E363C">
            <w:pPr>
              <w:widowControl/>
              <w:autoSpaceDE w:val="0"/>
              <w:autoSpaceDN w:val="0"/>
              <w:adjustRightInd w:val="0"/>
              <w:jc w:val="center"/>
              <w:rPr>
                <w:rFonts w:ascii="Arial" w:eastAsia="Calibri" w:hAnsi="Arial" w:cs="Arial"/>
                <w:b/>
                <w:bCs/>
                <w:sz w:val="20"/>
                <w:szCs w:val="20"/>
                <w:lang w:eastAsia="en-US" w:bidi="ar-SA"/>
              </w:rPr>
            </w:pPr>
          </w:p>
        </w:tc>
        <w:tc>
          <w:tcPr>
            <w:tcW w:w="535" w:type="dxa"/>
            <w:tcBorders>
              <w:top w:val="nil"/>
              <w:left w:val="nil"/>
              <w:bottom w:val="nil"/>
              <w:right w:val="nil"/>
            </w:tcBorders>
          </w:tcPr>
          <w:p w:rsidR="006E363C" w:rsidRPr="006E363C" w:rsidRDefault="006E363C" w:rsidP="006E363C">
            <w:pPr>
              <w:widowControl/>
              <w:autoSpaceDE w:val="0"/>
              <w:autoSpaceDN w:val="0"/>
              <w:adjustRightInd w:val="0"/>
              <w:jc w:val="center"/>
              <w:rPr>
                <w:rFonts w:ascii="Arial" w:eastAsia="Calibri" w:hAnsi="Arial" w:cs="Arial"/>
                <w:b/>
                <w:bCs/>
                <w:sz w:val="20"/>
                <w:szCs w:val="20"/>
                <w:lang w:eastAsia="en-US" w:bidi="ar-SA"/>
              </w:rPr>
            </w:pPr>
          </w:p>
        </w:tc>
        <w:tc>
          <w:tcPr>
            <w:tcW w:w="993"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Arial" w:eastAsia="Calibri" w:hAnsi="Arial" w:cs="Arial"/>
                <w:sz w:val="20"/>
                <w:szCs w:val="20"/>
                <w:lang w:eastAsia="en-US" w:bidi="ar-SA"/>
              </w:rPr>
            </w:pPr>
          </w:p>
        </w:tc>
        <w:tc>
          <w:tcPr>
            <w:tcW w:w="1104"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Arial" w:eastAsia="Calibri" w:hAnsi="Arial" w:cs="Arial"/>
                <w:sz w:val="20"/>
                <w:szCs w:val="20"/>
                <w:lang w:eastAsia="en-US" w:bidi="ar-SA"/>
              </w:rPr>
            </w:pPr>
          </w:p>
        </w:tc>
        <w:tc>
          <w:tcPr>
            <w:tcW w:w="836"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Arial" w:eastAsia="Calibri" w:hAnsi="Arial" w:cs="Arial"/>
                <w:sz w:val="20"/>
                <w:szCs w:val="20"/>
                <w:lang w:eastAsia="en-US" w:bidi="ar-SA"/>
              </w:rPr>
            </w:pPr>
          </w:p>
        </w:tc>
      </w:tr>
      <w:tr w:rsidR="006E363C" w:rsidRPr="006E363C" w:rsidTr="006E363C">
        <w:trPr>
          <w:trHeight w:val="247"/>
        </w:trPr>
        <w:tc>
          <w:tcPr>
            <w:tcW w:w="9242" w:type="dxa"/>
            <w:gridSpan w:val="3"/>
            <w:tcBorders>
              <w:top w:val="nil"/>
              <w:left w:val="nil"/>
              <w:bottom w:val="nil"/>
              <w:right w:val="nil"/>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 xml:space="preserve">          ИСПОЛНЕНИЕ РАСХОДОВ БЮДЖЕТА ПО ВЕДОМСТВЕННОЙ СТРУКТУРЕ РАСХОДОВ </w:t>
            </w:r>
          </w:p>
        </w:tc>
        <w:tc>
          <w:tcPr>
            <w:tcW w:w="1232" w:type="dxa"/>
            <w:tcBorders>
              <w:top w:val="nil"/>
              <w:left w:val="nil"/>
              <w:bottom w:val="nil"/>
              <w:right w:val="nil"/>
            </w:tcBorders>
          </w:tcPr>
          <w:p w:rsidR="006E363C" w:rsidRPr="006E363C" w:rsidRDefault="006E363C" w:rsidP="006E363C">
            <w:pPr>
              <w:widowControl/>
              <w:autoSpaceDE w:val="0"/>
              <w:autoSpaceDN w:val="0"/>
              <w:adjustRightInd w:val="0"/>
              <w:jc w:val="center"/>
              <w:rPr>
                <w:rFonts w:ascii="Arial" w:eastAsia="Calibri" w:hAnsi="Arial" w:cs="Arial"/>
                <w:sz w:val="20"/>
                <w:szCs w:val="20"/>
                <w:lang w:eastAsia="en-US" w:bidi="ar-SA"/>
              </w:rPr>
            </w:pPr>
          </w:p>
        </w:tc>
        <w:tc>
          <w:tcPr>
            <w:tcW w:w="535" w:type="dxa"/>
            <w:tcBorders>
              <w:top w:val="nil"/>
              <w:left w:val="nil"/>
              <w:bottom w:val="nil"/>
              <w:right w:val="nil"/>
            </w:tcBorders>
          </w:tcPr>
          <w:p w:rsidR="006E363C" w:rsidRPr="006E363C" w:rsidRDefault="006E363C" w:rsidP="006E363C">
            <w:pPr>
              <w:widowControl/>
              <w:autoSpaceDE w:val="0"/>
              <w:autoSpaceDN w:val="0"/>
              <w:adjustRightInd w:val="0"/>
              <w:jc w:val="center"/>
              <w:rPr>
                <w:rFonts w:ascii="Arial" w:eastAsia="Calibri" w:hAnsi="Arial" w:cs="Arial"/>
                <w:sz w:val="20"/>
                <w:szCs w:val="20"/>
                <w:lang w:eastAsia="en-US" w:bidi="ar-SA"/>
              </w:rPr>
            </w:pPr>
          </w:p>
        </w:tc>
        <w:tc>
          <w:tcPr>
            <w:tcW w:w="993"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Arial" w:eastAsia="Calibri" w:hAnsi="Arial" w:cs="Arial"/>
                <w:sz w:val="20"/>
                <w:szCs w:val="20"/>
                <w:lang w:eastAsia="en-US" w:bidi="ar-SA"/>
              </w:rPr>
            </w:pPr>
          </w:p>
        </w:tc>
        <w:tc>
          <w:tcPr>
            <w:tcW w:w="1104"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Arial" w:eastAsia="Calibri" w:hAnsi="Arial" w:cs="Arial"/>
                <w:sz w:val="20"/>
                <w:szCs w:val="20"/>
                <w:lang w:eastAsia="en-US" w:bidi="ar-SA"/>
              </w:rPr>
            </w:pPr>
          </w:p>
        </w:tc>
        <w:tc>
          <w:tcPr>
            <w:tcW w:w="836"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Arial" w:eastAsia="Calibri" w:hAnsi="Arial" w:cs="Arial"/>
                <w:sz w:val="20"/>
                <w:szCs w:val="20"/>
                <w:lang w:eastAsia="en-US" w:bidi="ar-SA"/>
              </w:rPr>
            </w:pPr>
          </w:p>
        </w:tc>
      </w:tr>
      <w:tr w:rsidR="006E363C" w:rsidRPr="006E363C" w:rsidTr="006E363C">
        <w:trPr>
          <w:trHeight w:val="247"/>
        </w:trPr>
        <w:tc>
          <w:tcPr>
            <w:tcW w:w="7932" w:type="dxa"/>
            <w:tcBorders>
              <w:top w:val="nil"/>
              <w:left w:val="nil"/>
              <w:bottom w:val="nil"/>
              <w:right w:val="nil"/>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БЮДЖЕТА МУНИЦИПАЛЬНОГО ОБРАЗОВАНИЯ "НЫГДА" за 2021 год</w:t>
            </w:r>
          </w:p>
        </w:tc>
        <w:tc>
          <w:tcPr>
            <w:tcW w:w="600"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Arial" w:eastAsia="Calibri" w:hAnsi="Arial" w:cs="Arial"/>
                <w:sz w:val="20"/>
                <w:szCs w:val="20"/>
                <w:lang w:eastAsia="en-US" w:bidi="ar-SA"/>
              </w:rPr>
            </w:pPr>
          </w:p>
        </w:tc>
        <w:tc>
          <w:tcPr>
            <w:tcW w:w="710"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Arial" w:eastAsia="Calibri" w:hAnsi="Arial" w:cs="Arial"/>
                <w:sz w:val="20"/>
                <w:szCs w:val="20"/>
                <w:lang w:eastAsia="en-US" w:bidi="ar-SA"/>
              </w:rPr>
            </w:pPr>
          </w:p>
        </w:tc>
        <w:tc>
          <w:tcPr>
            <w:tcW w:w="1232"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Arial" w:eastAsia="Calibri" w:hAnsi="Arial" w:cs="Arial"/>
                <w:sz w:val="20"/>
                <w:szCs w:val="20"/>
                <w:lang w:eastAsia="en-US" w:bidi="ar-SA"/>
              </w:rPr>
            </w:pPr>
          </w:p>
        </w:tc>
        <w:tc>
          <w:tcPr>
            <w:tcW w:w="535"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Arial" w:eastAsia="Calibri" w:hAnsi="Arial" w:cs="Arial"/>
                <w:sz w:val="20"/>
                <w:szCs w:val="20"/>
                <w:lang w:eastAsia="en-US" w:bidi="ar-SA"/>
              </w:rPr>
            </w:pPr>
          </w:p>
        </w:tc>
        <w:tc>
          <w:tcPr>
            <w:tcW w:w="993"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Arial" w:eastAsia="Calibri" w:hAnsi="Arial" w:cs="Arial"/>
                <w:sz w:val="20"/>
                <w:szCs w:val="20"/>
                <w:lang w:eastAsia="en-US" w:bidi="ar-SA"/>
              </w:rPr>
            </w:pPr>
          </w:p>
        </w:tc>
        <w:tc>
          <w:tcPr>
            <w:tcW w:w="1104"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Arial" w:eastAsia="Calibri" w:hAnsi="Arial" w:cs="Arial"/>
                <w:sz w:val="20"/>
                <w:szCs w:val="20"/>
                <w:lang w:eastAsia="en-US" w:bidi="ar-SA"/>
              </w:rPr>
            </w:pPr>
          </w:p>
        </w:tc>
        <w:tc>
          <w:tcPr>
            <w:tcW w:w="836"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Arial" w:eastAsia="Calibri" w:hAnsi="Arial" w:cs="Arial"/>
                <w:sz w:val="20"/>
                <w:szCs w:val="20"/>
                <w:lang w:eastAsia="en-US" w:bidi="ar-SA"/>
              </w:rPr>
            </w:pPr>
          </w:p>
        </w:tc>
      </w:tr>
      <w:tr w:rsidR="006E363C" w:rsidRPr="006E363C" w:rsidTr="006E363C">
        <w:trPr>
          <w:trHeight w:val="247"/>
        </w:trPr>
        <w:tc>
          <w:tcPr>
            <w:tcW w:w="7932" w:type="dxa"/>
            <w:tcBorders>
              <w:top w:val="nil"/>
              <w:left w:val="nil"/>
              <w:bottom w:val="nil"/>
              <w:right w:val="nil"/>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p>
        </w:tc>
        <w:tc>
          <w:tcPr>
            <w:tcW w:w="600" w:type="dxa"/>
            <w:tcBorders>
              <w:top w:val="nil"/>
              <w:left w:val="nil"/>
              <w:bottom w:val="nil"/>
              <w:right w:val="nil"/>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p>
        </w:tc>
        <w:tc>
          <w:tcPr>
            <w:tcW w:w="710" w:type="dxa"/>
            <w:tcBorders>
              <w:top w:val="nil"/>
              <w:left w:val="nil"/>
              <w:bottom w:val="nil"/>
              <w:right w:val="nil"/>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p>
        </w:tc>
        <w:tc>
          <w:tcPr>
            <w:tcW w:w="1232" w:type="dxa"/>
            <w:tcBorders>
              <w:top w:val="nil"/>
              <w:left w:val="nil"/>
              <w:bottom w:val="nil"/>
              <w:right w:val="nil"/>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p>
        </w:tc>
        <w:tc>
          <w:tcPr>
            <w:tcW w:w="535" w:type="dxa"/>
            <w:tcBorders>
              <w:top w:val="nil"/>
              <w:left w:val="nil"/>
              <w:bottom w:val="nil"/>
              <w:right w:val="nil"/>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p>
        </w:tc>
        <w:tc>
          <w:tcPr>
            <w:tcW w:w="993"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Times New Roman" w:eastAsia="Calibri" w:hAnsi="Times New Roman" w:cs="Times New Roman"/>
                <w:sz w:val="20"/>
                <w:szCs w:val="20"/>
                <w:lang w:eastAsia="en-US" w:bidi="ar-SA"/>
              </w:rPr>
            </w:pPr>
          </w:p>
        </w:tc>
        <w:tc>
          <w:tcPr>
            <w:tcW w:w="1104"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Arial" w:eastAsia="Calibri" w:hAnsi="Arial" w:cs="Arial"/>
                <w:sz w:val="20"/>
                <w:szCs w:val="20"/>
                <w:lang w:eastAsia="en-US" w:bidi="ar-SA"/>
              </w:rPr>
            </w:pPr>
          </w:p>
        </w:tc>
        <w:tc>
          <w:tcPr>
            <w:tcW w:w="836"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Arial" w:eastAsia="Calibri" w:hAnsi="Arial" w:cs="Arial"/>
                <w:sz w:val="20"/>
                <w:szCs w:val="20"/>
                <w:lang w:eastAsia="en-US" w:bidi="ar-SA"/>
              </w:rPr>
            </w:pPr>
          </w:p>
        </w:tc>
      </w:tr>
      <w:tr w:rsidR="006E363C" w:rsidRPr="006E363C" w:rsidTr="006E363C">
        <w:trPr>
          <w:trHeight w:val="247"/>
        </w:trPr>
        <w:tc>
          <w:tcPr>
            <w:tcW w:w="7932"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Times New Roman" w:eastAsia="Calibri" w:hAnsi="Times New Roman" w:cs="Times New Roman"/>
                <w:sz w:val="20"/>
                <w:szCs w:val="20"/>
                <w:lang w:eastAsia="en-US" w:bidi="ar-SA"/>
              </w:rPr>
            </w:pPr>
          </w:p>
        </w:tc>
        <w:tc>
          <w:tcPr>
            <w:tcW w:w="600"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Times New Roman" w:eastAsia="Calibri" w:hAnsi="Times New Roman" w:cs="Times New Roman"/>
                <w:sz w:val="20"/>
                <w:szCs w:val="20"/>
                <w:lang w:eastAsia="en-US" w:bidi="ar-SA"/>
              </w:rPr>
            </w:pPr>
          </w:p>
        </w:tc>
        <w:tc>
          <w:tcPr>
            <w:tcW w:w="710"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Times New Roman" w:eastAsia="Calibri" w:hAnsi="Times New Roman" w:cs="Times New Roman"/>
                <w:sz w:val="20"/>
                <w:szCs w:val="20"/>
                <w:lang w:eastAsia="en-US" w:bidi="ar-SA"/>
              </w:rPr>
            </w:pPr>
          </w:p>
        </w:tc>
        <w:tc>
          <w:tcPr>
            <w:tcW w:w="1232"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Times New Roman" w:eastAsia="Calibri" w:hAnsi="Times New Roman" w:cs="Times New Roman"/>
                <w:sz w:val="20"/>
                <w:szCs w:val="20"/>
                <w:lang w:eastAsia="en-US" w:bidi="ar-SA"/>
              </w:rPr>
            </w:pPr>
          </w:p>
        </w:tc>
        <w:tc>
          <w:tcPr>
            <w:tcW w:w="2632" w:type="dxa"/>
            <w:gridSpan w:val="3"/>
            <w:tcBorders>
              <w:top w:val="nil"/>
              <w:left w:val="nil"/>
              <w:bottom w:val="nil"/>
              <w:right w:val="nil"/>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w:t>
            </w:r>
            <w:proofErr w:type="spellStart"/>
            <w:r w:rsidRPr="006E363C">
              <w:rPr>
                <w:rFonts w:ascii="Times New Roman" w:eastAsia="Calibri" w:hAnsi="Times New Roman" w:cs="Times New Roman"/>
                <w:sz w:val="20"/>
                <w:szCs w:val="20"/>
                <w:lang w:eastAsia="en-US" w:bidi="ar-SA"/>
              </w:rPr>
              <w:t>тыс</w:t>
            </w:r>
            <w:proofErr w:type="gramStart"/>
            <w:r w:rsidRPr="006E363C">
              <w:rPr>
                <w:rFonts w:ascii="Times New Roman" w:eastAsia="Calibri" w:hAnsi="Times New Roman" w:cs="Times New Roman"/>
                <w:sz w:val="20"/>
                <w:szCs w:val="20"/>
                <w:lang w:eastAsia="en-US" w:bidi="ar-SA"/>
              </w:rPr>
              <w:t>.р</w:t>
            </w:r>
            <w:proofErr w:type="gramEnd"/>
            <w:r w:rsidRPr="006E363C">
              <w:rPr>
                <w:rFonts w:ascii="Times New Roman" w:eastAsia="Calibri" w:hAnsi="Times New Roman" w:cs="Times New Roman"/>
                <w:sz w:val="20"/>
                <w:szCs w:val="20"/>
                <w:lang w:eastAsia="en-US" w:bidi="ar-SA"/>
              </w:rPr>
              <w:t>ублей</w:t>
            </w:r>
            <w:proofErr w:type="spellEnd"/>
            <w:r w:rsidRPr="006E363C">
              <w:rPr>
                <w:rFonts w:ascii="Times New Roman" w:eastAsia="Calibri" w:hAnsi="Times New Roman" w:cs="Times New Roman"/>
                <w:sz w:val="20"/>
                <w:szCs w:val="20"/>
                <w:lang w:eastAsia="en-US" w:bidi="ar-SA"/>
              </w:rPr>
              <w:t>)</w:t>
            </w:r>
          </w:p>
        </w:tc>
        <w:tc>
          <w:tcPr>
            <w:tcW w:w="836" w:type="dxa"/>
            <w:tcBorders>
              <w:top w:val="nil"/>
              <w:left w:val="nil"/>
              <w:bottom w:val="nil"/>
              <w:right w:val="nil"/>
            </w:tcBorders>
          </w:tcPr>
          <w:p w:rsidR="006E363C" w:rsidRPr="006E363C" w:rsidRDefault="006E363C" w:rsidP="006E363C">
            <w:pPr>
              <w:widowControl/>
              <w:autoSpaceDE w:val="0"/>
              <w:autoSpaceDN w:val="0"/>
              <w:adjustRightInd w:val="0"/>
              <w:jc w:val="right"/>
              <w:rPr>
                <w:rFonts w:ascii="Arial" w:eastAsia="Calibri" w:hAnsi="Arial" w:cs="Arial"/>
                <w:sz w:val="20"/>
                <w:szCs w:val="20"/>
                <w:lang w:eastAsia="en-US" w:bidi="ar-SA"/>
              </w:rPr>
            </w:pPr>
          </w:p>
        </w:tc>
      </w:tr>
      <w:tr w:rsidR="006E363C" w:rsidRPr="006E363C" w:rsidTr="006E363C">
        <w:trPr>
          <w:trHeight w:val="1438"/>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Наименование</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КВСР</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roofErr w:type="spellStart"/>
            <w:r w:rsidRPr="006E363C">
              <w:rPr>
                <w:rFonts w:ascii="Times New Roman" w:eastAsia="Calibri" w:hAnsi="Times New Roman" w:cs="Times New Roman"/>
                <w:sz w:val="20"/>
                <w:szCs w:val="20"/>
                <w:lang w:eastAsia="en-US" w:bidi="ar-SA"/>
              </w:rPr>
              <w:t>РзПР</w:t>
            </w:r>
            <w:proofErr w:type="spellEnd"/>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КЦСР</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КВР</w:t>
            </w: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18"/>
                <w:szCs w:val="18"/>
                <w:lang w:eastAsia="en-US" w:bidi="ar-SA"/>
              </w:rPr>
            </w:pPr>
            <w:r w:rsidRPr="006E363C">
              <w:rPr>
                <w:rFonts w:ascii="Times New Roman" w:eastAsia="Calibri" w:hAnsi="Times New Roman" w:cs="Times New Roman"/>
                <w:sz w:val="18"/>
                <w:szCs w:val="18"/>
                <w:lang w:eastAsia="en-US" w:bidi="ar-SA"/>
              </w:rPr>
              <w:t>План бюджета по расходам на 2021 год всего</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18"/>
                <w:szCs w:val="18"/>
                <w:lang w:eastAsia="en-US" w:bidi="ar-SA"/>
              </w:rPr>
            </w:pPr>
            <w:r w:rsidRPr="006E363C">
              <w:rPr>
                <w:rFonts w:ascii="Times New Roman" w:eastAsia="Calibri" w:hAnsi="Times New Roman" w:cs="Times New Roman"/>
                <w:sz w:val="18"/>
                <w:szCs w:val="18"/>
                <w:lang w:eastAsia="en-US" w:bidi="ar-SA"/>
              </w:rPr>
              <w:t xml:space="preserve">Факт </w:t>
            </w:r>
            <w:proofErr w:type="spellStart"/>
            <w:r w:rsidRPr="006E363C">
              <w:rPr>
                <w:rFonts w:ascii="Times New Roman" w:eastAsia="Calibri" w:hAnsi="Times New Roman" w:cs="Times New Roman"/>
                <w:sz w:val="18"/>
                <w:szCs w:val="18"/>
                <w:lang w:eastAsia="en-US" w:bidi="ar-SA"/>
              </w:rPr>
              <w:t>бюжета</w:t>
            </w:r>
            <w:proofErr w:type="spellEnd"/>
            <w:r w:rsidRPr="006E363C">
              <w:rPr>
                <w:rFonts w:ascii="Times New Roman" w:eastAsia="Calibri" w:hAnsi="Times New Roman" w:cs="Times New Roman"/>
                <w:sz w:val="18"/>
                <w:szCs w:val="18"/>
                <w:lang w:eastAsia="en-US" w:bidi="ar-SA"/>
              </w:rPr>
              <w:t xml:space="preserve"> по расходам за 2021г  год всего</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Arial" w:eastAsia="Calibri" w:hAnsi="Arial" w:cs="Arial"/>
                <w:sz w:val="16"/>
                <w:szCs w:val="16"/>
                <w:lang w:eastAsia="en-US" w:bidi="ar-SA"/>
              </w:rPr>
            </w:pPr>
            <w:r w:rsidRPr="006E363C">
              <w:rPr>
                <w:rFonts w:ascii="Arial" w:eastAsia="Calibri" w:hAnsi="Arial" w:cs="Arial"/>
                <w:sz w:val="16"/>
                <w:szCs w:val="16"/>
                <w:lang w:eastAsia="en-US" w:bidi="ar-SA"/>
              </w:rPr>
              <w:t>%</w:t>
            </w:r>
            <w:proofErr w:type="spellStart"/>
            <w:r w:rsidRPr="006E363C">
              <w:rPr>
                <w:rFonts w:ascii="Arial" w:eastAsia="Calibri" w:hAnsi="Arial" w:cs="Arial"/>
                <w:sz w:val="16"/>
                <w:szCs w:val="16"/>
                <w:lang w:eastAsia="en-US" w:bidi="ar-SA"/>
              </w:rPr>
              <w:t>исполения</w:t>
            </w:r>
            <w:proofErr w:type="spellEnd"/>
          </w:p>
        </w:tc>
      </w:tr>
      <w:tr w:rsidR="006E363C" w:rsidRPr="006E363C" w:rsidTr="006E363C">
        <w:trPr>
          <w:trHeight w:val="276"/>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ФИНАНСОВЫЙ ОТДЕЛ МО "Ныгда"</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027</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1 030,53</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1 030,53</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76"/>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Общегосударственные вопросы</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027</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0100</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848,93</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848,93</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466"/>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b/>
                <w:bCs/>
                <w:i/>
                <w:iCs/>
                <w:sz w:val="20"/>
                <w:szCs w:val="20"/>
                <w:lang w:eastAsia="en-US" w:bidi="ar-SA"/>
              </w:rPr>
            </w:pPr>
            <w:r w:rsidRPr="006E363C">
              <w:rPr>
                <w:rFonts w:ascii="Times New Roman" w:eastAsia="Calibri" w:hAnsi="Times New Roman" w:cs="Times New Roman"/>
                <w:b/>
                <w:bCs/>
                <w:i/>
                <w:iCs/>
                <w:sz w:val="20"/>
                <w:szCs w:val="20"/>
                <w:lang w:eastAsia="en-US" w:bidi="ar-SA"/>
              </w:rP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i/>
                <w:iCs/>
                <w:sz w:val="20"/>
                <w:szCs w:val="20"/>
                <w:lang w:eastAsia="en-US" w:bidi="ar-SA"/>
              </w:rPr>
            </w:pPr>
            <w:r w:rsidRPr="006E363C">
              <w:rPr>
                <w:rFonts w:ascii="Times New Roman" w:eastAsia="Calibri" w:hAnsi="Times New Roman" w:cs="Times New Roman"/>
                <w:b/>
                <w:bCs/>
                <w:i/>
                <w:iCs/>
                <w:sz w:val="20"/>
                <w:szCs w:val="20"/>
                <w:lang w:eastAsia="en-US" w:bidi="ar-SA"/>
              </w:rPr>
              <w:t>027</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i/>
                <w:iCs/>
                <w:sz w:val="20"/>
                <w:szCs w:val="20"/>
                <w:lang w:eastAsia="en-US" w:bidi="ar-SA"/>
              </w:rPr>
            </w:pPr>
            <w:r w:rsidRPr="006E363C">
              <w:rPr>
                <w:rFonts w:ascii="Times New Roman" w:eastAsia="Calibri" w:hAnsi="Times New Roman" w:cs="Times New Roman"/>
                <w:b/>
                <w:bCs/>
                <w:i/>
                <w:iCs/>
                <w:sz w:val="20"/>
                <w:szCs w:val="20"/>
                <w:lang w:eastAsia="en-US" w:bidi="ar-SA"/>
              </w:rPr>
              <w:t>0106</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i/>
                <w:iCs/>
                <w:sz w:val="20"/>
                <w:szCs w:val="20"/>
                <w:lang w:eastAsia="en-US" w:bidi="ar-SA"/>
              </w:rPr>
            </w:pP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i/>
                <w:iCs/>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i/>
                <w:iCs/>
                <w:sz w:val="20"/>
                <w:szCs w:val="20"/>
                <w:lang w:eastAsia="en-US" w:bidi="ar-SA"/>
              </w:rPr>
            </w:pPr>
            <w:r w:rsidRPr="006E363C">
              <w:rPr>
                <w:rFonts w:ascii="Times New Roman" w:eastAsia="Calibri" w:hAnsi="Times New Roman" w:cs="Times New Roman"/>
                <w:b/>
                <w:bCs/>
                <w:i/>
                <w:iCs/>
                <w:sz w:val="20"/>
                <w:szCs w:val="20"/>
                <w:lang w:eastAsia="en-US" w:bidi="ar-SA"/>
              </w:rPr>
              <w:t>848,93</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i/>
                <w:iCs/>
                <w:sz w:val="20"/>
                <w:szCs w:val="20"/>
                <w:lang w:eastAsia="en-US" w:bidi="ar-SA"/>
              </w:rPr>
            </w:pPr>
            <w:r w:rsidRPr="006E363C">
              <w:rPr>
                <w:rFonts w:ascii="Times New Roman" w:eastAsia="Calibri" w:hAnsi="Times New Roman" w:cs="Times New Roman"/>
                <w:b/>
                <w:bCs/>
                <w:i/>
                <w:iCs/>
                <w:sz w:val="20"/>
                <w:szCs w:val="20"/>
                <w:lang w:eastAsia="en-US" w:bidi="ar-SA"/>
              </w:rPr>
              <w:t>848,93</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449"/>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 xml:space="preserve">Обеспечение </w:t>
            </w:r>
            <w:proofErr w:type="gramStart"/>
            <w:r w:rsidRPr="006E363C">
              <w:rPr>
                <w:rFonts w:ascii="Times New Roman" w:eastAsia="Calibri" w:hAnsi="Times New Roman" w:cs="Times New Roman"/>
                <w:sz w:val="20"/>
                <w:szCs w:val="20"/>
                <w:lang w:eastAsia="en-US" w:bidi="ar-SA"/>
              </w:rPr>
              <w:t>деятельности исполнительного органа власти муниципального образования</w:t>
            </w:r>
            <w:proofErr w:type="gramEnd"/>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027</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0106</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49 2 00 00000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848,93</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848,93</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76"/>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Финансовый отдел администрации</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027</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0106</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49 2 25 00000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848,93</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848,93</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76"/>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 xml:space="preserve">Расходы на выплаты по оплате </w:t>
            </w:r>
            <w:proofErr w:type="gramStart"/>
            <w:r w:rsidRPr="006E363C">
              <w:rPr>
                <w:rFonts w:ascii="Times New Roman" w:eastAsia="Calibri" w:hAnsi="Times New Roman" w:cs="Times New Roman"/>
                <w:sz w:val="20"/>
                <w:szCs w:val="20"/>
                <w:lang w:eastAsia="en-US" w:bidi="ar-SA"/>
              </w:rPr>
              <w:t>труда работников органа местного самоуправления</w:t>
            </w:r>
            <w:proofErr w:type="gramEnd"/>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027</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0106</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49 2 25 60110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848,93</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848,93</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713"/>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027</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0106</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49 2 25 60110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w:t>
            </w: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848,93</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848,93</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62"/>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Иные бюджетные ассигнования</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027</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0106</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49 2 25 60120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800</w:t>
            </w: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0,00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0,00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0,00</w:t>
            </w:r>
          </w:p>
        </w:tc>
      </w:tr>
      <w:tr w:rsidR="006E363C" w:rsidRPr="006E363C" w:rsidTr="006E363C">
        <w:trPr>
          <w:trHeight w:val="480"/>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Межбюджетные трансферты бюджетам субъектов РФ и муниципальных образований общего характера</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027</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1400</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181,60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181,60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449"/>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Прочие межбюджетные трансферты бюджетам субъектов РФ и муниципальных образований общего характера</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027</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1403</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181,60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181,60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62"/>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Межбюджетные трансферты муниципального образования</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027</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1403</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68 1 29 00000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181,60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181,60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76"/>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lastRenderedPageBreak/>
              <w:t>Расходы на обеспечение функций органа местного самоуправления</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027</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1403</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68 1 29 60120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181,60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181,60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62"/>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Межбюджетные трансферты</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027</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1403</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68 1 29 60120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500</w:t>
            </w: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181,60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181,60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90"/>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АДМИНИСТРАЦИЯ МО "Ныгда"</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9 029,70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8 850,40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98,01</w:t>
            </w:r>
          </w:p>
        </w:tc>
      </w:tr>
      <w:tr w:rsidR="006E363C" w:rsidRPr="006E363C" w:rsidTr="006E363C">
        <w:trPr>
          <w:trHeight w:val="290"/>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Общегосударственные вопросы</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0100</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2"/>
                <w:szCs w:val="22"/>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4 273,18</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4 273,18</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509"/>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b/>
                <w:bCs/>
                <w:i/>
                <w:iCs/>
                <w:sz w:val="20"/>
                <w:szCs w:val="20"/>
                <w:lang w:eastAsia="en-US" w:bidi="ar-SA"/>
              </w:rPr>
            </w:pPr>
            <w:r w:rsidRPr="006E363C">
              <w:rPr>
                <w:rFonts w:ascii="Times New Roman" w:eastAsia="Calibri" w:hAnsi="Times New Roman" w:cs="Times New Roman"/>
                <w:b/>
                <w:bCs/>
                <w:i/>
                <w:iCs/>
                <w:sz w:val="20"/>
                <w:szCs w:val="20"/>
                <w:lang w:eastAsia="en-US" w:bidi="ar-SA"/>
              </w:rPr>
              <w:t>Функционирование высшего должностного лица субъекта РФ и органа местного самоуправления</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i/>
                <w:iCs/>
                <w:sz w:val="20"/>
                <w:szCs w:val="20"/>
                <w:lang w:eastAsia="en-US" w:bidi="ar-SA"/>
              </w:rPr>
            </w:pPr>
            <w:r w:rsidRPr="006E363C">
              <w:rPr>
                <w:rFonts w:ascii="Times New Roman" w:eastAsia="Calibri" w:hAnsi="Times New Roman" w:cs="Times New Roman"/>
                <w:b/>
                <w:bCs/>
                <w:i/>
                <w:iCs/>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i/>
                <w:iCs/>
                <w:sz w:val="20"/>
                <w:szCs w:val="20"/>
                <w:lang w:eastAsia="en-US" w:bidi="ar-SA"/>
              </w:rPr>
            </w:pPr>
            <w:r w:rsidRPr="006E363C">
              <w:rPr>
                <w:rFonts w:ascii="Times New Roman" w:eastAsia="Calibri" w:hAnsi="Times New Roman" w:cs="Times New Roman"/>
                <w:b/>
                <w:bCs/>
                <w:i/>
                <w:iCs/>
                <w:sz w:val="20"/>
                <w:szCs w:val="20"/>
                <w:lang w:eastAsia="en-US" w:bidi="ar-SA"/>
              </w:rPr>
              <w:t>0102</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i/>
                <w:iCs/>
                <w:sz w:val="20"/>
                <w:szCs w:val="20"/>
                <w:lang w:eastAsia="en-US" w:bidi="ar-SA"/>
              </w:rPr>
            </w:pP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i/>
                <w:iCs/>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i/>
                <w:iCs/>
                <w:sz w:val="20"/>
                <w:szCs w:val="20"/>
                <w:lang w:eastAsia="en-US" w:bidi="ar-SA"/>
              </w:rPr>
            </w:pPr>
            <w:r w:rsidRPr="006E363C">
              <w:rPr>
                <w:rFonts w:ascii="Times New Roman" w:eastAsia="Calibri" w:hAnsi="Times New Roman" w:cs="Times New Roman"/>
                <w:b/>
                <w:bCs/>
                <w:i/>
                <w:iCs/>
                <w:sz w:val="20"/>
                <w:szCs w:val="20"/>
                <w:lang w:eastAsia="en-US" w:bidi="ar-SA"/>
              </w:rPr>
              <w:t>1 069,42</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i/>
                <w:iCs/>
                <w:sz w:val="20"/>
                <w:szCs w:val="20"/>
                <w:lang w:eastAsia="en-US" w:bidi="ar-SA"/>
              </w:rPr>
            </w:pPr>
            <w:r w:rsidRPr="006E363C">
              <w:rPr>
                <w:rFonts w:ascii="Times New Roman" w:eastAsia="Calibri" w:hAnsi="Times New Roman" w:cs="Times New Roman"/>
                <w:b/>
                <w:bCs/>
                <w:i/>
                <w:iCs/>
                <w:sz w:val="20"/>
                <w:szCs w:val="20"/>
                <w:lang w:eastAsia="en-US" w:bidi="ar-SA"/>
              </w:rPr>
              <w:t>1 069,42</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449"/>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 xml:space="preserve">Обеспечение </w:t>
            </w:r>
            <w:proofErr w:type="gramStart"/>
            <w:r w:rsidRPr="006E363C">
              <w:rPr>
                <w:rFonts w:ascii="Times New Roman" w:eastAsia="Calibri" w:hAnsi="Times New Roman" w:cs="Times New Roman"/>
                <w:sz w:val="20"/>
                <w:szCs w:val="20"/>
                <w:lang w:eastAsia="en-US" w:bidi="ar-SA"/>
              </w:rPr>
              <w:t>деятельности исполнительного органа власти муниципального образования</w:t>
            </w:r>
            <w:proofErr w:type="gramEnd"/>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0102</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49 2 00 00000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1 069,42</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1 069,42</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47"/>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Глава муниципального образования</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0102</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 xml:space="preserve">49 2 23 00000   </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1 069,42</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1 069,42</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47"/>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 xml:space="preserve">Расходы на выплаты по оплате </w:t>
            </w:r>
            <w:proofErr w:type="gramStart"/>
            <w:r w:rsidRPr="006E363C">
              <w:rPr>
                <w:rFonts w:ascii="Times New Roman" w:eastAsia="Calibri" w:hAnsi="Times New Roman" w:cs="Times New Roman"/>
                <w:sz w:val="20"/>
                <w:szCs w:val="20"/>
                <w:lang w:eastAsia="en-US" w:bidi="ar-SA"/>
              </w:rPr>
              <w:t>труда работников органа местного самоуправления</w:t>
            </w:r>
            <w:proofErr w:type="gramEnd"/>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0102</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49 2 23 60110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1 069,42</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1 069,42</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682"/>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0102</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 xml:space="preserve">49 2 23 60110   </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w:t>
            </w: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1 069,42</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1 069,42</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494"/>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b/>
                <w:bCs/>
                <w:i/>
                <w:iCs/>
                <w:sz w:val="20"/>
                <w:szCs w:val="20"/>
                <w:lang w:eastAsia="en-US" w:bidi="ar-SA"/>
              </w:rPr>
            </w:pPr>
            <w:r w:rsidRPr="006E363C">
              <w:rPr>
                <w:rFonts w:ascii="Times New Roman" w:eastAsia="Calibri" w:hAnsi="Times New Roman" w:cs="Times New Roman"/>
                <w:b/>
                <w:bCs/>
                <w:i/>
                <w:iCs/>
                <w:sz w:val="20"/>
                <w:szCs w:val="20"/>
                <w:lang w:eastAsia="en-US" w:bidi="ar-SA"/>
              </w:rPr>
              <w:t xml:space="preserve">Функционирование Правительства </w:t>
            </w:r>
            <w:proofErr w:type="spellStart"/>
            <w:r w:rsidRPr="006E363C">
              <w:rPr>
                <w:rFonts w:ascii="Times New Roman" w:eastAsia="Calibri" w:hAnsi="Times New Roman" w:cs="Times New Roman"/>
                <w:b/>
                <w:bCs/>
                <w:i/>
                <w:iCs/>
                <w:sz w:val="20"/>
                <w:szCs w:val="20"/>
                <w:lang w:eastAsia="en-US" w:bidi="ar-SA"/>
              </w:rPr>
              <w:t>РФ,</w:t>
            </w:r>
            <w:proofErr w:type="gramStart"/>
            <w:r w:rsidRPr="006E363C">
              <w:rPr>
                <w:rFonts w:ascii="Times New Roman" w:eastAsia="Calibri" w:hAnsi="Times New Roman" w:cs="Times New Roman"/>
                <w:b/>
                <w:bCs/>
                <w:i/>
                <w:iCs/>
                <w:sz w:val="20"/>
                <w:szCs w:val="20"/>
                <w:lang w:eastAsia="en-US" w:bidi="ar-SA"/>
              </w:rPr>
              <w:t>высших</w:t>
            </w:r>
            <w:proofErr w:type="spellEnd"/>
            <w:r w:rsidRPr="006E363C">
              <w:rPr>
                <w:rFonts w:ascii="Times New Roman" w:eastAsia="Calibri" w:hAnsi="Times New Roman" w:cs="Times New Roman"/>
                <w:b/>
                <w:bCs/>
                <w:i/>
                <w:iCs/>
                <w:sz w:val="20"/>
                <w:szCs w:val="20"/>
                <w:lang w:eastAsia="en-US" w:bidi="ar-SA"/>
              </w:rPr>
              <w:t xml:space="preserve"> исполнительных</w:t>
            </w:r>
            <w:proofErr w:type="gramEnd"/>
            <w:r w:rsidRPr="006E363C">
              <w:rPr>
                <w:rFonts w:ascii="Times New Roman" w:eastAsia="Calibri" w:hAnsi="Times New Roman" w:cs="Times New Roman"/>
                <w:b/>
                <w:bCs/>
                <w:i/>
                <w:iCs/>
                <w:sz w:val="20"/>
                <w:szCs w:val="20"/>
                <w:lang w:eastAsia="en-US" w:bidi="ar-SA"/>
              </w:rPr>
              <w:t xml:space="preserve"> органов государственной власти субъектов РФ,  местных администраций</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i/>
                <w:iCs/>
                <w:sz w:val="20"/>
                <w:szCs w:val="20"/>
                <w:lang w:eastAsia="en-US" w:bidi="ar-SA"/>
              </w:rPr>
            </w:pPr>
            <w:r w:rsidRPr="006E363C">
              <w:rPr>
                <w:rFonts w:ascii="Times New Roman" w:eastAsia="Calibri" w:hAnsi="Times New Roman" w:cs="Times New Roman"/>
                <w:b/>
                <w:bCs/>
                <w:i/>
                <w:iCs/>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i/>
                <w:iCs/>
                <w:sz w:val="20"/>
                <w:szCs w:val="20"/>
                <w:lang w:eastAsia="en-US" w:bidi="ar-SA"/>
              </w:rPr>
            </w:pPr>
            <w:r w:rsidRPr="006E363C">
              <w:rPr>
                <w:rFonts w:ascii="Times New Roman" w:eastAsia="Calibri" w:hAnsi="Times New Roman" w:cs="Times New Roman"/>
                <w:b/>
                <w:bCs/>
                <w:i/>
                <w:iCs/>
                <w:sz w:val="20"/>
                <w:szCs w:val="20"/>
                <w:lang w:eastAsia="en-US" w:bidi="ar-SA"/>
              </w:rPr>
              <w:t>0104</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i/>
                <w:iCs/>
                <w:sz w:val="20"/>
                <w:szCs w:val="20"/>
                <w:lang w:eastAsia="en-US" w:bidi="ar-SA"/>
              </w:rPr>
            </w:pP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i/>
                <w:iCs/>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3 203,06</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3 203,06</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449"/>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 xml:space="preserve">Обеспечение </w:t>
            </w:r>
            <w:proofErr w:type="gramStart"/>
            <w:r w:rsidRPr="006E363C">
              <w:rPr>
                <w:rFonts w:ascii="Times New Roman" w:eastAsia="Calibri" w:hAnsi="Times New Roman" w:cs="Times New Roman"/>
                <w:sz w:val="20"/>
                <w:szCs w:val="20"/>
                <w:lang w:eastAsia="en-US" w:bidi="ar-SA"/>
              </w:rPr>
              <w:t>деятельности исполнительного органа власти муниципального образования</w:t>
            </w:r>
            <w:proofErr w:type="gramEnd"/>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0104</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49 2 00 00000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3 203,06</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3 203,06</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47"/>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Аппарат администрации</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0104</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49 2 24 00000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3 203,06</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3 203,06</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47"/>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 xml:space="preserve">Расходы на выплаты по оплате </w:t>
            </w:r>
            <w:proofErr w:type="gramStart"/>
            <w:r w:rsidRPr="006E363C">
              <w:rPr>
                <w:rFonts w:ascii="Times New Roman" w:eastAsia="Calibri" w:hAnsi="Times New Roman" w:cs="Times New Roman"/>
                <w:sz w:val="20"/>
                <w:szCs w:val="20"/>
                <w:lang w:eastAsia="en-US" w:bidi="ar-SA"/>
              </w:rPr>
              <w:t>труда работников органа местного самоуправления</w:t>
            </w:r>
            <w:proofErr w:type="gramEnd"/>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0104</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49 2 24 60110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2 606,91</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2 606,91</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742"/>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0104</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49 2 24 60110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w:t>
            </w: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2 606,91</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2 606,91</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62"/>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Расходы на обеспечение функций органа местного самоуправления</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0104</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49 2 24 60120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596,15</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596,15</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62"/>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Закупка товаров, работ и услуг для государственных (муниципальных) нужд</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0104</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49 2 24 60120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200</w:t>
            </w: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585,82</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585,82</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62"/>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Иные бюджетные ассигнования</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0104</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49 2 24 60120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800</w:t>
            </w: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9,33</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9,33</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47"/>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Муниципальная программа "Поддержка добровольчества (волонтерства) в МО "Ныгда" от чрезвычайных ситуаций на 2019-2021 годы"</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0104</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79 5 22 00000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0,50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0,5</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47"/>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Расходы на обеспечение функций органа местного самоуправления</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0104</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79 5 22 60120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0,50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0,50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47"/>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Закупка товаров, работ и услуг для государственных (муниципальных) нужд</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0309</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79 5 22 60120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200</w:t>
            </w: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0,50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0,50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47"/>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Муниципальная программа "Профилактика правонарушений в сфере общественного порядка на территории МО "Ныгда" на 2019-2021 годы"</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0104</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79 5 23 00000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0,50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0,5</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47"/>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Расходы на обеспечение функций органа местного самоуправления</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0104</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79 5 23 60120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0,50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0,50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47"/>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Закупка товаров, работ и услуг для государственных (муниципальных) нужд</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0309</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79 5 23 60120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200</w:t>
            </w: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0,50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0,50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76"/>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b/>
                <w:bCs/>
                <w:i/>
                <w:iCs/>
                <w:sz w:val="20"/>
                <w:szCs w:val="20"/>
                <w:lang w:eastAsia="en-US" w:bidi="ar-SA"/>
              </w:rPr>
            </w:pPr>
            <w:r w:rsidRPr="006E363C">
              <w:rPr>
                <w:rFonts w:ascii="Times New Roman" w:eastAsia="Calibri" w:hAnsi="Times New Roman" w:cs="Times New Roman"/>
                <w:b/>
                <w:bCs/>
                <w:i/>
                <w:iCs/>
                <w:sz w:val="20"/>
                <w:szCs w:val="20"/>
                <w:lang w:eastAsia="en-US" w:bidi="ar-SA"/>
              </w:rPr>
              <w:t>Другие общегосударственные вопросы</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i/>
                <w:iCs/>
                <w:sz w:val="20"/>
                <w:szCs w:val="20"/>
                <w:lang w:eastAsia="en-US" w:bidi="ar-SA"/>
              </w:rPr>
            </w:pPr>
            <w:r w:rsidRPr="006E363C">
              <w:rPr>
                <w:rFonts w:ascii="Times New Roman" w:eastAsia="Calibri" w:hAnsi="Times New Roman" w:cs="Times New Roman"/>
                <w:b/>
                <w:bCs/>
                <w:i/>
                <w:iCs/>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i/>
                <w:iCs/>
                <w:sz w:val="20"/>
                <w:szCs w:val="20"/>
                <w:lang w:eastAsia="en-US" w:bidi="ar-SA"/>
              </w:rPr>
            </w:pPr>
            <w:r w:rsidRPr="006E363C">
              <w:rPr>
                <w:rFonts w:ascii="Times New Roman" w:eastAsia="Calibri" w:hAnsi="Times New Roman" w:cs="Times New Roman"/>
                <w:b/>
                <w:bCs/>
                <w:i/>
                <w:iCs/>
                <w:sz w:val="20"/>
                <w:szCs w:val="20"/>
                <w:lang w:eastAsia="en-US" w:bidi="ar-SA"/>
              </w:rPr>
              <w:t>0113</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i/>
                <w:iCs/>
                <w:sz w:val="20"/>
                <w:szCs w:val="20"/>
                <w:lang w:eastAsia="en-US" w:bidi="ar-SA"/>
              </w:rPr>
            </w:pP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i/>
                <w:iCs/>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i/>
                <w:iCs/>
                <w:sz w:val="20"/>
                <w:szCs w:val="20"/>
                <w:lang w:eastAsia="en-US" w:bidi="ar-SA"/>
              </w:rPr>
            </w:pPr>
            <w:r w:rsidRPr="006E363C">
              <w:rPr>
                <w:rFonts w:ascii="Times New Roman" w:eastAsia="Calibri" w:hAnsi="Times New Roman" w:cs="Times New Roman"/>
                <w:b/>
                <w:bCs/>
                <w:i/>
                <w:iCs/>
                <w:sz w:val="20"/>
                <w:szCs w:val="20"/>
                <w:lang w:eastAsia="en-US" w:bidi="ar-SA"/>
              </w:rPr>
              <w:t>0,70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i/>
                <w:iCs/>
                <w:sz w:val="20"/>
                <w:szCs w:val="20"/>
                <w:lang w:eastAsia="en-US" w:bidi="ar-SA"/>
              </w:rPr>
            </w:pPr>
            <w:r w:rsidRPr="006E363C">
              <w:rPr>
                <w:rFonts w:ascii="Times New Roman" w:eastAsia="Calibri" w:hAnsi="Times New Roman" w:cs="Times New Roman"/>
                <w:b/>
                <w:bCs/>
                <w:i/>
                <w:iCs/>
                <w:sz w:val="20"/>
                <w:szCs w:val="20"/>
                <w:lang w:eastAsia="en-US" w:bidi="ar-SA"/>
              </w:rPr>
              <w:t>0,70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47"/>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Осуществление полномочий органом местного самоуправления</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0113</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43 3 00 00000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0,70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0,70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974"/>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lastRenderedPageBreak/>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0113</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43 3 00 73150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0,70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0,70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62"/>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Расходы на обеспечение функций органа местного самоуправления</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0113</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43 3 00 73150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0,70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0,70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62"/>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Закупка товаров, работ и услуг для государственных (муниципальных) нужд</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0113</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43 3 00 73150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200</w:t>
            </w: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0,70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0,70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47"/>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Национальная оборона</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0200</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137,30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137,30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62"/>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Мобилизационная и вневойсковая подготовка</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0203</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137,30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137,30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62"/>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Осуществление полномочий  органом местного самоуправления</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0203</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43 3 00 00000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137,30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137,30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449"/>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 xml:space="preserve">Осуществление первичного воинского учета на </w:t>
            </w:r>
            <w:proofErr w:type="spellStart"/>
            <w:r w:rsidRPr="006E363C">
              <w:rPr>
                <w:rFonts w:ascii="Times New Roman" w:eastAsia="Calibri" w:hAnsi="Times New Roman" w:cs="Times New Roman"/>
                <w:sz w:val="20"/>
                <w:szCs w:val="20"/>
                <w:lang w:eastAsia="en-US" w:bidi="ar-SA"/>
              </w:rPr>
              <w:t>территориях</w:t>
            </w:r>
            <w:proofErr w:type="gramStart"/>
            <w:r w:rsidRPr="006E363C">
              <w:rPr>
                <w:rFonts w:ascii="Times New Roman" w:eastAsia="Calibri" w:hAnsi="Times New Roman" w:cs="Times New Roman"/>
                <w:sz w:val="20"/>
                <w:szCs w:val="20"/>
                <w:lang w:eastAsia="en-US" w:bidi="ar-SA"/>
              </w:rPr>
              <w:t>,г</w:t>
            </w:r>
            <w:proofErr w:type="gramEnd"/>
            <w:r w:rsidRPr="006E363C">
              <w:rPr>
                <w:rFonts w:ascii="Times New Roman" w:eastAsia="Calibri" w:hAnsi="Times New Roman" w:cs="Times New Roman"/>
                <w:sz w:val="20"/>
                <w:szCs w:val="20"/>
                <w:lang w:eastAsia="en-US" w:bidi="ar-SA"/>
              </w:rPr>
              <w:t>де</w:t>
            </w:r>
            <w:proofErr w:type="spellEnd"/>
            <w:r w:rsidRPr="006E363C">
              <w:rPr>
                <w:rFonts w:ascii="Times New Roman" w:eastAsia="Calibri" w:hAnsi="Times New Roman" w:cs="Times New Roman"/>
                <w:sz w:val="20"/>
                <w:szCs w:val="20"/>
                <w:lang w:eastAsia="en-US" w:bidi="ar-SA"/>
              </w:rPr>
              <w:t xml:space="preserve"> отсутствуют военные комиссариаты</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0203</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43 3 00 51180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137,30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137,30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18"/>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 xml:space="preserve">Расходы на выплаты по оплате </w:t>
            </w:r>
            <w:proofErr w:type="gramStart"/>
            <w:r w:rsidRPr="006E363C">
              <w:rPr>
                <w:rFonts w:ascii="Times New Roman" w:eastAsia="Calibri" w:hAnsi="Times New Roman" w:cs="Times New Roman"/>
                <w:sz w:val="20"/>
                <w:szCs w:val="20"/>
                <w:lang w:eastAsia="en-US" w:bidi="ar-SA"/>
              </w:rPr>
              <w:t>труда работников органа местного самоуправления</w:t>
            </w:r>
            <w:proofErr w:type="gramEnd"/>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0203</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43 3 00 51180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127,91</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127,91</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742"/>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0203</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43 3 00 51180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w:t>
            </w: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127,91</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127,91</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62"/>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Расходы на обеспечение функций органа местного самоуправления</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0203</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43 3 00 51180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9,39</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9,39</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62"/>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Закупка товаров, работ и услуг для государственных (муниципальных) нужд</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0203</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43 3 00 51180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200</w:t>
            </w: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9,39</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9,39</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47"/>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Национальная безопасность и правоохранительная деятельность</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0300</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5,73</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5,73</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480"/>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 xml:space="preserve">Защита населения и территории от чрезвычайных ситуаций природного и </w:t>
            </w:r>
            <w:proofErr w:type="spellStart"/>
            <w:r w:rsidRPr="006E363C">
              <w:rPr>
                <w:rFonts w:ascii="Times New Roman" w:eastAsia="Calibri" w:hAnsi="Times New Roman" w:cs="Times New Roman"/>
                <w:sz w:val="20"/>
                <w:szCs w:val="20"/>
                <w:lang w:eastAsia="en-US" w:bidi="ar-SA"/>
              </w:rPr>
              <w:t>техгогенного</w:t>
            </w:r>
            <w:proofErr w:type="spellEnd"/>
            <w:r w:rsidRPr="006E363C">
              <w:rPr>
                <w:rFonts w:ascii="Times New Roman" w:eastAsia="Calibri" w:hAnsi="Times New Roman" w:cs="Times New Roman"/>
                <w:sz w:val="20"/>
                <w:szCs w:val="20"/>
                <w:lang w:eastAsia="en-US" w:bidi="ar-SA"/>
              </w:rPr>
              <w:t xml:space="preserve"> характера, гражданская оборона</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0310</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5,73</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5,73</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480"/>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0310</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46 8 00 00000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0,00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0,00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#ДЕЛ/0!</w:t>
            </w:r>
          </w:p>
        </w:tc>
      </w:tr>
      <w:tr w:rsidR="006E363C" w:rsidRPr="006E363C" w:rsidTr="006E363C">
        <w:trPr>
          <w:trHeight w:val="466"/>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Предупреждение и ликвидация последствий ЧС и стихийных бедствий природного и техногенного характера</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0310</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46 8 26 00000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0,00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0,00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#ДЕЛ/0!</w:t>
            </w:r>
          </w:p>
        </w:tc>
      </w:tr>
      <w:tr w:rsidR="006E363C" w:rsidRPr="006E363C" w:rsidTr="006E363C">
        <w:trPr>
          <w:trHeight w:val="262"/>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Расходы на обеспечение функций органа местного самоуправления</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0310</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46 8 26 60120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0,00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0,00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#ДЕЛ/0!</w:t>
            </w:r>
          </w:p>
        </w:tc>
      </w:tr>
      <w:tr w:rsidR="006E363C" w:rsidRPr="006E363C" w:rsidTr="006E363C">
        <w:trPr>
          <w:trHeight w:val="262"/>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Закупка товаров, работ и услуг для государственных (муниципальных) нужд</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0310</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46 8 26 60120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200</w:t>
            </w: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0,00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0,00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#ДЕЛ/0!</w:t>
            </w:r>
          </w:p>
        </w:tc>
      </w:tr>
      <w:tr w:rsidR="006E363C" w:rsidRPr="006E363C" w:rsidTr="006E363C">
        <w:trPr>
          <w:trHeight w:val="523"/>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Муниципальная программа "Пожарная безопасность, защита населения и территорий населенных пунктов МО "Ныгда" от чрезвычайных ситуаций на 2018-2020 годы"</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0310</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79 5 25 00000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5,73</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5,73</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r>
      <w:tr w:rsidR="006E363C" w:rsidRPr="006E363C" w:rsidTr="006E363C">
        <w:trPr>
          <w:trHeight w:val="276"/>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Расходы на обеспечение функций органа местного самоуправления</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0310</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79 5 25 60120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5,73</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5,73</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76"/>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Закупка товаров, работ и услуг для государственных (муниципальных) нужд</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0310</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79 5 25 60120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200</w:t>
            </w: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5,73</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5,73</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62"/>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Национальная экономика</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0400</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735,80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556,50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75,63</w:t>
            </w:r>
          </w:p>
        </w:tc>
      </w:tr>
      <w:tr w:rsidR="006E363C" w:rsidRPr="006E363C" w:rsidTr="006E363C">
        <w:trPr>
          <w:trHeight w:val="262"/>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b/>
                <w:bCs/>
                <w:i/>
                <w:iCs/>
                <w:sz w:val="20"/>
                <w:szCs w:val="20"/>
                <w:lang w:eastAsia="en-US" w:bidi="ar-SA"/>
              </w:rPr>
            </w:pPr>
            <w:r w:rsidRPr="006E363C">
              <w:rPr>
                <w:rFonts w:ascii="Times New Roman" w:eastAsia="Calibri" w:hAnsi="Times New Roman" w:cs="Times New Roman"/>
                <w:b/>
                <w:bCs/>
                <w:i/>
                <w:iCs/>
                <w:sz w:val="20"/>
                <w:szCs w:val="20"/>
                <w:lang w:eastAsia="en-US" w:bidi="ar-SA"/>
              </w:rPr>
              <w:t>Дорожное хозяйство (дорожные фонды)</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i/>
                <w:iCs/>
                <w:sz w:val="20"/>
                <w:szCs w:val="20"/>
                <w:lang w:eastAsia="en-US" w:bidi="ar-SA"/>
              </w:rPr>
            </w:pPr>
            <w:r w:rsidRPr="006E363C">
              <w:rPr>
                <w:rFonts w:ascii="Times New Roman" w:eastAsia="Calibri" w:hAnsi="Times New Roman" w:cs="Times New Roman"/>
                <w:b/>
                <w:bCs/>
                <w:i/>
                <w:iCs/>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i/>
                <w:iCs/>
                <w:sz w:val="20"/>
                <w:szCs w:val="20"/>
                <w:lang w:eastAsia="en-US" w:bidi="ar-SA"/>
              </w:rPr>
            </w:pPr>
            <w:r w:rsidRPr="006E363C">
              <w:rPr>
                <w:rFonts w:ascii="Times New Roman" w:eastAsia="Calibri" w:hAnsi="Times New Roman" w:cs="Times New Roman"/>
                <w:b/>
                <w:bCs/>
                <w:i/>
                <w:iCs/>
                <w:sz w:val="20"/>
                <w:szCs w:val="20"/>
                <w:lang w:eastAsia="en-US" w:bidi="ar-SA"/>
              </w:rPr>
              <w:t>0409</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i/>
                <w:iCs/>
                <w:sz w:val="20"/>
                <w:szCs w:val="20"/>
                <w:lang w:eastAsia="en-US" w:bidi="ar-SA"/>
              </w:rPr>
            </w:pP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i/>
                <w:iCs/>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i/>
                <w:iCs/>
                <w:sz w:val="20"/>
                <w:szCs w:val="20"/>
                <w:lang w:eastAsia="en-US" w:bidi="ar-SA"/>
              </w:rPr>
            </w:pPr>
            <w:r w:rsidRPr="006E363C">
              <w:rPr>
                <w:rFonts w:ascii="Times New Roman" w:eastAsia="Calibri" w:hAnsi="Times New Roman" w:cs="Times New Roman"/>
                <w:b/>
                <w:bCs/>
                <w:i/>
                <w:iCs/>
                <w:sz w:val="20"/>
                <w:szCs w:val="20"/>
                <w:lang w:eastAsia="en-US" w:bidi="ar-SA"/>
              </w:rPr>
              <w:t>735,80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i/>
                <w:iCs/>
                <w:sz w:val="20"/>
                <w:szCs w:val="20"/>
                <w:lang w:eastAsia="en-US" w:bidi="ar-SA"/>
              </w:rPr>
            </w:pPr>
            <w:r w:rsidRPr="006E363C">
              <w:rPr>
                <w:rFonts w:ascii="Times New Roman" w:eastAsia="Calibri" w:hAnsi="Times New Roman" w:cs="Times New Roman"/>
                <w:b/>
                <w:bCs/>
                <w:i/>
                <w:iCs/>
                <w:sz w:val="20"/>
                <w:szCs w:val="20"/>
                <w:lang w:eastAsia="en-US" w:bidi="ar-SA"/>
              </w:rPr>
              <w:t>556,50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75,63</w:t>
            </w:r>
          </w:p>
        </w:tc>
      </w:tr>
      <w:tr w:rsidR="006E363C" w:rsidRPr="006E363C" w:rsidTr="006E363C">
        <w:trPr>
          <w:trHeight w:val="247"/>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Дорожное хозяйство (дорожный фонд)</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0409</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47 5 00 00000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265,80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257,00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96,69</w:t>
            </w:r>
          </w:p>
        </w:tc>
      </w:tr>
      <w:tr w:rsidR="006E363C" w:rsidRPr="006E363C" w:rsidTr="006E363C">
        <w:trPr>
          <w:trHeight w:val="247"/>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 xml:space="preserve">Содержание и управление дорожным хозяйством </w:t>
            </w:r>
            <w:proofErr w:type="gramStart"/>
            <w:r w:rsidRPr="006E363C">
              <w:rPr>
                <w:rFonts w:ascii="Times New Roman" w:eastAsia="Calibri" w:hAnsi="Times New Roman" w:cs="Times New Roman"/>
                <w:sz w:val="20"/>
                <w:szCs w:val="20"/>
                <w:lang w:eastAsia="en-US" w:bidi="ar-SA"/>
              </w:rPr>
              <w:t xml:space="preserve">( </w:t>
            </w:r>
            <w:proofErr w:type="gramEnd"/>
            <w:r w:rsidRPr="006E363C">
              <w:rPr>
                <w:rFonts w:ascii="Times New Roman" w:eastAsia="Calibri" w:hAnsi="Times New Roman" w:cs="Times New Roman"/>
                <w:sz w:val="20"/>
                <w:szCs w:val="20"/>
                <w:lang w:eastAsia="en-US" w:bidi="ar-SA"/>
              </w:rPr>
              <w:t>фондом)</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0409</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47 5 27 00000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265,80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257,00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96,69</w:t>
            </w:r>
          </w:p>
        </w:tc>
      </w:tr>
      <w:tr w:rsidR="006E363C" w:rsidRPr="006E363C" w:rsidTr="006E363C">
        <w:trPr>
          <w:trHeight w:val="247"/>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Закупка товаров, работ и услуг для государственных (муниципальных) нужд</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0409</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47 5 27 60120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200</w:t>
            </w: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265,80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257,00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96,69</w:t>
            </w:r>
          </w:p>
        </w:tc>
      </w:tr>
      <w:tr w:rsidR="006E363C" w:rsidRPr="006E363C" w:rsidTr="006E363C">
        <w:trPr>
          <w:trHeight w:val="466"/>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lastRenderedPageBreak/>
              <w:t xml:space="preserve">Программа комплексного развития транспортной инфраструктуры муниципального образования "Ныгда" на 2018 -2021 годы и </w:t>
            </w:r>
            <w:proofErr w:type="spellStart"/>
            <w:r w:rsidRPr="006E363C">
              <w:rPr>
                <w:rFonts w:ascii="Times New Roman" w:eastAsia="Calibri" w:hAnsi="Times New Roman" w:cs="Times New Roman"/>
                <w:sz w:val="20"/>
                <w:szCs w:val="20"/>
                <w:lang w:eastAsia="en-US" w:bidi="ar-SA"/>
              </w:rPr>
              <w:t>сперспективой</w:t>
            </w:r>
            <w:proofErr w:type="spellEnd"/>
            <w:r w:rsidRPr="006E363C">
              <w:rPr>
                <w:rFonts w:ascii="Times New Roman" w:eastAsia="Calibri" w:hAnsi="Times New Roman" w:cs="Times New Roman"/>
                <w:sz w:val="20"/>
                <w:szCs w:val="20"/>
                <w:lang w:eastAsia="en-US" w:bidi="ar-SA"/>
              </w:rPr>
              <w:t xml:space="preserve"> до 2032 года"</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0409</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79 5 26 00000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470,00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16"/>
                <w:szCs w:val="16"/>
                <w:lang w:eastAsia="en-US" w:bidi="ar-SA"/>
              </w:rPr>
            </w:pPr>
            <w:r w:rsidRPr="006E363C">
              <w:rPr>
                <w:rFonts w:ascii="Times New Roman" w:eastAsia="Calibri" w:hAnsi="Times New Roman" w:cs="Times New Roman"/>
                <w:sz w:val="16"/>
                <w:szCs w:val="16"/>
                <w:lang w:eastAsia="en-US" w:bidi="ar-SA"/>
              </w:rPr>
              <w:t>299,5</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63,72</w:t>
            </w:r>
          </w:p>
        </w:tc>
      </w:tr>
      <w:tr w:rsidR="006E363C" w:rsidRPr="006E363C" w:rsidTr="006E363C">
        <w:trPr>
          <w:trHeight w:val="262"/>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Расходы на обеспечение функций органа местного самоуправления</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0409</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79 5 26 60120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470,00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16"/>
                <w:szCs w:val="16"/>
                <w:lang w:eastAsia="en-US" w:bidi="ar-SA"/>
              </w:rPr>
            </w:pPr>
            <w:r w:rsidRPr="006E363C">
              <w:rPr>
                <w:rFonts w:ascii="Times New Roman" w:eastAsia="Calibri" w:hAnsi="Times New Roman" w:cs="Times New Roman"/>
                <w:sz w:val="16"/>
                <w:szCs w:val="16"/>
                <w:lang w:eastAsia="en-US" w:bidi="ar-SA"/>
              </w:rPr>
              <w:t>299,5</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63,72</w:t>
            </w:r>
          </w:p>
        </w:tc>
      </w:tr>
      <w:tr w:rsidR="006E363C" w:rsidRPr="006E363C" w:rsidTr="006E363C">
        <w:trPr>
          <w:trHeight w:val="262"/>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Закупка товаров, работ и услуг для государственных (муниципальных) нужд</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0409</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79 5 26 60120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200</w:t>
            </w: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470,00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16"/>
                <w:szCs w:val="16"/>
                <w:lang w:eastAsia="en-US" w:bidi="ar-SA"/>
              </w:rPr>
            </w:pPr>
            <w:r w:rsidRPr="006E363C">
              <w:rPr>
                <w:rFonts w:ascii="Times New Roman" w:eastAsia="Calibri" w:hAnsi="Times New Roman" w:cs="Times New Roman"/>
                <w:sz w:val="16"/>
                <w:szCs w:val="16"/>
                <w:lang w:eastAsia="en-US" w:bidi="ar-SA"/>
              </w:rPr>
              <w:t>299,5</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63,72</w:t>
            </w:r>
          </w:p>
        </w:tc>
      </w:tr>
      <w:tr w:rsidR="006E363C" w:rsidRPr="006E363C" w:rsidTr="006E363C">
        <w:trPr>
          <w:trHeight w:val="247"/>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Жилищно-коммунальное хозяйство</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0500</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54,13</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54,13</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33"/>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b/>
                <w:bCs/>
                <w:i/>
                <w:iCs/>
                <w:sz w:val="20"/>
                <w:szCs w:val="20"/>
                <w:lang w:eastAsia="en-US" w:bidi="ar-SA"/>
              </w:rPr>
            </w:pPr>
            <w:r w:rsidRPr="006E363C">
              <w:rPr>
                <w:rFonts w:ascii="Times New Roman" w:eastAsia="Calibri" w:hAnsi="Times New Roman" w:cs="Times New Roman"/>
                <w:b/>
                <w:bCs/>
                <w:i/>
                <w:iCs/>
                <w:sz w:val="20"/>
                <w:szCs w:val="20"/>
                <w:lang w:eastAsia="en-US" w:bidi="ar-SA"/>
              </w:rPr>
              <w:t>Коммунальное хозяйство</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i/>
                <w:iCs/>
                <w:sz w:val="20"/>
                <w:szCs w:val="20"/>
                <w:lang w:eastAsia="en-US" w:bidi="ar-SA"/>
              </w:rPr>
            </w:pPr>
            <w:r w:rsidRPr="006E363C">
              <w:rPr>
                <w:rFonts w:ascii="Times New Roman" w:eastAsia="Calibri" w:hAnsi="Times New Roman" w:cs="Times New Roman"/>
                <w:b/>
                <w:bCs/>
                <w:i/>
                <w:iCs/>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i/>
                <w:iCs/>
                <w:sz w:val="20"/>
                <w:szCs w:val="20"/>
                <w:lang w:eastAsia="en-US" w:bidi="ar-SA"/>
              </w:rPr>
            </w:pPr>
            <w:r w:rsidRPr="006E363C">
              <w:rPr>
                <w:rFonts w:ascii="Times New Roman" w:eastAsia="Calibri" w:hAnsi="Times New Roman" w:cs="Times New Roman"/>
                <w:b/>
                <w:bCs/>
                <w:i/>
                <w:iCs/>
                <w:sz w:val="20"/>
                <w:szCs w:val="20"/>
                <w:lang w:eastAsia="en-US" w:bidi="ar-SA"/>
              </w:rPr>
              <w:t>0502</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i/>
                <w:iCs/>
                <w:sz w:val="20"/>
                <w:szCs w:val="20"/>
                <w:lang w:eastAsia="en-US" w:bidi="ar-SA"/>
              </w:rPr>
            </w:pP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i/>
                <w:iCs/>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i/>
                <w:iCs/>
                <w:sz w:val="20"/>
                <w:szCs w:val="20"/>
                <w:lang w:eastAsia="en-US" w:bidi="ar-SA"/>
              </w:rPr>
            </w:pPr>
            <w:r w:rsidRPr="006E363C">
              <w:rPr>
                <w:rFonts w:ascii="Times New Roman" w:eastAsia="Calibri" w:hAnsi="Times New Roman" w:cs="Times New Roman"/>
                <w:b/>
                <w:bCs/>
                <w:i/>
                <w:iCs/>
                <w:sz w:val="20"/>
                <w:szCs w:val="20"/>
                <w:lang w:eastAsia="en-US" w:bidi="ar-SA"/>
              </w:rPr>
              <w:t>0,00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i/>
                <w:iCs/>
                <w:sz w:val="20"/>
                <w:szCs w:val="20"/>
                <w:lang w:eastAsia="en-US" w:bidi="ar-SA"/>
              </w:rPr>
            </w:pPr>
            <w:r w:rsidRPr="006E363C">
              <w:rPr>
                <w:rFonts w:ascii="Times New Roman" w:eastAsia="Calibri" w:hAnsi="Times New Roman" w:cs="Times New Roman"/>
                <w:b/>
                <w:bCs/>
                <w:i/>
                <w:iCs/>
                <w:sz w:val="20"/>
                <w:szCs w:val="20"/>
                <w:lang w:eastAsia="en-US" w:bidi="ar-SA"/>
              </w:rPr>
              <w:t>0,00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#ДЕЛ/0!</w:t>
            </w:r>
          </w:p>
        </w:tc>
      </w:tr>
      <w:tr w:rsidR="006E363C" w:rsidRPr="006E363C" w:rsidTr="006E363C">
        <w:trPr>
          <w:trHeight w:val="262"/>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i/>
                <w:iCs/>
                <w:lang w:eastAsia="en-US" w:bidi="ar-SA"/>
              </w:rPr>
            </w:pPr>
            <w:r w:rsidRPr="006E363C">
              <w:rPr>
                <w:rFonts w:ascii="Times New Roman" w:eastAsia="Calibri" w:hAnsi="Times New Roman" w:cs="Times New Roman"/>
                <w:i/>
                <w:iCs/>
                <w:lang w:eastAsia="en-US" w:bidi="ar-SA"/>
              </w:rPr>
              <w:t>Реализация мероприятий перечня проектов народных инициатив  (</w:t>
            </w:r>
            <w:proofErr w:type="gramStart"/>
            <w:r w:rsidRPr="006E363C">
              <w:rPr>
                <w:rFonts w:ascii="Times New Roman" w:eastAsia="Calibri" w:hAnsi="Times New Roman" w:cs="Times New Roman"/>
                <w:i/>
                <w:iCs/>
                <w:lang w:eastAsia="en-US" w:bidi="ar-SA"/>
              </w:rPr>
              <w:t>ОБ</w:t>
            </w:r>
            <w:proofErr w:type="gramEnd"/>
            <w:r w:rsidRPr="006E363C">
              <w:rPr>
                <w:rFonts w:ascii="Times New Roman" w:eastAsia="Calibri" w:hAnsi="Times New Roman" w:cs="Times New Roman"/>
                <w:i/>
                <w:iCs/>
                <w:lang w:eastAsia="en-US" w:bidi="ar-SA"/>
              </w:rPr>
              <w:t>)</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0502</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48 1 28 S2370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0,00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0,00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#ДЕЛ/0!</w:t>
            </w:r>
          </w:p>
        </w:tc>
      </w:tr>
      <w:tr w:rsidR="006E363C" w:rsidRPr="006E363C" w:rsidTr="006E363C">
        <w:trPr>
          <w:trHeight w:val="247"/>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Расходы на обеспечение функций органа местного самоуправления</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0502</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48 1 28 S2370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0,00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0,00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#ДЕЛ/0!</w:t>
            </w:r>
          </w:p>
        </w:tc>
      </w:tr>
      <w:tr w:rsidR="006E363C" w:rsidRPr="006E363C" w:rsidTr="006E363C">
        <w:trPr>
          <w:trHeight w:val="247"/>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Закупка товаров, работ и услуг для государственных (муниципальных) нужд</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0502</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48 1 28 S2370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200</w:t>
            </w: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0,00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0,00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#ДЕЛ/0!</w:t>
            </w:r>
          </w:p>
        </w:tc>
      </w:tr>
      <w:tr w:rsidR="006E363C" w:rsidRPr="006E363C" w:rsidTr="006E363C">
        <w:trPr>
          <w:trHeight w:val="290"/>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b/>
                <w:bCs/>
                <w:i/>
                <w:iCs/>
                <w:sz w:val="20"/>
                <w:szCs w:val="20"/>
                <w:lang w:eastAsia="en-US" w:bidi="ar-SA"/>
              </w:rPr>
            </w:pPr>
            <w:r w:rsidRPr="006E363C">
              <w:rPr>
                <w:rFonts w:ascii="Times New Roman" w:eastAsia="Calibri" w:hAnsi="Times New Roman" w:cs="Times New Roman"/>
                <w:b/>
                <w:bCs/>
                <w:i/>
                <w:iCs/>
                <w:sz w:val="20"/>
                <w:szCs w:val="20"/>
                <w:lang w:eastAsia="en-US" w:bidi="ar-SA"/>
              </w:rPr>
              <w:t>Благоустройство</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i/>
                <w:iCs/>
                <w:sz w:val="20"/>
                <w:szCs w:val="20"/>
                <w:lang w:eastAsia="en-US" w:bidi="ar-SA"/>
              </w:rPr>
            </w:pPr>
            <w:r w:rsidRPr="006E363C">
              <w:rPr>
                <w:rFonts w:ascii="Times New Roman" w:eastAsia="Calibri" w:hAnsi="Times New Roman" w:cs="Times New Roman"/>
                <w:b/>
                <w:bCs/>
                <w:i/>
                <w:iCs/>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i/>
                <w:iCs/>
                <w:sz w:val="20"/>
                <w:szCs w:val="20"/>
                <w:lang w:eastAsia="en-US" w:bidi="ar-SA"/>
              </w:rPr>
            </w:pPr>
            <w:r w:rsidRPr="006E363C">
              <w:rPr>
                <w:rFonts w:ascii="Times New Roman" w:eastAsia="Calibri" w:hAnsi="Times New Roman" w:cs="Times New Roman"/>
                <w:b/>
                <w:bCs/>
                <w:i/>
                <w:iCs/>
                <w:sz w:val="20"/>
                <w:szCs w:val="20"/>
                <w:lang w:eastAsia="en-US" w:bidi="ar-SA"/>
              </w:rPr>
              <w:t>0503</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i/>
                <w:iCs/>
                <w:sz w:val="20"/>
                <w:szCs w:val="20"/>
                <w:lang w:eastAsia="en-US" w:bidi="ar-SA"/>
              </w:rPr>
            </w:pP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i/>
                <w:iCs/>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6E363C" w:rsidRPr="006E363C" w:rsidRDefault="006E363C" w:rsidP="006E363C">
            <w:pPr>
              <w:widowControl/>
              <w:autoSpaceDE w:val="0"/>
              <w:autoSpaceDN w:val="0"/>
              <w:adjustRightInd w:val="0"/>
              <w:jc w:val="center"/>
              <w:rPr>
                <w:rFonts w:ascii="Times New Roman" w:eastAsia="Calibri" w:hAnsi="Times New Roman" w:cs="Times New Roman"/>
                <w:b/>
                <w:bCs/>
                <w:i/>
                <w:iCs/>
                <w:sz w:val="20"/>
                <w:szCs w:val="20"/>
                <w:lang w:eastAsia="en-US" w:bidi="ar-SA"/>
              </w:rPr>
            </w:pPr>
            <w:r w:rsidRPr="006E363C">
              <w:rPr>
                <w:rFonts w:ascii="Times New Roman" w:eastAsia="Calibri" w:hAnsi="Times New Roman" w:cs="Times New Roman"/>
                <w:b/>
                <w:bCs/>
                <w:i/>
                <w:iCs/>
                <w:sz w:val="20"/>
                <w:szCs w:val="20"/>
                <w:lang w:eastAsia="en-US" w:bidi="ar-SA"/>
              </w:rPr>
              <w:t>54,13</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i/>
                <w:iCs/>
                <w:sz w:val="20"/>
                <w:szCs w:val="20"/>
                <w:lang w:eastAsia="en-US" w:bidi="ar-SA"/>
              </w:rPr>
            </w:pPr>
            <w:r w:rsidRPr="006E363C">
              <w:rPr>
                <w:rFonts w:ascii="Times New Roman" w:eastAsia="Calibri" w:hAnsi="Times New Roman" w:cs="Times New Roman"/>
                <w:b/>
                <w:bCs/>
                <w:i/>
                <w:iCs/>
                <w:sz w:val="20"/>
                <w:szCs w:val="20"/>
                <w:lang w:eastAsia="en-US" w:bidi="ar-SA"/>
              </w:rPr>
              <w:t>54,13</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47"/>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Мероприятия в области благоустройства</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0503</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69 0 00 00000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54,13</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54,13</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47"/>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Уличное освещение</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0503</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69 0 43 00000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54,13</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54,13</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47"/>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Расходы на обеспечение функций органа местного самоуправления</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0503</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69 0 43 60120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54,13</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54,13</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47"/>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Закупка товаров, работ и услуг для государственных (муниципальных) нужд</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0503</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69 0 43 60120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200</w:t>
            </w: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54,13</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54,13</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47"/>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Организация  и содержание мест захоронения</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0503</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69 0 40 00000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0,00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0,00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#ДЕЛ/0!</w:t>
            </w:r>
          </w:p>
        </w:tc>
      </w:tr>
      <w:tr w:rsidR="006E363C" w:rsidRPr="006E363C" w:rsidTr="006E363C">
        <w:trPr>
          <w:trHeight w:val="334"/>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i/>
                <w:iCs/>
                <w:lang w:eastAsia="en-US" w:bidi="ar-SA"/>
              </w:rPr>
            </w:pPr>
            <w:r w:rsidRPr="006E363C">
              <w:rPr>
                <w:rFonts w:ascii="Times New Roman" w:eastAsia="Calibri" w:hAnsi="Times New Roman" w:cs="Times New Roman"/>
                <w:i/>
                <w:iCs/>
                <w:lang w:eastAsia="en-US" w:bidi="ar-SA"/>
              </w:rPr>
              <w:t xml:space="preserve">Реализация </w:t>
            </w:r>
            <w:proofErr w:type="gramStart"/>
            <w:r w:rsidRPr="006E363C">
              <w:rPr>
                <w:rFonts w:ascii="Times New Roman" w:eastAsia="Calibri" w:hAnsi="Times New Roman" w:cs="Times New Roman"/>
                <w:i/>
                <w:iCs/>
                <w:lang w:eastAsia="en-US" w:bidi="ar-SA"/>
              </w:rPr>
              <w:t>мероприятий перечня проектов народных инициатив</w:t>
            </w:r>
            <w:proofErr w:type="gramEnd"/>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0503</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69 0 40 S2370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0,00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0,00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#ДЕЛ/0!</w:t>
            </w:r>
          </w:p>
        </w:tc>
      </w:tr>
      <w:tr w:rsidR="006E363C" w:rsidRPr="006E363C" w:rsidTr="006E363C">
        <w:trPr>
          <w:trHeight w:val="262"/>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Расходы на обеспечение функций органа местного самоуправления</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0503</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69 0 40 S2370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0,00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0,00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#ДЕЛ/0!</w:t>
            </w:r>
          </w:p>
        </w:tc>
      </w:tr>
      <w:tr w:rsidR="006E363C" w:rsidRPr="006E363C" w:rsidTr="006E363C">
        <w:trPr>
          <w:trHeight w:val="319"/>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Закупка товаров, работ и услуг для государственных (муниципальных) нужд</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0503</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69 0 40 S2370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200</w:t>
            </w: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0,00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0,00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#ДЕЛ/0!</w:t>
            </w:r>
          </w:p>
        </w:tc>
      </w:tr>
      <w:tr w:rsidR="006E363C" w:rsidRPr="006E363C" w:rsidTr="006E363C">
        <w:trPr>
          <w:trHeight w:val="319"/>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Прочие мероприятия по благоустройству городских округов и поселений</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0503</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69 0 41 00000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0,00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0,00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#ДЕЛ/0!</w:t>
            </w:r>
          </w:p>
        </w:tc>
      </w:tr>
      <w:tr w:rsidR="006E363C" w:rsidRPr="006E363C" w:rsidTr="006E363C">
        <w:trPr>
          <w:trHeight w:val="319"/>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Расходы на обеспечение функций органа местного самоуправления</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0503</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69 0 41 60120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0,00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0,00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#ДЕЛ/0!</w:t>
            </w:r>
          </w:p>
        </w:tc>
      </w:tr>
      <w:tr w:rsidR="006E363C" w:rsidRPr="006E363C" w:rsidTr="006E363C">
        <w:trPr>
          <w:trHeight w:val="319"/>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Закупка товаров, работ и услуг для государственных (муниципальных) нужд</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0503</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69 0 41 60120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200</w:t>
            </w: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0,00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0,00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#ДЕЛ/0!</w:t>
            </w:r>
          </w:p>
        </w:tc>
      </w:tr>
      <w:tr w:rsidR="006E363C" w:rsidRPr="006E363C" w:rsidTr="006E363C">
        <w:trPr>
          <w:trHeight w:val="262"/>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i/>
                <w:iCs/>
                <w:lang w:eastAsia="en-US" w:bidi="ar-SA"/>
              </w:rPr>
            </w:pPr>
            <w:r w:rsidRPr="006E363C">
              <w:rPr>
                <w:rFonts w:ascii="Times New Roman" w:eastAsia="Calibri" w:hAnsi="Times New Roman" w:cs="Times New Roman"/>
                <w:i/>
                <w:iCs/>
                <w:lang w:eastAsia="en-US" w:bidi="ar-SA"/>
              </w:rPr>
              <w:t xml:space="preserve">Реализация </w:t>
            </w:r>
            <w:proofErr w:type="gramStart"/>
            <w:r w:rsidRPr="006E363C">
              <w:rPr>
                <w:rFonts w:ascii="Times New Roman" w:eastAsia="Calibri" w:hAnsi="Times New Roman" w:cs="Times New Roman"/>
                <w:i/>
                <w:iCs/>
                <w:lang w:eastAsia="en-US" w:bidi="ar-SA"/>
              </w:rPr>
              <w:t>мероприятий перечня проектов народных инициатив</w:t>
            </w:r>
            <w:proofErr w:type="gramEnd"/>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0503</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69 0 41 S2370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0,00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0,00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#ДЕЛ/0!</w:t>
            </w:r>
          </w:p>
        </w:tc>
      </w:tr>
      <w:tr w:rsidR="006E363C" w:rsidRPr="006E363C" w:rsidTr="006E363C">
        <w:trPr>
          <w:trHeight w:val="262"/>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Расходы на обеспечение функций органа местного самоуправления</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0503</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69 0 41 S2370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0,00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0,00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#ДЕЛ/0!</w:t>
            </w:r>
          </w:p>
        </w:tc>
      </w:tr>
      <w:tr w:rsidR="006E363C" w:rsidRPr="006E363C" w:rsidTr="006E363C">
        <w:trPr>
          <w:trHeight w:val="319"/>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Закупка товаров, работ и услуг для государственных (муниципальных) нужд</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0503</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69 0 41 S2370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200</w:t>
            </w: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0,00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0,00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#ДЕЛ/0!</w:t>
            </w:r>
          </w:p>
        </w:tc>
      </w:tr>
      <w:tr w:rsidR="006E363C" w:rsidRPr="006E363C" w:rsidTr="006E363C">
        <w:trPr>
          <w:trHeight w:val="348"/>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Охрана окружающей среды</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0600</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1 280,00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1 280,00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90"/>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Другие вопросы в области охраны окружающей среды</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0605</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1 267,20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1 267,20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90"/>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Осуществление создания мест (площадок) накопления твердых коммунальных отходов (</w:t>
            </w:r>
            <w:proofErr w:type="gramStart"/>
            <w:r w:rsidRPr="006E363C">
              <w:rPr>
                <w:rFonts w:ascii="Times New Roman" w:eastAsia="Calibri" w:hAnsi="Times New Roman" w:cs="Times New Roman"/>
                <w:sz w:val="20"/>
                <w:szCs w:val="20"/>
                <w:lang w:eastAsia="en-US" w:bidi="ar-SA"/>
              </w:rPr>
              <w:t>ОБ</w:t>
            </w:r>
            <w:proofErr w:type="gramEnd"/>
            <w:r w:rsidRPr="006E363C">
              <w:rPr>
                <w:rFonts w:ascii="Times New Roman" w:eastAsia="Calibri" w:hAnsi="Times New Roman" w:cs="Times New Roman"/>
                <w:sz w:val="20"/>
                <w:szCs w:val="20"/>
                <w:lang w:eastAsia="en-US" w:bidi="ar-SA"/>
              </w:rPr>
              <w:t>)</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0605</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79 5 27 S2971</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1 267,20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1 267,20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47"/>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Закупка товаров, работ и услуг  для обеспечения государственных (муниципальных) нужд</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0605</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79 5 27 S2971</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200</w:t>
            </w: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1 267,20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1 267,2</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47"/>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 xml:space="preserve">Муниципальные программы МО "Ныгда"                  </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0605</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79 5 27 S2971</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12,80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12,80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449"/>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Муниципальная программа в области охраны окружающей среды и природопользования на территории муниципального образования "Ныгда" на 2019-2021г.г.</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0605</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79 5 27 S2971</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12,80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12,80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90"/>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Мероприятие "Создание мест (площадок) накопления твердых коммунальных отходов"</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0605</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79 5 27 S2971</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12,80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12,80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76"/>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lastRenderedPageBreak/>
              <w:t>Закупка товаров, работ и услуг  для обеспечения государственных (муниципальных) нужд</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0605</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79 5 27 S2971</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200</w:t>
            </w: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12,80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16"/>
                <w:szCs w:val="16"/>
                <w:lang w:eastAsia="en-US" w:bidi="ar-SA"/>
              </w:rPr>
            </w:pPr>
            <w:r w:rsidRPr="006E363C">
              <w:rPr>
                <w:rFonts w:ascii="Times New Roman" w:eastAsia="Calibri" w:hAnsi="Times New Roman" w:cs="Times New Roman"/>
                <w:sz w:val="16"/>
                <w:szCs w:val="16"/>
                <w:lang w:eastAsia="en-US" w:bidi="ar-SA"/>
              </w:rPr>
              <w:t>12,80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62"/>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Культура</w:t>
            </w:r>
            <w:proofErr w:type="gramStart"/>
            <w:r w:rsidRPr="006E363C">
              <w:rPr>
                <w:rFonts w:ascii="Times New Roman" w:eastAsia="Calibri" w:hAnsi="Times New Roman" w:cs="Times New Roman"/>
                <w:b/>
                <w:bCs/>
                <w:sz w:val="22"/>
                <w:szCs w:val="22"/>
                <w:lang w:eastAsia="en-US" w:bidi="ar-SA"/>
              </w:rPr>
              <w:t>.</w:t>
            </w:r>
            <w:proofErr w:type="gramEnd"/>
            <w:r w:rsidRPr="006E363C">
              <w:rPr>
                <w:rFonts w:ascii="Times New Roman" w:eastAsia="Calibri" w:hAnsi="Times New Roman" w:cs="Times New Roman"/>
                <w:b/>
                <w:bCs/>
                <w:sz w:val="22"/>
                <w:szCs w:val="22"/>
                <w:lang w:eastAsia="en-US" w:bidi="ar-SA"/>
              </w:rPr>
              <w:t xml:space="preserve"> </w:t>
            </w:r>
            <w:proofErr w:type="gramStart"/>
            <w:r w:rsidRPr="006E363C">
              <w:rPr>
                <w:rFonts w:ascii="Times New Roman" w:eastAsia="Calibri" w:hAnsi="Times New Roman" w:cs="Times New Roman"/>
                <w:b/>
                <w:bCs/>
                <w:sz w:val="22"/>
                <w:szCs w:val="22"/>
                <w:lang w:eastAsia="en-US" w:bidi="ar-SA"/>
              </w:rPr>
              <w:t>к</w:t>
            </w:r>
            <w:proofErr w:type="gramEnd"/>
            <w:r w:rsidRPr="006E363C">
              <w:rPr>
                <w:rFonts w:ascii="Times New Roman" w:eastAsia="Calibri" w:hAnsi="Times New Roman" w:cs="Times New Roman"/>
                <w:b/>
                <w:bCs/>
                <w:sz w:val="22"/>
                <w:szCs w:val="22"/>
                <w:lang w:eastAsia="en-US" w:bidi="ar-SA"/>
              </w:rPr>
              <w:t>инематография</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0801</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2 046,72</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2 046,72</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47"/>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Культура</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0801</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2 046,72</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2 046,72</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449"/>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Обеспечение деятельности (оказание услуг) подведомственного учреждения в области культуры.</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0801</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44 0 00 00000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1 493,20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1 493,20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47"/>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Учреждения культуры и мероприятия в сфере культуры и кинематографии</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0801</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44 0 99 00000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1 493,20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1 493,20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494"/>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proofErr w:type="spellStart"/>
            <w:proofErr w:type="gramStart"/>
            <w:r w:rsidRPr="006E363C">
              <w:rPr>
                <w:rFonts w:ascii="Times New Roman" w:eastAsia="Calibri" w:hAnsi="Times New Roman" w:cs="Times New Roman"/>
                <w:sz w:val="20"/>
                <w:szCs w:val="20"/>
                <w:lang w:eastAsia="en-US" w:bidi="ar-SA"/>
              </w:rPr>
              <w:t>C</w:t>
            </w:r>
            <w:proofErr w:type="gramEnd"/>
            <w:r w:rsidRPr="006E363C">
              <w:rPr>
                <w:rFonts w:ascii="Times New Roman" w:eastAsia="Calibri" w:hAnsi="Times New Roman" w:cs="Times New Roman"/>
                <w:sz w:val="20"/>
                <w:szCs w:val="20"/>
                <w:lang w:eastAsia="en-US" w:bidi="ar-SA"/>
              </w:rPr>
              <w:t>убсидии</w:t>
            </w:r>
            <w:proofErr w:type="spellEnd"/>
            <w:r w:rsidRPr="006E363C">
              <w:rPr>
                <w:rFonts w:ascii="Times New Roman" w:eastAsia="Calibri" w:hAnsi="Times New Roman" w:cs="Times New Roman"/>
                <w:sz w:val="20"/>
                <w:szCs w:val="20"/>
                <w:lang w:eastAsia="en-US" w:bidi="ar-SA"/>
              </w:rPr>
              <w:t xml:space="preserve"> подведомственным бюджетным учреждениям на выполнение муниципального задания</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0801</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44 0 99 60210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1 493,20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1 493,20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480"/>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Предоставление субсидий бюджетным, автономным учреждениям и иным некоммерческим организациям</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0801</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44 0 99 60210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600</w:t>
            </w: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1 493,20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1493,20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305"/>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Библиотеки</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0801</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44 2 99 00000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553,52</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553,52</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494"/>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proofErr w:type="spellStart"/>
            <w:proofErr w:type="gramStart"/>
            <w:r w:rsidRPr="006E363C">
              <w:rPr>
                <w:rFonts w:ascii="Times New Roman" w:eastAsia="Calibri" w:hAnsi="Times New Roman" w:cs="Times New Roman"/>
                <w:sz w:val="20"/>
                <w:szCs w:val="20"/>
                <w:lang w:eastAsia="en-US" w:bidi="ar-SA"/>
              </w:rPr>
              <w:t>C</w:t>
            </w:r>
            <w:proofErr w:type="gramEnd"/>
            <w:r w:rsidRPr="006E363C">
              <w:rPr>
                <w:rFonts w:ascii="Times New Roman" w:eastAsia="Calibri" w:hAnsi="Times New Roman" w:cs="Times New Roman"/>
                <w:sz w:val="20"/>
                <w:szCs w:val="20"/>
                <w:lang w:eastAsia="en-US" w:bidi="ar-SA"/>
              </w:rPr>
              <w:t>убсидии</w:t>
            </w:r>
            <w:proofErr w:type="spellEnd"/>
            <w:r w:rsidRPr="006E363C">
              <w:rPr>
                <w:rFonts w:ascii="Times New Roman" w:eastAsia="Calibri" w:hAnsi="Times New Roman" w:cs="Times New Roman"/>
                <w:sz w:val="20"/>
                <w:szCs w:val="20"/>
                <w:lang w:eastAsia="en-US" w:bidi="ar-SA"/>
              </w:rPr>
              <w:t xml:space="preserve"> подведомственным бюджетным учреждениям на выполнение муниципального задания</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0801</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44 2 99 60210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553,52</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553,52</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434"/>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Предоставление субсидий бюджетным, автономным учреждениям и иным некоммерческим организациям</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0801</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44 2 99 60210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600</w:t>
            </w: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553,52</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553,52</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33"/>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Социальная политика</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1000</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291,74</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291,74</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47"/>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Пенсионное обеспечение</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1001</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291,74</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291,74</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47"/>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Доплаты к пенсиям, дополнительное пенсионное обеспечение</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1001</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49 3 00 00000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291,74</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291,74</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494"/>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Доплаты к пенсиям государственных служащих субъектов Российской Федерации и муниципальных служащих</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1001</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49 3 21 00000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291,74</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291,74</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47"/>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Расходы на обеспечение функций органа местного самоуправления</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1001</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49 3 21 60120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291,74</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291,74</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47"/>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Социальное обеспечение и иные выплаты населению</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1001</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49 3 21 60120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300</w:t>
            </w: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291,74</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291,74</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47"/>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b/>
                <w:bCs/>
                <w:sz w:val="22"/>
                <w:szCs w:val="22"/>
                <w:lang w:eastAsia="en-US" w:bidi="ar-SA"/>
              </w:rPr>
            </w:pPr>
            <w:r w:rsidRPr="006E363C">
              <w:rPr>
                <w:rFonts w:ascii="Times New Roman" w:eastAsia="Calibri" w:hAnsi="Times New Roman" w:cs="Times New Roman"/>
                <w:b/>
                <w:bCs/>
                <w:sz w:val="22"/>
                <w:szCs w:val="22"/>
                <w:lang w:eastAsia="en-US" w:bidi="ar-SA"/>
              </w:rPr>
              <w:t>Здравоохранение, физическая культура и спорт</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1100</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205,10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205,10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47"/>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Мероприятия в области физической культуры и спорта</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1101</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50 2  97 60120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3,00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3,00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47"/>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Расходы на обеспечение функций органа местного самоуправления</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1101</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50 2  97 60120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3,00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3,00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47"/>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Закупка товаров, работ и услуг для государственных (муниципальных) нужд</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1101</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50 2  97 60120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200</w:t>
            </w: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3,00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3,00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47"/>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i/>
                <w:iCs/>
                <w:lang w:eastAsia="en-US" w:bidi="ar-SA"/>
              </w:rPr>
            </w:pPr>
            <w:r w:rsidRPr="006E363C">
              <w:rPr>
                <w:rFonts w:ascii="Times New Roman" w:eastAsia="Calibri" w:hAnsi="Times New Roman" w:cs="Times New Roman"/>
                <w:i/>
                <w:iCs/>
                <w:lang w:eastAsia="en-US" w:bidi="ar-SA"/>
              </w:rPr>
              <w:t xml:space="preserve">Реализация </w:t>
            </w:r>
            <w:proofErr w:type="gramStart"/>
            <w:r w:rsidRPr="006E363C">
              <w:rPr>
                <w:rFonts w:ascii="Times New Roman" w:eastAsia="Calibri" w:hAnsi="Times New Roman" w:cs="Times New Roman"/>
                <w:i/>
                <w:iCs/>
                <w:lang w:eastAsia="en-US" w:bidi="ar-SA"/>
              </w:rPr>
              <w:t>мероприятий перечня проектов народных инициатив</w:t>
            </w:r>
            <w:proofErr w:type="gramEnd"/>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1101</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50 2 97 S2370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200,00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200,00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47"/>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Расходы на обеспечение функций органа местного самоуправления</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1101</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50 2 97 S2370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200,00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200,00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47"/>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Закупка товаров, работ и услуг для государственных (муниципальных) нужд</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1101</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50 2 97 S2370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200</w:t>
            </w: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200,00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200,00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47"/>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proofErr w:type="spellStart"/>
            <w:r w:rsidRPr="006E363C">
              <w:rPr>
                <w:rFonts w:ascii="Times New Roman" w:eastAsia="Calibri" w:hAnsi="Times New Roman" w:cs="Times New Roman"/>
                <w:sz w:val="20"/>
                <w:szCs w:val="20"/>
                <w:lang w:eastAsia="en-US" w:bidi="ar-SA"/>
              </w:rPr>
              <w:t>Софинансирование</w:t>
            </w:r>
            <w:proofErr w:type="spellEnd"/>
            <w:r w:rsidRPr="006E363C">
              <w:rPr>
                <w:rFonts w:ascii="Times New Roman" w:eastAsia="Calibri" w:hAnsi="Times New Roman" w:cs="Times New Roman"/>
                <w:sz w:val="20"/>
                <w:szCs w:val="20"/>
                <w:lang w:eastAsia="en-US" w:bidi="ar-SA"/>
              </w:rPr>
              <w:t xml:space="preserve"> перечня проектов народных инициатив</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1101</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50 2 97 S2370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2,10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2,10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47"/>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Расходы на обеспечение функций органа местного самоуправления</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1101</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50 2 97 S2370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2,10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2,10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47"/>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Закупка товаров, работ и услуг для государственных (муниципальных) нужд</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901</w:t>
            </w: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1101</w:t>
            </w: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50 2 97 S2370</w:t>
            </w: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200</w:t>
            </w: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2,10</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2,10</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100,00</w:t>
            </w:r>
          </w:p>
        </w:tc>
      </w:tr>
      <w:tr w:rsidR="006E363C" w:rsidRPr="006E363C" w:rsidTr="006E363C">
        <w:trPr>
          <w:trHeight w:val="290"/>
        </w:trPr>
        <w:tc>
          <w:tcPr>
            <w:tcW w:w="79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ВСЕГО РАСХОДОВ</w:t>
            </w:r>
          </w:p>
        </w:tc>
        <w:tc>
          <w:tcPr>
            <w:tcW w:w="60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710"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right"/>
              <w:rPr>
                <w:rFonts w:ascii="Times New Roman" w:eastAsia="Calibri" w:hAnsi="Times New Roman" w:cs="Times New Roman"/>
                <w:sz w:val="20"/>
                <w:szCs w:val="20"/>
                <w:lang w:eastAsia="en-US" w:bidi="ar-SA"/>
              </w:rPr>
            </w:pPr>
          </w:p>
        </w:tc>
        <w:tc>
          <w:tcPr>
            <w:tcW w:w="1232"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p>
        </w:tc>
        <w:tc>
          <w:tcPr>
            <w:tcW w:w="535"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right"/>
              <w:rPr>
                <w:rFonts w:ascii="Times New Roman" w:eastAsia="Calibri" w:hAnsi="Times New Roman" w:cs="Times New Roman"/>
                <w:sz w:val="20"/>
                <w:szCs w:val="20"/>
                <w:lang w:eastAsia="en-US" w:bidi="ar-SA"/>
              </w:rPr>
            </w:pPr>
          </w:p>
        </w:tc>
        <w:tc>
          <w:tcPr>
            <w:tcW w:w="993"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10 060,23</w:t>
            </w:r>
          </w:p>
        </w:tc>
        <w:tc>
          <w:tcPr>
            <w:tcW w:w="1104"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b/>
                <w:bCs/>
                <w:sz w:val="20"/>
                <w:szCs w:val="20"/>
                <w:lang w:eastAsia="en-US" w:bidi="ar-SA"/>
              </w:rPr>
            </w:pPr>
            <w:r w:rsidRPr="006E363C">
              <w:rPr>
                <w:rFonts w:ascii="Times New Roman" w:eastAsia="Calibri" w:hAnsi="Times New Roman" w:cs="Times New Roman"/>
                <w:b/>
                <w:bCs/>
                <w:sz w:val="20"/>
                <w:szCs w:val="20"/>
                <w:lang w:eastAsia="en-US" w:bidi="ar-SA"/>
              </w:rPr>
              <w:t>9 880,93</w:t>
            </w:r>
          </w:p>
        </w:tc>
        <w:tc>
          <w:tcPr>
            <w:tcW w:w="836" w:type="dxa"/>
            <w:tcBorders>
              <w:top w:val="single" w:sz="6" w:space="0" w:color="auto"/>
              <w:left w:val="single" w:sz="6" w:space="0" w:color="auto"/>
              <w:bottom w:val="single" w:sz="6" w:space="0" w:color="auto"/>
              <w:right w:val="single" w:sz="6" w:space="0" w:color="auto"/>
            </w:tcBorders>
          </w:tcPr>
          <w:p w:rsidR="006E363C" w:rsidRPr="006E363C" w:rsidRDefault="006E363C" w:rsidP="006E363C">
            <w:pPr>
              <w:widowControl/>
              <w:autoSpaceDE w:val="0"/>
              <w:autoSpaceDN w:val="0"/>
              <w:adjustRightInd w:val="0"/>
              <w:jc w:val="center"/>
              <w:rPr>
                <w:rFonts w:ascii="Times New Roman" w:eastAsia="Calibri" w:hAnsi="Times New Roman" w:cs="Times New Roman"/>
                <w:sz w:val="20"/>
                <w:szCs w:val="20"/>
                <w:lang w:eastAsia="en-US" w:bidi="ar-SA"/>
              </w:rPr>
            </w:pPr>
            <w:r w:rsidRPr="006E363C">
              <w:rPr>
                <w:rFonts w:ascii="Times New Roman" w:eastAsia="Calibri" w:hAnsi="Times New Roman" w:cs="Times New Roman"/>
                <w:sz w:val="20"/>
                <w:szCs w:val="20"/>
                <w:lang w:eastAsia="en-US" w:bidi="ar-SA"/>
              </w:rPr>
              <w:t>98,22</w:t>
            </w:r>
          </w:p>
        </w:tc>
      </w:tr>
    </w:tbl>
    <w:p w:rsidR="006E363C" w:rsidRDefault="006E363C" w:rsidP="006E363C">
      <w:pPr>
        <w:widowControl/>
        <w:shd w:val="clear" w:color="auto" w:fill="FFFFFF"/>
        <w:tabs>
          <w:tab w:val="left" w:pos="4786"/>
        </w:tabs>
        <w:spacing w:after="160"/>
        <w:contextualSpacing/>
        <w:jc w:val="center"/>
        <w:rPr>
          <w:rFonts w:ascii="Arial" w:eastAsiaTheme="minorHAnsi" w:hAnsi="Arial" w:cs="Arial"/>
          <w:b/>
          <w:bCs/>
          <w:iCs/>
          <w:color w:val="auto"/>
          <w:spacing w:val="-10"/>
          <w:sz w:val="32"/>
          <w:szCs w:val="32"/>
          <w:lang w:eastAsia="en-US" w:bidi="ar-SA"/>
        </w:rPr>
        <w:sectPr w:rsidR="006E363C" w:rsidSect="006E363C">
          <w:pgSz w:w="16838" w:h="11906" w:orient="landscape"/>
          <w:pgMar w:top="851" w:right="1134" w:bottom="1701" w:left="1134" w:header="709" w:footer="709" w:gutter="0"/>
          <w:cols w:space="708"/>
          <w:docGrid w:linePitch="360"/>
        </w:sectPr>
      </w:pPr>
    </w:p>
    <w:p w:rsidR="006E363C" w:rsidRPr="006E363C" w:rsidRDefault="006E363C" w:rsidP="006E363C">
      <w:pPr>
        <w:widowControl/>
        <w:shd w:val="clear" w:color="auto" w:fill="FFFFFF"/>
        <w:tabs>
          <w:tab w:val="left" w:pos="4786"/>
        </w:tabs>
        <w:spacing w:after="160"/>
        <w:contextualSpacing/>
        <w:jc w:val="center"/>
        <w:rPr>
          <w:rFonts w:ascii="Arial" w:eastAsiaTheme="minorHAnsi" w:hAnsi="Arial" w:cs="Arial"/>
          <w:b/>
          <w:bCs/>
          <w:iCs/>
          <w:color w:val="auto"/>
          <w:spacing w:val="-10"/>
          <w:sz w:val="32"/>
          <w:szCs w:val="32"/>
          <w:lang w:eastAsia="en-US" w:bidi="ar-SA"/>
        </w:rPr>
      </w:pPr>
      <w:r w:rsidRPr="006E363C">
        <w:rPr>
          <w:rFonts w:ascii="Arial" w:eastAsiaTheme="minorHAnsi" w:hAnsi="Arial" w:cs="Arial"/>
          <w:b/>
          <w:bCs/>
          <w:iCs/>
          <w:color w:val="auto"/>
          <w:spacing w:val="-10"/>
          <w:sz w:val="32"/>
          <w:szCs w:val="32"/>
          <w:lang w:eastAsia="en-US" w:bidi="ar-SA"/>
        </w:rPr>
        <w:lastRenderedPageBreak/>
        <w:t>31.05.2022 г. №4/391-дмо</w:t>
      </w:r>
    </w:p>
    <w:p w:rsidR="006E363C" w:rsidRPr="006E363C" w:rsidRDefault="006E363C" w:rsidP="006E363C">
      <w:pPr>
        <w:widowControl/>
        <w:shd w:val="clear" w:color="auto" w:fill="FFFFFF"/>
        <w:tabs>
          <w:tab w:val="left" w:pos="4786"/>
        </w:tabs>
        <w:spacing w:after="160"/>
        <w:contextualSpacing/>
        <w:jc w:val="center"/>
        <w:rPr>
          <w:rFonts w:ascii="Arial" w:eastAsiaTheme="minorHAnsi" w:hAnsi="Arial" w:cs="Arial"/>
          <w:b/>
          <w:bCs/>
          <w:iCs/>
          <w:color w:val="auto"/>
          <w:spacing w:val="-10"/>
          <w:sz w:val="32"/>
          <w:szCs w:val="32"/>
          <w:lang w:eastAsia="en-US" w:bidi="ar-SA"/>
        </w:rPr>
      </w:pPr>
      <w:r w:rsidRPr="006E363C">
        <w:rPr>
          <w:rFonts w:ascii="Arial" w:eastAsiaTheme="minorHAnsi" w:hAnsi="Arial" w:cs="Arial"/>
          <w:b/>
          <w:bCs/>
          <w:iCs/>
          <w:color w:val="auto"/>
          <w:spacing w:val="-10"/>
          <w:sz w:val="32"/>
          <w:szCs w:val="32"/>
          <w:lang w:eastAsia="en-US" w:bidi="ar-SA"/>
        </w:rPr>
        <w:t xml:space="preserve">РОССИЙСКАЯ ФЕДЕРАЦИЯ </w:t>
      </w:r>
    </w:p>
    <w:p w:rsidR="006E363C" w:rsidRPr="006E363C" w:rsidRDefault="006E363C" w:rsidP="006E363C">
      <w:pPr>
        <w:widowControl/>
        <w:shd w:val="clear" w:color="auto" w:fill="FFFFFF"/>
        <w:tabs>
          <w:tab w:val="left" w:pos="4786"/>
        </w:tabs>
        <w:spacing w:after="160"/>
        <w:contextualSpacing/>
        <w:jc w:val="center"/>
        <w:rPr>
          <w:rFonts w:ascii="Arial" w:eastAsiaTheme="minorHAnsi" w:hAnsi="Arial" w:cs="Arial"/>
          <w:b/>
          <w:bCs/>
          <w:iCs/>
          <w:color w:val="auto"/>
          <w:spacing w:val="-10"/>
          <w:sz w:val="32"/>
          <w:szCs w:val="32"/>
          <w:lang w:eastAsia="en-US" w:bidi="ar-SA"/>
        </w:rPr>
      </w:pPr>
      <w:r w:rsidRPr="006E363C">
        <w:rPr>
          <w:rFonts w:ascii="Arial" w:eastAsiaTheme="minorHAnsi" w:hAnsi="Arial" w:cs="Arial"/>
          <w:b/>
          <w:bCs/>
          <w:iCs/>
          <w:color w:val="auto"/>
          <w:spacing w:val="-10"/>
          <w:sz w:val="32"/>
          <w:szCs w:val="32"/>
          <w:lang w:eastAsia="en-US" w:bidi="ar-SA"/>
        </w:rPr>
        <w:t>ИРКУТСКАЯ ОБЛАСТЬ</w:t>
      </w:r>
    </w:p>
    <w:p w:rsidR="006E363C" w:rsidRPr="006E363C" w:rsidRDefault="006E363C" w:rsidP="006E363C">
      <w:pPr>
        <w:widowControl/>
        <w:spacing w:after="160"/>
        <w:contextualSpacing/>
        <w:jc w:val="center"/>
        <w:rPr>
          <w:rFonts w:ascii="Arial" w:eastAsiaTheme="minorHAnsi" w:hAnsi="Arial" w:cs="Arial"/>
          <w:b/>
          <w:color w:val="auto"/>
          <w:sz w:val="32"/>
          <w:szCs w:val="32"/>
          <w:lang w:eastAsia="en-US" w:bidi="ar-SA"/>
        </w:rPr>
      </w:pPr>
      <w:r w:rsidRPr="006E363C">
        <w:rPr>
          <w:rFonts w:ascii="Arial" w:eastAsiaTheme="minorHAnsi" w:hAnsi="Arial" w:cs="Arial"/>
          <w:b/>
          <w:color w:val="auto"/>
          <w:sz w:val="32"/>
          <w:szCs w:val="32"/>
          <w:lang w:eastAsia="en-US" w:bidi="ar-SA"/>
        </w:rPr>
        <w:t xml:space="preserve">АЛАРСКИЙ МУНИЦИПАЛЬНЫЙ РАЙОН </w:t>
      </w:r>
    </w:p>
    <w:p w:rsidR="006E363C" w:rsidRPr="006E363C" w:rsidRDefault="006E363C" w:rsidP="006E363C">
      <w:pPr>
        <w:widowControl/>
        <w:spacing w:after="160"/>
        <w:contextualSpacing/>
        <w:jc w:val="center"/>
        <w:rPr>
          <w:rFonts w:ascii="Arial" w:eastAsiaTheme="minorHAnsi" w:hAnsi="Arial" w:cs="Arial"/>
          <w:b/>
          <w:color w:val="auto"/>
          <w:sz w:val="32"/>
          <w:szCs w:val="32"/>
          <w:lang w:eastAsia="en-US" w:bidi="ar-SA"/>
        </w:rPr>
      </w:pPr>
      <w:r w:rsidRPr="006E363C">
        <w:rPr>
          <w:rFonts w:ascii="Arial" w:eastAsiaTheme="minorHAnsi" w:hAnsi="Arial" w:cs="Arial"/>
          <w:b/>
          <w:color w:val="auto"/>
          <w:sz w:val="32"/>
          <w:szCs w:val="32"/>
          <w:lang w:eastAsia="en-US" w:bidi="ar-SA"/>
        </w:rPr>
        <w:t>МУНИЦИПАЛЬНОЕ ОБРАЗОВАНИЕ «НЫГДА»</w:t>
      </w:r>
    </w:p>
    <w:p w:rsidR="006E363C" w:rsidRPr="006E363C" w:rsidRDefault="006E363C" w:rsidP="006E363C">
      <w:pPr>
        <w:widowControl/>
        <w:shd w:val="clear" w:color="auto" w:fill="FFFFFF"/>
        <w:tabs>
          <w:tab w:val="left" w:pos="4786"/>
        </w:tabs>
        <w:spacing w:after="160"/>
        <w:contextualSpacing/>
        <w:jc w:val="center"/>
        <w:rPr>
          <w:rFonts w:ascii="Arial" w:eastAsiaTheme="minorHAnsi" w:hAnsi="Arial" w:cs="Arial"/>
          <w:b/>
          <w:bCs/>
          <w:iCs/>
          <w:color w:val="323232"/>
          <w:spacing w:val="-10"/>
          <w:sz w:val="32"/>
          <w:szCs w:val="32"/>
          <w:lang w:eastAsia="en-US" w:bidi="ar-SA"/>
        </w:rPr>
      </w:pPr>
      <w:r w:rsidRPr="006E363C">
        <w:rPr>
          <w:rFonts w:ascii="Arial" w:eastAsiaTheme="minorHAnsi" w:hAnsi="Arial" w:cs="Arial"/>
          <w:b/>
          <w:color w:val="auto"/>
          <w:sz w:val="32"/>
          <w:szCs w:val="32"/>
          <w:lang w:eastAsia="en-US" w:bidi="ar-SA"/>
        </w:rPr>
        <w:t>ДУМА</w:t>
      </w:r>
    </w:p>
    <w:p w:rsidR="006E363C" w:rsidRPr="006E363C" w:rsidRDefault="006E363C" w:rsidP="006E363C">
      <w:pPr>
        <w:widowControl/>
        <w:spacing w:after="160"/>
        <w:contextualSpacing/>
        <w:jc w:val="center"/>
        <w:rPr>
          <w:rFonts w:ascii="Arial" w:eastAsiaTheme="minorHAnsi" w:hAnsi="Arial" w:cs="Arial"/>
          <w:b/>
          <w:color w:val="auto"/>
          <w:sz w:val="32"/>
          <w:szCs w:val="32"/>
          <w:lang w:eastAsia="en-US" w:bidi="ar-SA"/>
        </w:rPr>
      </w:pPr>
      <w:r w:rsidRPr="006E363C">
        <w:rPr>
          <w:rFonts w:ascii="Arial" w:eastAsiaTheme="minorHAnsi" w:hAnsi="Arial" w:cs="Arial"/>
          <w:b/>
          <w:color w:val="auto"/>
          <w:sz w:val="32"/>
          <w:szCs w:val="32"/>
          <w:lang w:eastAsia="en-US" w:bidi="ar-SA"/>
        </w:rPr>
        <w:t>РЕШЕНИЕ</w:t>
      </w:r>
    </w:p>
    <w:p w:rsidR="006E363C" w:rsidRPr="006E363C" w:rsidRDefault="006E363C" w:rsidP="006E363C">
      <w:pPr>
        <w:widowControl/>
        <w:spacing w:after="160"/>
        <w:contextualSpacing/>
        <w:jc w:val="center"/>
        <w:rPr>
          <w:rFonts w:ascii="Arial" w:eastAsiaTheme="minorHAnsi" w:hAnsi="Arial" w:cs="Arial"/>
          <w:b/>
          <w:color w:val="auto"/>
          <w:sz w:val="32"/>
          <w:szCs w:val="32"/>
          <w:lang w:eastAsia="en-US" w:bidi="ar-SA"/>
        </w:rPr>
      </w:pPr>
    </w:p>
    <w:p w:rsidR="006E363C" w:rsidRPr="006E363C" w:rsidRDefault="006E363C" w:rsidP="006E363C">
      <w:pPr>
        <w:widowControl/>
        <w:spacing w:after="160"/>
        <w:contextualSpacing/>
        <w:jc w:val="center"/>
        <w:rPr>
          <w:rFonts w:ascii="Arial" w:eastAsiaTheme="minorHAnsi" w:hAnsi="Arial" w:cs="Arial"/>
          <w:b/>
          <w:color w:val="auto"/>
          <w:lang w:eastAsia="en-US" w:bidi="ar-SA"/>
        </w:rPr>
      </w:pPr>
      <w:r w:rsidRPr="006E363C">
        <w:rPr>
          <w:rFonts w:ascii="Arial" w:eastAsiaTheme="minorHAnsi" w:hAnsi="Arial" w:cs="Arial"/>
          <w:b/>
          <w:color w:val="auto"/>
          <w:sz w:val="32"/>
          <w:szCs w:val="32"/>
          <w:lang w:eastAsia="en-US" w:bidi="ar-SA"/>
        </w:rPr>
        <w:t>О ВНЕСЕНИИ ИЗМЕНЕНИЙ И ДОПОЛНЕНИЙ В УСТАВ МУНИЦИПАЛЬНОГО ОБРАЗОВАНИЯ «НЫГДА</w:t>
      </w:r>
      <w:r w:rsidRPr="006E363C">
        <w:rPr>
          <w:rFonts w:ascii="Arial" w:eastAsiaTheme="minorHAnsi" w:hAnsi="Arial" w:cs="Arial"/>
          <w:b/>
          <w:color w:val="auto"/>
          <w:lang w:eastAsia="en-US" w:bidi="ar-SA"/>
        </w:rPr>
        <w:t>»</w:t>
      </w:r>
    </w:p>
    <w:p w:rsidR="006E363C" w:rsidRPr="006E363C" w:rsidRDefault="006E363C" w:rsidP="006E363C">
      <w:pPr>
        <w:widowControl/>
        <w:tabs>
          <w:tab w:val="center" w:pos="4677"/>
          <w:tab w:val="center" w:pos="7513"/>
          <w:tab w:val="right" w:pos="9355"/>
        </w:tabs>
        <w:jc w:val="both"/>
        <w:rPr>
          <w:rFonts w:ascii="Arial" w:eastAsia="Times New Roman" w:hAnsi="Arial" w:cs="Arial"/>
          <w:color w:val="auto"/>
          <w:lang w:bidi="ar-SA"/>
        </w:rPr>
      </w:pPr>
    </w:p>
    <w:p w:rsidR="006E363C" w:rsidRPr="006E363C" w:rsidRDefault="006E363C" w:rsidP="006E363C">
      <w:pPr>
        <w:widowControl/>
        <w:shd w:val="clear" w:color="auto" w:fill="FFFFFF"/>
        <w:tabs>
          <w:tab w:val="left" w:leader="underscore" w:pos="2179"/>
        </w:tabs>
        <w:spacing w:after="160" w:line="259" w:lineRule="auto"/>
        <w:ind w:firstLine="709"/>
        <w:jc w:val="both"/>
        <w:rPr>
          <w:rFonts w:ascii="Arial" w:eastAsiaTheme="minorHAnsi" w:hAnsi="Arial" w:cs="Arial"/>
          <w:spacing w:val="-1"/>
          <w:lang w:eastAsia="en-US" w:bidi="ar-SA"/>
        </w:rPr>
      </w:pPr>
      <w:r w:rsidRPr="006E363C">
        <w:rPr>
          <w:rFonts w:ascii="Arial" w:eastAsiaTheme="minorHAnsi" w:hAnsi="Arial" w:cs="Arial"/>
          <w:spacing w:val="-1"/>
          <w:lang w:eastAsia="en-US" w:bidi="ar-SA"/>
        </w:rPr>
        <w:t xml:space="preserve">В соответствии с ст. 7, 17.1, 35, 44 Федерального закона от 06.10.2003 № 131-ФЗ «Об общих принципах организации местного самоуправления в Российской Федерации», </w:t>
      </w:r>
    </w:p>
    <w:p w:rsidR="006E363C" w:rsidRPr="006E363C" w:rsidRDefault="006E363C" w:rsidP="006E363C">
      <w:pPr>
        <w:widowControl/>
        <w:shd w:val="clear" w:color="auto" w:fill="FFFFFF"/>
        <w:tabs>
          <w:tab w:val="left" w:leader="underscore" w:pos="2179"/>
        </w:tabs>
        <w:spacing w:after="160" w:line="259" w:lineRule="auto"/>
        <w:ind w:firstLine="709"/>
        <w:jc w:val="center"/>
        <w:rPr>
          <w:rFonts w:ascii="Arial" w:eastAsiaTheme="minorHAnsi" w:hAnsi="Arial" w:cs="Arial"/>
          <w:b/>
          <w:spacing w:val="-1"/>
          <w:sz w:val="30"/>
          <w:szCs w:val="30"/>
          <w:lang w:eastAsia="en-US" w:bidi="ar-SA"/>
        </w:rPr>
      </w:pPr>
      <w:r w:rsidRPr="006E363C">
        <w:rPr>
          <w:rFonts w:ascii="Arial" w:eastAsiaTheme="minorHAnsi" w:hAnsi="Arial" w:cs="Arial"/>
          <w:b/>
          <w:spacing w:val="-1"/>
          <w:sz w:val="30"/>
          <w:szCs w:val="30"/>
          <w:lang w:eastAsia="en-US" w:bidi="ar-SA"/>
        </w:rPr>
        <w:t>РЕШИЛА:</w:t>
      </w:r>
    </w:p>
    <w:p w:rsidR="006E363C" w:rsidRPr="006E363C" w:rsidRDefault="006E363C" w:rsidP="006E363C">
      <w:pPr>
        <w:widowControl/>
        <w:spacing w:after="160" w:line="259" w:lineRule="auto"/>
        <w:ind w:firstLine="708"/>
        <w:contextualSpacing/>
        <w:jc w:val="both"/>
        <w:rPr>
          <w:rFonts w:ascii="Arial" w:eastAsiaTheme="minorHAnsi" w:hAnsi="Arial" w:cs="Arial"/>
          <w:spacing w:val="-1"/>
          <w:lang w:eastAsia="en-US" w:bidi="ar-SA"/>
        </w:rPr>
      </w:pPr>
      <w:r w:rsidRPr="006E363C">
        <w:rPr>
          <w:rFonts w:ascii="Arial" w:eastAsiaTheme="minorHAnsi" w:hAnsi="Arial" w:cs="Arial"/>
          <w:lang w:eastAsia="en-US" w:bidi="ar-SA"/>
        </w:rPr>
        <w:t>1.</w:t>
      </w:r>
      <w:r w:rsidRPr="006E363C">
        <w:rPr>
          <w:rFonts w:ascii="Arial" w:eastAsiaTheme="minorHAnsi" w:hAnsi="Arial" w:cs="Arial"/>
          <w:spacing w:val="-1"/>
          <w:lang w:eastAsia="en-US" w:bidi="ar-SA"/>
        </w:rPr>
        <w:t xml:space="preserve"> Внести в Устав муниципального образования </w:t>
      </w:r>
      <w:r w:rsidRPr="006E363C">
        <w:rPr>
          <w:rFonts w:ascii="Arial" w:eastAsiaTheme="minorHAnsi" w:hAnsi="Arial" w:cs="Arial"/>
          <w:bCs/>
          <w:color w:val="auto"/>
          <w:spacing w:val="-1"/>
          <w:lang w:eastAsia="en-US" w:bidi="ar-SA"/>
        </w:rPr>
        <w:t>«Ныгда»</w:t>
      </w:r>
      <w:r w:rsidRPr="006E363C">
        <w:rPr>
          <w:rFonts w:ascii="Arial" w:eastAsiaTheme="minorHAnsi" w:hAnsi="Arial" w:cs="Arial"/>
          <w:spacing w:val="-1"/>
          <w:lang w:eastAsia="en-US" w:bidi="ar-SA"/>
        </w:rPr>
        <w:t xml:space="preserve"> следующие изменения:</w:t>
      </w:r>
    </w:p>
    <w:p w:rsidR="006E363C" w:rsidRPr="006E363C" w:rsidRDefault="006E363C" w:rsidP="006E363C">
      <w:pPr>
        <w:shd w:val="clear" w:color="auto" w:fill="FFFFFF"/>
        <w:tabs>
          <w:tab w:val="left" w:leader="underscore" w:pos="2179"/>
        </w:tabs>
        <w:ind w:firstLine="709"/>
        <w:contextualSpacing/>
        <w:jc w:val="both"/>
        <w:rPr>
          <w:rFonts w:ascii="Arial" w:eastAsiaTheme="minorHAnsi" w:hAnsi="Arial" w:cs="Arial"/>
          <w:lang w:eastAsia="en-US" w:bidi="ar-SA"/>
        </w:rPr>
      </w:pPr>
      <w:r w:rsidRPr="006E363C">
        <w:rPr>
          <w:rFonts w:ascii="Arial" w:eastAsiaTheme="minorHAnsi" w:hAnsi="Arial" w:cs="Arial"/>
          <w:color w:val="auto"/>
          <w:lang w:eastAsia="en-US" w:bidi="ar-SA"/>
        </w:rPr>
        <w:t>1.1.</w:t>
      </w:r>
      <w:r w:rsidRPr="006E363C">
        <w:rPr>
          <w:rFonts w:ascii="Arial" w:eastAsiaTheme="minorHAnsi" w:hAnsi="Arial" w:cs="Arial"/>
          <w:lang w:eastAsia="en-US" w:bidi="ar-SA"/>
        </w:rPr>
        <w:t xml:space="preserve"> статью 7.1. изложить в следующей редакции:</w:t>
      </w:r>
    </w:p>
    <w:p w:rsidR="006E363C" w:rsidRPr="006E363C" w:rsidRDefault="006E363C" w:rsidP="006E363C">
      <w:pPr>
        <w:widowControl/>
        <w:ind w:firstLine="706"/>
        <w:contextualSpacing/>
        <w:jc w:val="both"/>
        <w:rPr>
          <w:rFonts w:ascii="Arial" w:eastAsia="Times New Roman" w:hAnsi="Arial" w:cs="Arial"/>
          <w:color w:val="auto"/>
          <w:lang w:bidi="ar-SA"/>
        </w:rPr>
      </w:pPr>
      <w:r w:rsidRPr="006E363C">
        <w:rPr>
          <w:rFonts w:ascii="Arial" w:eastAsia="+mn-ea" w:hAnsi="Arial" w:cs="Arial"/>
          <w:bCs/>
          <w:kern w:val="24"/>
          <w:lang w:bidi="ar-SA"/>
        </w:rPr>
        <w:t>- «Статья 7.1.  Муниципальный контроль.</w:t>
      </w:r>
    </w:p>
    <w:p w:rsidR="006E363C" w:rsidRPr="006E363C" w:rsidRDefault="006E363C" w:rsidP="006E363C">
      <w:pPr>
        <w:widowControl/>
        <w:ind w:firstLine="706"/>
        <w:contextualSpacing/>
        <w:jc w:val="both"/>
        <w:rPr>
          <w:rFonts w:ascii="Arial" w:eastAsia="Times New Roman" w:hAnsi="Arial" w:cs="Arial"/>
          <w:color w:val="auto"/>
          <w:lang w:bidi="ar-SA"/>
        </w:rPr>
      </w:pPr>
      <w:r w:rsidRPr="006E363C">
        <w:rPr>
          <w:rFonts w:ascii="Arial" w:eastAsia="+mn-ea" w:hAnsi="Arial" w:cs="Arial"/>
          <w:kern w:val="24"/>
          <w:lang w:bidi="ar-SA"/>
        </w:rPr>
        <w:t xml:space="preserve">1. </w:t>
      </w:r>
      <w:proofErr w:type="gramStart"/>
      <w:r w:rsidRPr="006E363C">
        <w:rPr>
          <w:rFonts w:ascii="Arial" w:eastAsia="+mn-ea" w:hAnsi="Arial" w:cs="Arial"/>
          <w:kern w:val="24"/>
          <w:lang w:bidi="ar-SA"/>
        </w:rPr>
        <w:t xml:space="preserve">Органы местного самоуправления </w:t>
      </w:r>
      <w:r w:rsidRPr="006E363C">
        <w:rPr>
          <w:rFonts w:ascii="Arial" w:eastAsia="+mn-ea" w:hAnsi="Arial" w:cs="Arial"/>
          <w:iCs/>
          <w:kern w:val="24"/>
          <w:lang w:bidi="ar-SA"/>
        </w:rPr>
        <w:t xml:space="preserve">Поселения </w:t>
      </w:r>
      <w:r w:rsidRPr="006E363C">
        <w:rPr>
          <w:rFonts w:ascii="Arial" w:eastAsia="+mn-ea" w:hAnsi="Arial" w:cs="Arial"/>
          <w:kern w:val="24"/>
          <w:lang w:bidi="ar-SA"/>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6E363C" w:rsidRPr="006E363C" w:rsidRDefault="006E363C" w:rsidP="006E363C">
      <w:pPr>
        <w:widowControl/>
        <w:spacing w:line="264" w:lineRule="auto"/>
        <w:ind w:firstLine="706"/>
        <w:jc w:val="both"/>
        <w:rPr>
          <w:rFonts w:ascii="Arial" w:eastAsia="Times New Roman" w:hAnsi="Arial" w:cs="Arial"/>
          <w:color w:val="auto"/>
          <w:lang w:bidi="ar-SA"/>
        </w:rPr>
      </w:pPr>
      <w:r w:rsidRPr="006E363C">
        <w:rPr>
          <w:rFonts w:ascii="Arial" w:eastAsia="+mn-ea" w:hAnsi="Arial" w:cs="Arial"/>
          <w:kern w:val="24"/>
          <w:lang w:bidi="ar-SA"/>
        </w:rPr>
        <w:t xml:space="preserve">Муниципальный контроль подлежит осуществлению при наличии в границах </w:t>
      </w:r>
      <w:proofErr w:type="gramStart"/>
      <w:r w:rsidRPr="006E363C">
        <w:rPr>
          <w:rFonts w:ascii="Arial" w:eastAsia="+mn-ea" w:hAnsi="Arial" w:cs="Arial"/>
          <w:iCs/>
          <w:kern w:val="24"/>
          <w:lang w:bidi="ar-SA"/>
        </w:rPr>
        <w:t>Поселения</w:t>
      </w:r>
      <w:r w:rsidRPr="006E363C">
        <w:rPr>
          <w:rFonts w:ascii="Arial" w:eastAsia="+mn-ea" w:hAnsi="Arial" w:cs="Arial"/>
          <w:kern w:val="24"/>
          <w:lang w:bidi="ar-SA"/>
        </w:rPr>
        <w:t xml:space="preserve"> объектов соответствующего вида контроля</w:t>
      </w:r>
      <w:proofErr w:type="gramEnd"/>
      <w:r w:rsidRPr="006E363C">
        <w:rPr>
          <w:rFonts w:ascii="Arial" w:eastAsia="+mn-ea" w:hAnsi="Arial" w:cs="Arial"/>
          <w:kern w:val="24"/>
          <w:lang w:bidi="ar-SA"/>
        </w:rPr>
        <w:t>.</w:t>
      </w:r>
    </w:p>
    <w:p w:rsidR="006E363C" w:rsidRPr="006E363C" w:rsidRDefault="006E363C" w:rsidP="006E363C">
      <w:pPr>
        <w:widowControl/>
        <w:spacing w:line="264" w:lineRule="auto"/>
        <w:ind w:firstLine="706"/>
        <w:jc w:val="both"/>
        <w:rPr>
          <w:rFonts w:ascii="Arial" w:eastAsia="Times New Roman" w:hAnsi="Arial" w:cs="Arial"/>
          <w:color w:val="auto"/>
          <w:lang w:bidi="ar-SA"/>
        </w:rPr>
      </w:pPr>
      <w:r w:rsidRPr="006E363C">
        <w:rPr>
          <w:rFonts w:ascii="Arial" w:eastAsia="+mn-ea" w:hAnsi="Arial" w:cs="Arial"/>
          <w:kern w:val="24"/>
          <w:lang w:bidi="ar-SA"/>
        </w:rPr>
        <w:t xml:space="preserve">2. Определение органов местного самоуправления </w:t>
      </w:r>
      <w:r w:rsidRPr="006E363C">
        <w:rPr>
          <w:rFonts w:ascii="Arial" w:eastAsia="+mn-ea" w:hAnsi="Arial" w:cs="Arial"/>
          <w:iCs/>
          <w:kern w:val="24"/>
          <w:lang w:bidi="ar-SA"/>
        </w:rPr>
        <w:t>Поселения</w:t>
      </w:r>
      <w:r w:rsidRPr="006E363C">
        <w:rPr>
          <w:rFonts w:ascii="Arial" w:eastAsia="+mn-ea" w:hAnsi="Arial" w:cs="Arial"/>
          <w:kern w:val="24"/>
          <w:lang w:bidi="ar-SA"/>
        </w:rPr>
        <w:t xml:space="preserve">,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w:t>
      </w:r>
      <w:proofErr w:type="gramStart"/>
      <w:r w:rsidRPr="006E363C">
        <w:rPr>
          <w:rFonts w:ascii="Arial" w:eastAsia="+mn-ea" w:hAnsi="Arial" w:cs="Arial"/>
          <w:kern w:val="24"/>
          <w:lang w:bidi="ar-SA"/>
        </w:rPr>
        <w:t>перечня должностных лиц указанных органов местного самоуправления</w:t>
      </w:r>
      <w:proofErr w:type="gramEnd"/>
      <w:r w:rsidRPr="006E363C">
        <w:rPr>
          <w:rFonts w:ascii="Arial" w:eastAsia="+mn-ea" w:hAnsi="Arial" w:cs="Arial"/>
          <w:kern w:val="24"/>
          <w:lang w:bidi="ar-SA"/>
        </w:rPr>
        <w:t xml:space="preserve"> и их полномочий осуществляются в соответствии с Положением о муниципальном контроле, утверждаемым Думой Поселения.</w:t>
      </w:r>
    </w:p>
    <w:p w:rsidR="006E363C" w:rsidRPr="006E363C" w:rsidRDefault="006E363C" w:rsidP="006E363C">
      <w:pPr>
        <w:widowControl/>
        <w:spacing w:line="264" w:lineRule="auto"/>
        <w:ind w:firstLine="706"/>
        <w:jc w:val="both"/>
        <w:rPr>
          <w:rFonts w:ascii="Arial" w:eastAsia="+mn-ea" w:hAnsi="Arial" w:cs="Arial"/>
          <w:kern w:val="24"/>
          <w:lang w:bidi="ar-SA"/>
        </w:rPr>
      </w:pPr>
      <w:r w:rsidRPr="006E363C">
        <w:rPr>
          <w:rFonts w:ascii="Arial" w:eastAsia="+mn-ea" w:hAnsi="Arial" w:cs="Arial"/>
          <w:kern w:val="24"/>
          <w:lang w:bidi="ar-SA"/>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6E363C" w:rsidRPr="006E363C" w:rsidRDefault="006E363C" w:rsidP="006E363C">
      <w:pPr>
        <w:widowControl/>
        <w:spacing w:line="264" w:lineRule="auto"/>
        <w:ind w:firstLine="706"/>
        <w:jc w:val="both"/>
        <w:rPr>
          <w:rFonts w:ascii="Arial" w:eastAsia="Times New Roman" w:hAnsi="Arial" w:cs="Arial"/>
          <w:color w:val="auto"/>
          <w:lang w:bidi="ar-SA"/>
        </w:rPr>
      </w:pPr>
      <w:r w:rsidRPr="006E363C">
        <w:rPr>
          <w:rFonts w:ascii="Arial" w:eastAsia="+mn-ea" w:hAnsi="Arial" w:cs="Arial"/>
          <w:kern w:val="24"/>
          <w:lang w:bidi="ar-SA"/>
        </w:rPr>
        <w:t>1.2. в статьях 21,45,47,48,51 исключить формы слова «(обнародование)».</w:t>
      </w:r>
    </w:p>
    <w:p w:rsidR="006E363C" w:rsidRPr="006E363C" w:rsidRDefault="006E363C" w:rsidP="006E363C">
      <w:pPr>
        <w:widowControl/>
        <w:spacing w:after="160" w:line="259" w:lineRule="auto"/>
        <w:ind w:firstLine="709"/>
        <w:contextualSpacing/>
        <w:jc w:val="both"/>
        <w:rPr>
          <w:rFonts w:ascii="Arial" w:eastAsiaTheme="minorHAnsi" w:hAnsi="Arial" w:cs="Arial"/>
          <w:color w:val="auto"/>
          <w:lang w:eastAsia="en-US" w:bidi="ar-SA"/>
        </w:rPr>
      </w:pPr>
      <w:r w:rsidRPr="006E363C">
        <w:rPr>
          <w:rFonts w:ascii="Arial" w:eastAsiaTheme="minorHAnsi" w:hAnsi="Arial" w:cs="Arial"/>
          <w:lang w:eastAsia="en-US" w:bidi="ar-SA"/>
        </w:rPr>
        <w:t>2</w:t>
      </w:r>
      <w:r w:rsidRPr="006E363C">
        <w:rPr>
          <w:rFonts w:ascii="Arial" w:eastAsiaTheme="minorHAnsi" w:hAnsi="Arial" w:cs="Arial"/>
          <w:color w:val="auto"/>
          <w:lang w:eastAsia="en-US" w:bidi="ar-SA"/>
        </w:rPr>
        <w:t xml:space="preserve">.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Pr="006E363C">
        <w:rPr>
          <w:rFonts w:ascii="Arial" w:eastAsiaTheme="minorHAnsi" w:hAnsi="Arial" w:cs="Arial"/>
          <w:spacing w:val="-1"/>
          <w:lang w:eastAsia="en-US" w:bidi="ar-SA"/>
        </w:rPr>
        <w:t xml:space="preserve">муниципального образования </w:t>
      </w:r>
      <w:r w:rsidRPr="006E363C">
        <w:rPr>
          <w:rFonts w:ascii="Arial" w:eastAsiaTheme="minorHAnsi" w:hAnsi="Arial" w:cs="Arial"/>
          <w:lang w:eastAsia="en-US" w:bidi="ar-SA"/>
        </w:rPr>
        <w:t xml:space="preserve">«Ныгда» </w:t>
      </w:r>
      <w:r w:rsidRPr="006E363C">
        <w:rPr>
          <w:rFonts w:ascii="Arial" w:eastAsiaTheme="minorHAnsi" w:hAnsi="Arial" w:cs="Arial"/>
          <w:color w:val="auto"/>
          <w:lang w:eastAsia="en-US" w:bidi="ar-SA"/>
        </w:rPr>
        <w:t>на государственную регистрацию в Управление Министерства юстиции Российской Федерации по Иркутской области в течение 15 дней.</w:t>
      </w:r>
    </w:p>
    <w:p w:rsidR="006E363C" w:rsidRPr="006E363C" w:rsidRDefault="006E363C" w:rsidP="006E363C">
      <w:pPr>
        <w:widowControl/>
        <w:spacing w:after="160"/>
        <w:ind w:firstLine="709"/>
        <w:contextualSpacing/>
        <w:jc w:val="both"/>
        <w:rPr>
          <w:rFonts w:ascii="Arial" w:eastAsiaTheme="minorHAnsi" w:hAnsi="Arial" w:cs="Arial"/>
          <w:color w:val="auto"/>
          <w:lang w:eastAsia="en-US" w:bidi="ar-SA"/>
        </w:rPr>
      </w:pPr>
      <w:r w:rsidRPr="006E363C">
        <w:rPr>
          <w:rFonts w:ascii="Arial" w:eastAsiaTheme="minorHAnsi" w:hAnsi="Arial" w:cs="Arial"/>
          <w:color w:val="auto"/>
          <w:lang w:eastAsia="en-US" w:bidi="ar-SA"/>
        </w:rPr>
        <w:lastRenderedPageBreak/>
        <w:t xml:space="preserve">3. </w:t>
      </w:r>
      <w:proofErr w:type="gramStart"/>
      <w:r w:rsidRPr="006E363C">
        <w:rPr>
          <w:rFonts w:ascii="Arial" w:eastAsiaTheme="minorHAnsi" w:hAnsi="Arial" w:cs="Arial"/>
          <w:color w:val="auto"/>
          <w:lang w:eastAsia="en-US" w:bidi="ar-SA"/>
        </w:rPr>
        <w:t xml:space="preserve">Главе </w:t>
      </w:r>
      <w:r w:rsidRPr="006E363C">
        <w:rPr>
          <w:rFonts w:ascii="Arial" w:eastAsiaTheme="minorHAnsi" w:hAnsi="Arial" w:cs="Arial"/>
          <w:spacing w:val="-1"/>
          <w:lang w:eastAsia="en-US" w:bidi="ar-SA"/>
        </w:rPr>
        <w:t xml:space="preserve">муниципального образования </w:t>
      </w:r>
      <w:r w:rsidRPr="006E363C">
        <w:rPr>
          <w:rFonts w:ascii="Arial" w:eastAsiaTheme="minorHAnsi" w:hAnsi="Arial" w:cs="Arial"/>
          <w:lang w:eastAsia="en-US" w:bidi="ar-SA"/>
        </w:rPr>
        <w:t>«Ныгда»</w:t>
      </w:r>
      <w:r w:rsidRPr="006E363C">
        <w:rPr>
          <w:rFonts w:ascii="Arial" w:eastAsiaTheme="minorHAnsi" w:hAnsi="Arial" w:cs="Arial"/>
          <w:color w:val="auto"/>
          <w:lang w:eastAsia="en-US" w:bidi="ar-SA"/>
        </w:rPr>
        <w:t xml:space="preserve"> опубликовать муниципальный правовой акт </w:t>
      </w:r>
      <w:r w:rsidRPr="006E363C">
        <w:rPr>
          <w:rFonts w:ascii="Arial" w:eastAsiaTheme="minorHAnsi" w:hAnsi="Arial" w:cs="Arial"/>
          <w:spacing w:val="-1"/>
          <w:lang w:eastAsia="en-US" w:bidi="ar-SA"/>
        </w:rPr>
        <w:t xml:space="preserve">муниципального образования </w:t>
      </w:r>
      <w:r w:rsidRPr="006E363C">
        <w:rPr>
          <w:rFonts w:ascii="Arial" w:eastAsiaTheme="minorHAnsi" w:hAnsi="Arial" w:cs="Arial"/>
          <w:lang w:eastAsia="en-US" w:bidi="ar-SA"/>
        </w:rPr>
        <w:t>«Ныгда»</w:t>
      </w:r>
      <w:r w:rsidRPr="006E363C">
        <w:rPr>
          <w:rFonts w:ascii="Arial" w:eastAsiaTheme="minorHAnsi" w:hAnsi="Arial" w:cs="Arial"/>
          <w:color w:val="auto"/>
          <w:lang w:eastAsia="en-US" w:bidi="ar-SA"/>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r w:rsidRPr="006E363C">
        <w:rPr>
          <w:rFonts w:ascii="Arial" w:eastAsiaTheme="minorHAnsi" w:hAnsi="Arial" w:cs="Arial"/>
          <w:spacing w:val="-1"/>
          <w:lang w:eastAsia="en-US" w:bidi="ar-SA"/>
        </w:rPr>
        <w:t xml:space="preserve">муниципального образования </w:t>
      </w:r>
      <w:r w:rsidRPr="006E363C">
        <w:rPr>
          <w:rFonts w:ascii="Arial" w:eastAsiaTheme="minorHAnsi" w:hAnsi="Arial" w:cs="Arial"/>
          <w:lang w:eastAsia="en-US" w:bidi="ar-SA"/>
        </w:rPr>
        <w:t>«Ныгда»</w:t>
      </w:r>
      <w:r w:rsidRPr="006E363C">
        <w:rPr>
          <w:rFonts w:ascii="Arial" w:eastAsiaTheme="minorHAnsi" w:hAnsi="Arial" w:cs="Arial"/>
          <w:color w:val="auto"/>
          <w:lang w:eastAsia="en-US" w:bidi="ar-SA"/>
        </w:rPr>
        <w:t xml:space="preserve">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6E363C" w:rsidRPr="006E363C" w:rsidRDefault="006E363C" w:rsidP="006E363C">
      <w:pPr>
        <w:widowControl/>
        <w:ind w:firstLine="709"/>
        <w:contextualSpacing/>
        <w:jc w:val="both"/>
        <w:rPr>
          <w:rFonts w:ascii="Arial" w:eastAsia="Times New Roman" w:hAnsi="Arial" w:cs="Arial"/>
          <w:color w:val="auto"/>
          <w:lang w:bidi="ar-SA"/>
        </w:rPr>
      </w:pPr>
      <w:r w:rsidRPr="006E363C">
        <w:rPr>
          <w:rFonts w:ascii="Arial" w:eastAsia="Times New Roman" w:hAnsi="Arial" w:cs="Arial"/>
          <w:color w:val="auto"/>
          <w:lang w:bidi="ar-SA"/>
        </w:rPr>
        <w:t xml:space="preserve">4. Настоящее решение вступает в силу после государственной регистрации и опубликования в </w:t>
      </w:r>
      <w:r w:rsidRPr="006E363C">
        <w:rPr>
          <w:rFonts w:ascii="Arial" w:eastAsia="Times New Roman" w:hAnsi="Arial" w:cs="Arial"/>
          <w:lang w:bidi="ar-SA"/>
        </w:rPr>
        <w:t>периодическом печатном средстве массовой информации «Ныгдинский вестник».</w:t>
      </w:r>
    </w:p>
    <w:p w:rsidR="006E363C" w:rsidRPr="006E363C" w:rsidRDefault="006E363C" w:rsidP="006E363C">
      <w:pPr>
        <w:widowControl/>
        <w:ind w:firstLine="709"/>
        <w:contextualSpacing/>
        <w:jc w:val="both"/>
        <w:rPr>
          <w:rFonts w:ascii="Arial" w:eastAsia="Times New Roman" w:hAnsi="Arial" w:cs="Arial"/>
          <w:lang w:bidi="ar-SA"/>
        </w:rPr>
      </w:pPr>
    </w:p>
    <w:p w:rsidR="006E363C" w:rsidRPr="006E363C" w:rsidRDefault="006E363C" w:rsidP="006E363C">
      <w:pPr>
        <w:widowControl/>
        <w:contextualSpacing/>
        <w:jc w:val="both"/>
        <w:rPr>
          <w:rFonts w:ascii="Arial" w:eastAsia="Times New Roman" w:hAnsi="Arial" w:cs="Arial"/>
          <w:lang w:bidi="ar-SA"/>
        </w:rPr>
      </w:pPr>
      <w:r w:rsidRPr="006E363C">
        <w:rPr>
          <w:rFonts w:ascii="Arial" w:eastAsia="Times New Roman" w:hAnsi="Arial" w:cs="Arial"/>
          <w:lang w:bidi="ar-SA"/>
        </w:rPr>
        <w:t>Председатель Думы,</w:t>
      </w:r>
    </w:p>
    <w:p w:rsidR="006E363C" w:rsidRPr="006E363C" w:rsidRDefault="006E363C" w:rsidP="006E363C">
      <w:pPr>
        <w:widowControl/>
        <w:contextualSpacing/>
        <w:jc w:val="both"/>
        <w:rPr>
          <w:rFonts w:ascii="Arial" w:eastAsia="Times New Roman" w:hAnsi="Arial" w:cs="Arial"/>
          <w:lang w:bidi="ar-SA"/>
        </w:rPr>
      </w:pPr>
      <w:r w:rsidRPr="006E363C">
        <w:rPr>
          <w:rFonts w:ascii="Arial" w:eastAsia="Times New Roman" w:hAnsi="Arial" w:cs="Arial"/>
          <w:lang w:bidi="ar-SA"/>
        </w:rPr>
        <w:t xml:space="preserve">Глава </w:t>
      </w:r>
      <w:proofErr w:type="gramStart"/>
      <w:r w:rsidRPr="006E363C">
        <w:rPr>
          <w:rFonts w:ascii="Arial" w:eastAsia="Times New Roman" w:hAnsi="Arial" w:cs="Arial"/>
          <w:lang w:bidi="ar-SA"/>
        </w:rPr>
        <w:t>муниципального</w:t>
      </w:r>
      <w:proofErr w:type="gramEnd"/>
    </w:p>
    <w:p w:rsidR="006E363C" w:rsidRPr="006E363C" w:rsidRDefault="006E363C" w:rsidP="006E363C">
      <w:pPr>
        <w:widowControl/>
        <w:contextualSpacing/>
        <w:jc w:val="both"/>
        <w:rPr>
          <w:rFonts w:ascii="Arial" w:eastAsia="Times New Roman" w:hAnsi="Arial" w:cs="Arial"/>
          <w:color w:val="auto"/>
          <w:lang w:bidi="ar-SA"/>
        </w:rPr>
      </w:pPr>
      <w:r w:rsidRPr="006E363C">
        <w:rPr>
          <w:rFonts w:ascii="Arial" w:eastAsia="Times New Roman" w:hAnsi="Arial" w:cs="Arial"/>
          <w:lang w:bidi="ar-SA"/>
        </w:rPr>
        <w:t>образования «Ныгда»                                                                     И.Т. Саганова</w:t>
      </w:r>
    </w:p>
    <w:p w:rsidR="006E363C" w:rsidRPr="006E363C" w:rsidRDefault="006E363C" w:rsidP="006E363C">
      <w:pPr>
        <w:widowControl/>
        <w:spacing w:after="160" w:line="259" w:lineRule="auto"/>
        <w:jc w:val="center"/>
        <w:rPr>
          <w:rFonts w:ascii="Arial" w:eastAsiaTheme="minorHAnsi" w:hAnsi="Arial" w:cs="Arial"/>
          <w:b/>
          <w:color w:val="auto"/>
          <w:sz w:val="32"/>
          <w:szCs w:val="32"/>
          <w:lang w:eastAsia="en-US" w:bidi="ar-SA"/>
        </w:rPr>
      </w:pPr>
    </w:p>
    <w:p w:rsidR="006E363C" w:rsidRPr="006E363C" w:rsidRDefault="006E363C" w:rsidP="006E363C">
      <w:pPr>
        <w:widowControl/>
        <w:spacing w:after="160" w:line="259" w:lineRule="auto"/>
        <w:jc w:val="center"/>
        <w:rPr>
          <w:rFonts w:ascii="Arial" w:eastAsiaTheme="minorHAnsi" w:hAnsi="Arial" w:cs="Arial"/>
          <w:b/>
          <w:color w:val="auto"/>
          <w:sz w:val="32"/>
          <w:szCs w:val="32"/>
          <w:lang w:eastAsia="en-US" w:bidi="ar-SA"/>
        </w:rPr>
      </w:pPr>
    </w:p>
    <w:p w:rsidR="006E363C" w:rsidRPr="006E363C" w:rsidRDefault="006E363C" w:rsidP="006E363C">
      <w:pPr>
        <w:widowControl/>
        <w:spacing w:after="200" w:line="276" w:lineRule="auto"/>
        <w:rPr>
          <w:rFonts w:asciiTheme="minorHAnsi" w:eastAsiaTheme="minorHAnsi" w:hAnsiTheme="minorHAnsi" w:cstheme="minorBidi"/>
          <w:color w:val="auto"/>
          <w:sz w:val="22"/>
          <w:szCs w:val="22"/>
          <w:lang w:eastAsia="en-US" w:bidi="ar-SA"/>
        </w:rPr>
      </w:pPr>
    </w:p>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Pr="006E363C" w:rsidRDefault="006E363C" w:rsidP="006E363C">
      <w:pPr>
        <w:widowControl/>
        <w:jc w:val="center"/>
        <w:rPr>
          <w:rFonts w:ascii="Arial" w:eastAsia="Calibri" w:hAnsi="Arial" w:cs="Arial"/>
          <w:b/>
          <w:color w:val="auto"/>
          <w:sz w:val="32"/>
          <w:szCs w:val="32"/>
          <w:lang w:bidi="ar-SA"/>
        </w:rPr>
      </w:pPr>
      <w:r w:rsidRPr="006E363C">
        <w:rPr>
          <w:rFonts w:ascii="Arial" w:eastAsia="Calibri" w:hAnsi="Arial" w:cs="Arial"/>
          <w:b/>
          <w:color w:val="auto"/>
          <w:sz w:val="32"/>
          <w:szCs w:val="32"/>
          <w:lang w:bidi="ar-SA"/>
        </w:rPr>
        <w:lastRenderedPageBreak/>
        <w:t>21.05.2022 г. №16-р</w:t>
      </w:r>
    </w:p>
    <w:p w:rsidR="006E363C" w:rsidRPr="006E363C" w:rsidRDefault="006E363C" w:rsidP="006E363C">
      <w:pPr>
        <w:widowControl/>
        <w:jc w:val="center"/>
        <w:rPr>
          <w:rFonts w:ascii="Arial" w:eastAsia="Calibri" w:hAnsi="Arial" w:cs="Arial"/>
          <w:b/>
          <w:bCs/>
          <w:color w:val="auto"/>
          <w:sz w:val="22"/>
          <w:szCs w:val="22"/>
          <w:lang w:bidi="ar-SA"/>
        </w:rPr>
      </w:pPr>
      <w:r w:rsidRPr="006E363C">
        <w:rPr>
          <w:rFonts w:ascii="Arial" w:eastAsia="Calibri" w:hAnsi="Arial" w:cs="Arial"/>
          <w:b/>
          <w:bCs/>
          <w:color w:val="auto"/>
          <w:sz w:val="32"/>
          <w:szCs w:val="32"/>
          <w:lang w:bidi="ar-SA"/>
        </w:rPr>
        <w:t>РОССИЙСКАЯ ФЕДЕРАЦИЯ</w:t>
      </w:r>
    </w:p>
    <w:p w:rsidR="006E363C" w:rsidRPr="006E363C" w:rsidRDefault="006E363C" w:rsidP="006E363C">
      <w:pPr>
        <w:widowControl/>
        <w:jc w:val="center"/>
        <w:rPr>
          <w:rFonts w:ascii="Arial" w:eastAsia="Calibri" w:hAnsi="Arial" w:cs="Arial"/>
          <w:b/>
          <w:bCs/>
          <w:color w:val="auto"/>
          <w:sz w:val="32"/>
          <w:szCs w:val="32"/>
          <w:lang w:bidi="ar-SA"/>
        </w:rPr>
      </w:pPr>
      <w:r w:rsidRPr="006E363C">
        <w:rPr>
          <w:rFonts w:ascii="Arial" w:eastAsia="Calibri" w:hAnsi="Arial" w:cs="Arial"/>
          <w:b/>
          <w:bCs/>
          <w:color w:val="auto"/>
          <w:sz w:val="32"/>
          <w:szCs w:val="32"/>
          <w:lang w:bidi="ar-SA"/>
        </w:rPr>
        <w:t>ИРКУТСКАЯ ОБЛАСТЬ</w:t>
      </w:r>
    </w:p>
    <w:p w:rsidR="006E363C" w:rsidRPr="006E363C" w:rsidRDefault="006E363C" w:rsidP="006E363C">
      <w:pPr>
        <w:widowControl/>
        <w:jc w:val="center"/>
        <w:rPr>
          <w:rFonts w:ascii="Arial" w:eastAsia="Calibri" w:hAnsi="Arial" w:cs="Arial"/>
          <w:b/>
          <w:bCs/>
          <w:color w:val="auto"/>
          <w:sz w:val="32"/>
          <w:szCs w:val="32"/>
          <w:lang w:bidi="ar-SA"/>
        </w:rPr>
      </w:pPr>
      <w:r w:rsidRPr="006E363C">
        <w:rPr>
          <w:rFonts w:ascii="Arial" w:eastAsia="Calibri" w:hAnsi="Arial" w:cs="Arial"/>
          <w:b/>
          <w:bCs/>
          <w:color w:val="auto"/>
          <w:sz w:val="32"/>
          <w:szCs w:val="32"/>
          <w:lang w:bidi="ar-SA"/>
        </w:rPr>
        <w:t>АЛАРСКИЙ МУНИЦИПАЛЬНЫЙ РАЙОН</w:t>
      </w:r>
    </w:p>
    <w:p w:rsidR="006E363C" w:rsidRPr="006E363C" w:rsidRDefault="006E363C" w:rsidP="006E363C">
      <w:pPr>
        <w:widowControl/>
        <w:jc w:val="center"/>
        <w:rPr>
          <w:rFonts w:ascii="Arial" w:eastAsia="Calibri" w:hAnsi="Arial" w:cs="Arial"/>
          <w:b/>
          <w:bCs/>
          <w:color w:val="auto"/>
          <w:sz w:val="32"/>
          <w:szCs w:val="32"/>
          <w:lang w:bidi="ar-SA"/>
        </w:rPr>
      </w:pPr>
      <w:r w:rsidRPr="006E363C">
        <w:rPr>
          <w:rFonts w:ascii="Arial" w:eastAsia="Calibri" w:hAnsi="Arial" w:cs="Arial"/>
          <w:b/>
          <w:bCs/>
          <w:color w:val="auto"/>
          <w:sz w:val="32"/>
          <w:szCs w:val="32"/>
          <w:lang w:bidi="ar-SA"/>
        </w:rPr>
        <w:t>МУНИЦИПАЛЬНОЕ ОБРАЗОВАНИЕ «НЫГДА»</w:t>
      </w:r>
    </w:p>
    <w:p w:rsidR="006E363C" w:rsidRPr="006E363C" w:rsidRDefault="006E363C" w:rsidP="006E363C">
      <w:pPr>
        <w:widowControl/>
        <w:jc w:val="center"/>
        <w:rPr>
          <w:rFonts w:ascii="Arial" w:eastAsia="Calibri" w:hAnsi="Arial" w:cs="Arial"/>
          <w:b/>
          <w:color w:val="auto"/>
          <w:sz w:val="32"/>
          <w:szCs w:val="32"/>
          <w:lang w:bidi="ar-SA"/>
        </w:rPr>
      </w:pPr>
      <w:r w:rsidRPr="006E363C">
        <w:rPr>
          <w:rFonts w:ascii="Arial" w:eastAsia="Calibri" w:hAnsi="Arial" w:cs="Arial"/>
          <w:b/>
          <w:bCs/>
          <w:color w:val="auto"/>
          <w:sz w:val="32"/>
          <w:szCs w:val="32"/>
          <w:lang w:bidi="ar-SA"/>
        </w:rPr>
        <w:t>АДМИНИСТРАЦИЯ</w:t>
      </w:r>
    </w:p>
    <w:p w:rsidR="006E363C" w:rsidRPr="006E363C" w:rsidRDefault="006E363C" w:rsidP="006E363C">
      <w:pPr>
        <w:widowControl/>
        <w:jc w:val="center"/>
        <w:rPr>
          <w:rFonts w:ascii="Arial" w:eastAsia="Calibri" w:hAnsi="Arial" w:cs="Arial"/>
          <w:b/>
          <w:color w:val="auto"/>
          <w:sz w:val="32"/>
          <w:szCs w:val="32"/>
          <w:lang w:bidi="ar-SA"/>
        </w:rPr>
      </w:pPr>
      <w:r w:rsidRPr="006E363C">
        <w:rPr>
          <w:rFonts w:ascii="Arial" w:eastAsia="Calibri" w:hAnsi="Arial" w:cs="Arial"/>
          <w:b/>
          <w:color w:val="auto"/>
          <w:sz w:val="32"/>
          <w:szCs w:val="32"/>
          <w:lang w:bidi="ar-SA"/>
        </w:rPr>
        <w:t>РАСПОРЯЖЕНИЕ</w:t>
      </w:r>
    </w:p>
    <w:p w:rsidR="006E363C" w:rsidRPr="006E363C" w:rsidRDefault="006E363C" w:rsidP="006E363C">
      <w:pPr>
        <w:widowControl/>
        <w:jc w:val="center"/>
        <w:rPr>
          <w:rFonts w:ascii="Arial" w:eastAsia="Calibri" w:hAnsi="Arial" w:cs="Arial"/>
          <w:b/>
          <w:color w:val="auto"/>
          <w:sz w:val="32"/>
          <w:szCs w:val="32"/>
          <w:lang w:bidi="ar-SA"/>
        </w:rPr>
      </w:pPr>
    </w:p>
    <w:p w:rsidR="006E363C" w:rsidRPr="006E363C" w:rsidRDefault="006E363C" w:rsidP="006E363C">
      <w:pPr>
        <w:widowControl/>
        <w:jc w:val="center"/>
        <w:rPr>
          <w:rFonts w:ascii="Arial" w:eastAsia="Calibri" w:hAnsi="Arial" w:cs="Arial"/>
          <w:b/>
          <w:color w:val="auto"/>
          <w:sz w:val="30"/>
          <w:szCs w:val="30"/>
          <w:lang w:bidi="ar-SA"/>
        </w:rPr>
      </w:pPr>
      <w:r w:rsidRPr="006E363C">
        <w:rPr>
          <w:rFonts w:ascii="Arial" w:eastAsia="Calibri" w:hAnsi="Arial" w:cs="Arial"/>
          <w:b/>
          <w:color w:val="auto"/>
          <w:sz w:val="30"/>
          <w:szCs w:val="30"/>
          <w:lang w:bidi="ar-SA"/>
        </w:rPr>
        <w:t>О ДИСЦИПЛИНАРНОМ ВЗЫСКАНИИ</w:t>
      </w:r>
    </w:p>
    <w:p w:rsidR="006E363C" w:rsidRPr="006E363C" w:rsidRDefault="006E363C" w:rsidP="006E363C">
      <w:pPr>
        <w:widowControl/>
        <w:jc w:val="center"/>
        <w:rPr>
          <w:rFonts w:ascii="Arial" w:eastAsia="Calibri" w:hAnsi="Arial" w:cs="Arial"/>
          <w:b/>
          <w:color w:val="auto"/>
          <w:sz w:val="30"/>
          <w:szCs w:val="30"/>
          <w:lang w:bidi="ar-SA"/>
        </w:rPr>
      </w:pPr>
    </w:p>
    <w:p w:rsidR="006E363C" w:rsidRPr="006E363C" w:rsidRDefault="006E363C" w:rsidP="006E363C">
      <w:pPr>
        <w:widowControl/>
        <w:ind w:firstLine="709"/>
        <w:jc w:val="both"/>
        <w:rPr>
          <w:rFonts w:ascii="Times New Roman" w:eastAsia="Times New Roman" w:hAnsi="Times New Roman" w:cs="Times New Roman"/>
          <w:color w:val="auto"/>
          <w:lang w:bidi="ar-SA"/>
        </w:rPr>
      </w:pPr>
      <w:r w:rsidRPr="006E363C">
        <w:rPr>
          <w:rFonts w:ascii="Arial" w:eastAsia="Times New Roman" w:hAnsi="Arial" w:cs="Arial"/>
          <w:color w:val="auto"/>
          <w:lang w:bidi="ar-SA"/>
        </w:rPr>
        <w:t>1. Вынести дисциплинарное взыскание за нарушение в сфере федерального законодательства о порядке рассмотрения обращений граждан ведущему специалисту администрации муниципального образования «Ныгда» Степановой Туяне Манзыровне в виде замечания.</w:t>
      </w:r>
    </w:p>
    <w:p w:rsidR="006E363C" w:rsidRPr="006E363C" w:rsidRDefault="006E363C" w:rsidP="006E363C">
      <w:pPr>
        <w:widowControl/>
        <w:ind w:firstLine="709"/>
        <w:rPr>
          <w:rFonts w:ascii="Arial" w:eastAsia="Times New Roman" w:hAnsi="Arial" w:cs="Arial"/>
          <w:color w:val="auto"/>
          <w:lang w:bidi="ar-SA"/>
        </w:rPr>
      </w:pPr>
    </w:p>
    <w:p w:rsidR="006E363C" w:rsidRPr="006E363C" w:rsidRDefault="006E363C" w:rsidP="006E363C">
      <w:pPr>
        <w:widowControl/>
        <w:jc w:val="center"/>
        <w:rPr>
          <w:rFonts w:ascii="Arial" w:eastAsia="Calibri" w:hAnsi="Arial" w:cs="Arial"/>
          <w:b/>
          <w:color w:val="auto"/>
          <w:lang w:bidi="ar-SA"/>
        </w:rPr>
      </w:pPr>
    </w:p>
    <w:p w:rsidR="006E363C" w:rsidRPr="006E363C" w:rsidRDefault="006E363C" w:rsidP="006E363C">
      <w:pPr>
        <w:widowControl/>
        <w:ind w:firstLine="709"/>
        <w:rPr>
          <w:rFonts w:ascii="Times New Roman" w:eastAsia="Times New Roman" w:hAnsi="Times New Roman" w:cs="Times New Roman"/>
          <w:color w:val="auto"/>
          <w:lang w:bidi="ar-SA"/>
        </w:rPr>
      </w:pPr>
    </w:p>
    <w:p w:rsidR="006E363C" w:rsidRPr="006E363C" w:rsidRDefault="006E363C" w:rsidP="006E363C">
      <w:pPr>
        <w:widowControl/>
        <w:ind w:firstLine="709"/>
        <w:rPr>
          <w:rFonts w:ascii="Arial" w:eastAsia="Times New Roman" w:hAnsi="Arial" w:cs="Arial"/>
          <w:color w:val="auto"/>
          <w:lang w:bidi="ar-SA"/>
        </w:rPr>
      </w:pPr>
      <w:r w:rsidRPr="006E363C">
        <w:rPr>
          <w:rFonts w:ascii="Arial" w:eastAsia="Times New Roman" w:hAnsi="Arial" w:cs="Arial"/>
          <w:color w:val="auto"/>
          <w:lang w:bidi="ar-SA"/>
        </w:rPr>
        <w:t>Глава муниципального образования «Ныгда»</w:t>
      </w:r>
    </w:p>
    <w:p w:rsidR="006E363C" w:rsidRPr="006E363C" w:rsidRDefault="006E363C" w:rsidP="006E363C">
      <w:pPr>
        <w:widowControl/>
        <w:ind w:firstLine="709"/>
        <w:rPr>
          <w:rFonts w:ascii="Arial" w:eastAsia="Times New Roman" w:hAnsi="Arial" w:cs="Arial"/>
          <w:color w:val="auto"/>
          <w:lang w:bidi="ar-SA"/>
        </w:rPr>
      </w:pPr>
      <w:r w:rsidRPr="006E363C">
        <w:rPr>
          <w:rFonts w:ascii="Arial" w:eastAsia="Times New Roman" w:hAnsi="Arial" w:cs="Arial"/>
          <w:color w:val="auto"/>
          <w:lang w:bidi="ar-SA"/>
        </w:rPr>
        <w:t>И.Т. Саганова</w:t>
      </w:r>
    </w:p>
    <w:p w:rsidR="006E363C" w:rsidRPr="006E363C" w:rsidRDefault="006E363C" w:rsidP="006E363C">
      <w:pPr>
        <w:widowControl/>
        <w:rPr>
          <w:rFonts w:ascii="Times New Roman" w:eastAsia="Times New Roman" w:hAnsi="Times New Roman" w:cs="Times New Roman"/>
          <w:color w:val="auto"/>
          <w:lang w:bidi="ar-SA"/>
        </w:rPr>
      </w:pPr>
    </w:p>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Default="006E363C"/>
    <w:p w:rsidR="006E363C" w:rsidRPr="006E363C" w:rsidRDefault="006E363C" w:rsidP="006E363C">
      <w:pPr>
        <w:widowControl/>
        <w:spacing w:line="276" w:lineRule="auto"/>
        <w:jc w:val="center"/>
        <w:rPr>
          <w:rFonts w:ascii="Arial" w:eastAsiaTheme="minorHAnsi" w:hAnsi="Arial" w:cs="Arial"/>
          <w:b/>
          <w:bCs/>
          <w:color w:val="auto"/>
          <w:sz w:val="32"/>
          <w:szCs w:val="28"/>
          <w:lang w:eastAsia="en-US" w:bidi="ar-SA"/>
        </w:rPr>
      </w:pPr>
      <w:r w:rsidRPr="006E363C">
        <w:rPr>
          <w:rFonts w:ascii="Arial" w:eastAsiaTheme="minorHAnsi" w:hAnsi="Arial" w:cs="Arial"/>
          <w:b/>
          <w:bCs/>
          <w:color w:val="auto"/>
          <w:sz w:val="32"/>
          <w:szCs w:val="28"/>
          <w:lang w:eastAsia="en-US" w:bidi="ar-SA"/>
        </w:rPr>
        <w:lastRenderedPageBreak/>
        <w:t xml:space="preserve">21.05.2022 г. № 13- </w:t>
      </w:r>
      <w:proofErr w:type="gramStart"/>
      <w:r w:rsidRPr="006E363C">
        <w:rPr>
          <w:rFonts w:ascii="Arial" w:eastAsiaTheme="minorHAnsi" w:hAnsi="Arial" w:cs="Arial"/>
          <w:b/>
          <w:bCs/>
          <w:color w:val="auto"/>
          <w:sz w:val="32"/>
          <w:szCs w:val="28"/>
          <w:lang w:eastAsia="en-US" w:bidi="ar-SA"/>
        </w:rPr>
        <w:t>р</w:t>
      </w:r>
      <w:proofErr w:type="gramEnd"/>
    </w:p>
    <w:p w:rsidR="006E363C" w:rsidRPr="006E363C" w:rsidRDefault="006E363C" w:rsidP="006E363C">
      <w:pPr>
        <w:widowControl/>
        <w:spacing w:line="276" w:lineRule="auto"/>
        <w:jc w:val="center"/>
        <w:rPr>
          <w:rFonts w:ascii="Arial" w:eastAsiaTheme="minorHAnsi" w:hAnsi="Arial" w:cs="Arial"/>
          <w:b/>
          <w:bCs/>
          <w:color w:val="auto"/>
          <w:sz w:val="32"/>
          <w:szCs w:val="28"/>
          <w:lang w:eastAsia="en-US" w:bidi="ar-SA"/>
        </w:rPr>
      </w:pPr>
      <w:r w:rsidRPr="006E363C">
        <w:rPr>
          <w:rFonts w:ascii="Arial" w:eastAsiaTheme="minorHAnsi" w:hAnsi="Arial" w:cs="Arial"/>
          <w:b/>
          <w:bCs/>
          <w:color w:val="auto"/>
          <w:sz w:val="32"/>
          <w:szCs w:val="28"/>
          <w:lang w:eastAsia="en-US" w:bidi="ar-SA"/>
        </w:rPr>
        <w:t>РОССИЙСКАЯ ФЕДЕРАЦИЯ</w:t>
      </w:r>
    </w:p>
    <w:p w:rsidR="006E363C" w:rsidRPr="006E363C" w:rsidRDefault="006E363C" w:rsidP="006E363C">
      <w:pPr>
        <w:widowControl/>
        <w:spacing w:line="276" w:lineRule="auto"/>
        <w:jc w:val="center"/>
        <w:outlineLvl w:val="5"/>
        <w:rPr>
          <w:rFonts w:ascii="Arial" w:eastAsiaTheme="minorHAnsi" w:hAnsi="Arial" w:cs="Arial"/>
          <w:b/>
          <w:bCs/>
          <w:color w:val="auto"/>
          <w:sz w:val="32"/>
          <w:szCs w:val="28"/>
          <w:lang w:eastAsia="en-US" w:bidi="ar-SA"/>
        </w:rPr>
      </w:pPr>
      <w:r w:rsidRPr="006E363C">
        <w:rPr>
          <w:rFonts w:ascii="Arial" w:eastAsiaTheme="minorHAnsi" w:hAnsi="Arial" w:cs="Arial"/>
          <w:b/>
          <w:bCs/>
          <w:color w:val="auto"/>
          <w:sz w:val="32"/>
          <w:szCs w:val="28"/>
          <w:lang w:eastAsia="en-US" w:bidi="ar-SA"/>
        </w:rPr>
        <w:t>ИРКУТСКАЯ</w:t>
      </w:r>
      <w:r w:rsidRPr="006E363C">
        <w:rPr>
          <w:rFonts w:ascii="Arial" w:eastAsiaTheme="minorHAnsi" w:hAnsi="Arial" w:cs="Arial"/>
          <w:b/>
          <w:color w:val="auto"/>
          <w:sz w:val="32"/>
          <w:szCs w:val="28"/>
          <w:lang w:eastAsia="en-US" w:bidi="ar-SA"/>
        </w:rPr>
        <w:t xml:space="preserve"> </w:t>
      </w:r>
      <w:r w:rsidRPr="006E363C">
        <w:rPr>
          <w:rFonts w:ascii="Arial" w:eastAsiaTheme="minorHAnsi" w:hAnsi="Arial" w:cs="Arial"/>
          <w:b/>
          <w:bCs/>
          <w:color w:val="auto"/>
          <w:sz w:val="32"/>
          <w:szCs w:val="28"/>
          <w:lang w:eastAsia="en-US" w:bidi="ar-SA"/>
        </w:rPr>
        <w:t>ОБЛАСТЬ</w:t>
      </w:r>
    </w:p>
    <w:p w:rsidR="006E363C" w:rsidRPr="006E363C" w:rsidRDefault="006E363C" w:rsidP="006E363C">
      <w:pPr>
        <w:widowControl/>
        <w:spacing w:line="276" w:lineRule="auto"/>
        <w:jc w:val="center"/>
        <w:rPr>
          <w:rFonts w:ascii="Arial" w:eastAsia="Calibri" w:hAnsi="Arial" w:cs="Arial"/>
          <w:b/>
          <w:color w:val="auto"/>
          <w:sz w:val="32"/>
          <w:szCs w:val="28"/>
          <w:lang w:eastAsia="en-US" w:bidi="ar-SA"/>
        </w:rPr>
      </w:pPr>
      <w:r w:rsidRPr="006E363C">
        <w:rPr>
          <w:rFonts w:ascii="Arial" w:eastAsia="Calibri" w:hAnsi="Arial" w:cs="Arial"/>
          <w:b/>
          <w:color w:val="auto"/>
          <w:sz w:val="32"/>
          <w:szCs w:val="28"/>
          <w:lang w:eastAsia="en-US" w:bidi="ar-SA"/>
        </w:rPr>
        <w:t>АЛАРСКИЙ МУНИЦИПАЛЬНЫЙ РАЙОН</w:t>
      </w:r>
    </w:p>
    <w:p w:rsidR="006E363C" w:rsidRPr="006E363C" w:rsidRDefault="006E363C" w:rsidP="006E363C">
      <w:pPr>
        <w:widowControl/>
        <w:spacing w:line="276" w:lineRule="auto"/>
        <w:jc w:val="center"/>
        <w:rPr>
          <w:rFonts w:ascii="Arial" w:eastAsia="Calibri" w:hAnsi="Arial" w:cs="Arial"/>
          <w:b/>
          <w:color w:val="auto"/>
          <w:sz w:val="32"/>
          <w:szCs w:val="28"/>
          <w:lang w:eastAsia="en-US" w:bidi="ar-SA"/>
        </w:rPr>
      </w:pPr>
      <w:r w:rsidRPr="006E363C">
        <w:rPr>
          <w:rFonts w:ascii="Arial" w:eastAsia="Calibri" w:hAnsi="Arial" w:cs="Arial"/>
          <w:b/>
          <w:color w:val="auto"/>
          <w:sz w:val="32"/>
          <w:szCs w:val="28"/>
          <w:lang w:eastAsia="en-US" w:bidi="ar-SA"/>
        </w:rPr>
        <w:t>МУНИЦИПАЛЬНОЕ ОБРАЗОВАНИЕ «НЫГДА»</w:t>
      </w:r>
    </w:p>
    <w:p w:rsidR="006E363C" w:rsidRPr="006E363C" w:rsidRDefault="006E363C" w:rsidP="006E363C">
      <w:pPr>
        <w:widowControl/>
        <w:spacing w:line="276" w:lineRule="auto"/>
        <w:jc w:val="center"/>
        <w:rPr>
          <w:rFonts w:ascii="Arial" w:eastAsia="Calibri" w:hAnsi="Arial" w:cs="Arial"/>
          <w:b/>
          <w:color w:val="auto"/>
          <w:sz w:val="32"/>
          <w:szCs w:val="28"/>
          <w:lang w:eastAsia="en-US" w:bidi="ar-SA"/>
        </w:rPr>
      </w:pPr>
      <w:r w:rsidRPr="006E363C">
        <w:rPr>
          <w:rFonts w:ascii="Arial" w:eastAsia="Calibri" w:hAnsi="Arial" w:cs="Arial"/>
          <w:b/>
          <w:color w:val="auto"/>
          <w:sz w:val="32"/>
          <w:szCs w:val="28"/>
          <w:lang w:eastAsia="en-US" w:bidi="ar-SA"/>
        </w:rPr>
        <w:t>АДМИНИСТРАЦИЯ</w:t>
      </w:r>
    </w:p>
    <w:p w:rsidR="006E363C" w:rsidRPr="006E363C" w:rsidRDefault="006E363C" w:rsidP="006E363C">
      <w:pPr>
        <w:widowControl/>
        <w:spacing w:line="276" w:lineRule="auto"/>
        <w:jc w:val="center"/>
        <w:rPr>
          <w:rFonts w:ascii="Arial" w:eastAsia="Calibri" w:hAnsi="Arial" w:cs="Arial"/>
          <w:b/>
          <w:bCs/>
          <w:color w:val="auto"/>
          <w:spacing w:val="20"/>
          <w:sz w:val="32"/>
          <w:szCs w:val="28"/>
          <w:lang w:eastAsia="en-US" w:bidi="ar-SA"/>
        </w:rPr>
      </w:pPr>
      <w:r w:rsidRPr="006E363C">
        <w:rPr>
          <w:rFonts w:ascii="Arial" w:eastAsia="Calibri" w:hAnsi="Arial" w:cs="Arial"/>
          <w:b/>
          <w:bCs/>
          <w:color w:val="auto"/>
          <w:spacing w:val="20"/>
          <w:sz w:val="32"/>
          <w:szCs w:val="28"/>
          <w:lang w:eastAsia="en-US" w:bidi="ar-SA"/>
        </w:rPr>
        <w:t>РАСПОРЯЖЕНИЕ</w:t>
      </w:r>
    </w:p>
    <w:p w:rsidR="006E363C" w:rsidRPr="006E363C" w:rsidRDefault="006E363C" w:rsidP="006E363C">
      <w:pPr>
        <w:widowControl/>
        <w:tabs>
          <w:tab w:val="center" w:pos="4153"/>
          <w:tab w:val="right" w:pos="8306"/>
        </w:tabs>
        <w:spacing w:line="276" w:lineRule="auto"/>
        <w:jc w:val="center"/>
        <w:rPr>
          <w:rFonts w:ascii="Arial" w:eastAsia="Times New Roman" w:hAnsi="Arial" w:cs="Arial"/>
          <w:b/>
          <w:color w:val="auto"/>
          <w:spacing w:val="20"/>
          <w:sz w:val="32"/>
          <w:szCs w:val="28"/>
          <w:lang w:bidi="ar-SA"/>
        </w:rPr>
      </w:pPr>
    </w:p>
    <w:p w:rsidR="006E363C" w:rsidRPr="006E363C" w:rsidRDefault="006E363C" w:rsidP="006E363C">
      <w:pPr>
        <w:tabs>
          <w:tab w:val="left" w:pos="6300"/>
        </w:tabs>
        <w:autoSpaceDE w:val="0"/>
        <w:autoSpaceDN w:val="0"/>
        <w:adjustRightInd w:val="0"/>
        <w:spacing w:line="276" w:lineRule="auto"/>
        <w:ind w:right="-1"/>
        <w:contextualSpacing/>
        <w:jc w:val="center"/>
        <w:rPr>
          <w:rFonts w:ascii="Arial" w:eastAsia="Calibri" w:hAnsi="Arial" w:cs="Arial"/>
          <w:b/>
          <w:color w:val="auto"/>
          <w:spacing w:val="20"/>
          <w:sz w:val="30"/>
          <w:szCs w:val="30"/>
          <w:lang w:eastAsia="en-US" w:bidi="ar-SA"/>
        </w:rPr>
      </w:pPr>
      <w:r w:rsidRPr="006E363C">
        <w:rPr>
          <w:rFonts w:ascii="Arial" w:eastAsia="Calibri" w:hAnsi="Arial" w:cs="Arial"/>
          <w:b/>
          <w:color w:val="auto"/>
          <w:spacing w:val="20"/>
          <w:sz w:val="30"/>
          <w:szCs w:val="30"/>
          <w:lang w:eastAsia="en-US" w:bidi="ar-SA"/>
        </w:rPr>
        <w:t xml:space="preserve">О НАЗНАЧЕНИИ </w:t>
      </w:r>
      <w:proofErr w:type="gramStart"/>
      <w:r w:rsidRPr="006E363C">
        <w:rPr>
          <w:rFonts w:ascii="Arial" w:eastAsia="Calibri" w:hAnsi="Arial" w:cs="Arial"/>
          <w:b/>
          <w:color w:val="auto"/>
          <w:spacing w:val="20"/>
          <w:sz w:val="30"/>
          <w:szCs w:val="30"/>
          <w:lang w:eastAsia="en-US" w:bidi="ar-SA"/>
        </w:rPr>
        <w:t>ОТВЕТСТВЕННОГО</w:t>
      </w:r>
      <w:proofErr w:type="gramEnd"/>
    </w:p>
    <w:p w:rsidR="006E363C" w:rsidRPr="006E363C" w:rsidRDefault="006E363C" w:rsidP="006E363C">
      <w:pPr>
        <w:tabs>
          <w:tab w:val="left" w:pos="6300"/>
        </w:tabs>
        <w:autoSpaceDE w:val="0"/>
        <w:autoSpaceDN w:val="0"/>
        <w:adjustRightInd w:val="0"/>
        <w:spacing w:line="276" w:lineRule="auto"/>
        <w:ind w:right="-1"/>
        <w:contextualSpacing/>
        <w:jc w:val="center"/>
        <w:rPr>
          <w:rFonts w:ascii="Arial" w:eastAsia="Calibri" w:hAnsi="Arial" w:cs="Arial"/>
          <w:b/>
          <w:color w:val="auto"/>
          <w:spacing w:val="20"/>
          <w:sz w:val="30"/>
          <w:szCs w:val="30"/>
          <w:lang w:eastAsia="en-US" w:bidi="ar-SA"/>
        </w:rPr>
      </w:pPr>
    </w:p>
    <w:p w:rsidR="006E363C" w:rsidRPr="006E363C" w:rsidRDefault="006E363C" w:rsidP="006E363C">
      <w:pPr>
        <w:widowControl/>
        <w:spacing w:line="276" w:lineRule="auto"/>
        <w:rPr>
          <w:rFonts w:ascii="Arial" w:eastAsiaTheme="minorHAnsi" w:hAnsi="Arial" w:cs="Arial"/>
          <w:color w:val="auto"/>
          <w:lang w:eastAsia="en-US" w:bidi="ar-SA"/>
        </w:rPr>
      </w:pPr>
    </w:p>
    <w:p w:rsidR="006E363C" w:rsidRPr="006E363C" w:rsidRDefault="006E363C" w:rsidP="006E363C">
      <w:pPr>
        <w:widowControl/>
        <w:spacing w:line="276" w:lineRule="auto"/>
        <w:jc w:val="both"/>
        <w:rPr>
          <w:rFonts w:ascii="Arial" w:eastAsiaTheme="minorHAnsi" w:hAnsi="Arial" w:cs="Arial"/>
          <w:color w:val="auto"/>
          <w:lang w:eastAsia="en-US" w:bidi="ar-SA"/>
        </w:rPr>
      </w:pPr>
      <w:r w:rsidRPr="006E363C">
        <w:rPr>
          <w:rFonts w:ascii="Arial" w:eastAsiaTheme="minorHAnsi" w:hAnsi="Arial" w:cs="Arial"/>
          <w:color w:val="auto"/>
          <w:lang w:eastAsia="en-US" w:bidi="ar-SA"/>
        </w:rPr>
        <w:t xml:space="preserve">       1. Назначить должностное лицо за содержание мест (площадок) накопления твердых коммунальных отходов и организация вывоза твердых коммунальных отходов специалиста 1 категории администрации муниципального образования «Ныгда» Степанова Андрея Баторовича.</w:t>
      </w:r>
    </w:p>
    <w:p w:rsidR="006E363C" w:rsidRPr="006E363C" w:rsidRDefault="006E363C" w:rsidP="006E363C">
      <w:pPr>
        <w:widowControl/>
        <w:spacing w:line="276" w:lineRule="auto"/>
        <w:jc w:val="both"/>
        <w:rPr>
          <w:rFonts w:ascii="Arial" w:eastAsiaTheme="minorHAnsi" w:hAnsi="Arial" w:cs="Arial"/>
          <w:color w:val="auto"/>
          <w:lang w:eastAsia="en-US" w:bidi="ar-SA"/>
        </w:rPr>
      </w:pPr>
    </w:p>
    <w:p w:rsidR="006E363C" w:rsidRPr="006E363C" w:rsidRDefault="006E363C" w:rsidP="006E363C">
      <w:pPr>
        <w:widowControl/>
        <w:spacing w:after="200" w:line="276" w:lineRule="auto"/>
        <w:rPr>
          <w:rFonts w:ascii="Arial" w:eastAsiaTheme="minorHAnsi" w:hAnsi="Arial" w:cs="Arial"/>
          <w:color w:val="auto"/>
          <w:lang w:eastAsia="en-US" w:bidi="ar-SA"/>
        </w:rPr>
      </w:pPr>
    </w:p>
    <w:p w:rsidR="006E363C" w:rsidRPr="006E363C" w:rsidRDefault="006E363C" w:rsidP="006E363C">
      <w:pPr>
        <w:widowControl/>
        <w:spacing w:after="200" w:line="276" w:lineRule="auto"/>
        <w:rPr>
          <w:rFonts w:ascii="Arial" w:eastAsiaTheme="minorHAnsi" w:hAnsi="Arial" w:cs="Arial"/>
          <w:color w:val="auto"/>
          <w:lang w:eastAsia="en-US" w:bidi="ar-SA"/>
        </w:rPr>
      </w:pPr>
      <w:r w:rsidRPr="006E363C">
        <w:rPr>
          <w:rFonts w:ascii="Arial" w:eastAsiaTheme="minorHAnsi" w:hAnsi="Arial" w:cs="Arial"/>
          <w:color w:val="auto"/>
          <w:lang w:eastAsia="en-US" w:bidi="ar-SA"/>
        </w:rPr>
        <w:t>Глава администрации МО «Ныгда»                                       И.Т. Саганова</w:t>
      </w:r>
    </w:p>
    <w:p w:rsidR="006E363C" w:rsidRPr="006E363C" w:rsidRDefault="006E363C" w:rsidP="006E363C">
      <w:pPr>
        <w:widowControl/>
        <w:spacing w:after="200" w:line="276" w:lineRule="auto"/>
        <w:rPr>
          <w:rFonts w:ascii="Arial" w:eastAsiaTheme="minorHAnsi" w:hAnsi="Arial" w:cs="Arial"/>
          <w:color w:val="auto"/>
          <w:lang w:eastAsia="en-US" w:bidi="ar-SA"/>
        </w:rPr>
      </w:pPr>
    </w:p>
    <w:p w:rsidR="006E363C" w:rsidRPr="006E363C" w:rsidRDefault="006E363C" w:rsidP="006E363C">
      <w:pPr>
        <w:widowControl/>
        <w:spacing w:line="276" w:lineRule="auto"/>
        <w:rPr>
          <w:rFonts w:ascii="Arial" w:eastAsiaTheme="minorHAnsi" w:hAnsi="Arial" w:cs="Arial"/>
          <w:color w:val="auto"/>
          <w:lang w:eastAsia="en-US" w:bidi="ar-SA"/>
        </w:rPr>
      </w:pPr>
    </w:p>
    <w:p w:rsidR="006E363C" w:rsidRDefault="006E363C"/>
    <w:p w:rsidR="00111D56" w:rsidRDefault="00111D56"/>
    <w:p w:rsidR="00111D56" w:rsidRDefault="00111D56"/>
    <w:p w:rsidR="00111D56" w:rsidRDefault="00111D56"/>
    <w:p w:rsidR="00111D56" w:rsidRDefault="00111D56"/>
    <w:p w:rsidR="00111D56" w:rsidRDefault="00111D56"/>
    <w:p w:rsidR="00111D56" w:rsidRDefault="00111D56"/>
    <w:p w:rsidR="00111D56" w:rsidRDefault="00111D56"/>
    <w:p w:rsidR="00111D56" w:rsidRDefault="00111D56"/>
    <w:p w:rsidR="00111D56" w:rsidRDefault="00111D56"/>
    <w:p w:rsidR="00111D56" w:rsidRDefault="00111D56"/>
    <w:p w:rsidR="00111D56" w:rsidRPr="00111D56" w:rsidRDefault="00111D56" w:rsidP="00111D56">
      <w:pPr>
        <w:widowControl/>
        <w:rPr>
          <w:rFonts w:ascii="Arial" w:eastAsia="Times New Roman" w:hAnsi="Arial" w:cs="Arial"/>
          <w:color w:val="auto"/>
          <w:sz w:val="18"/>
          <w:szCs w:val="18"/>
          <w:lang w:bidi="ar-SA"/>
        </w:rPr>
      </w:pPr>
      <w:r>
        <w:rPr>
          <w:rFonts w:ascii="Arial" w:eastAsia="Times New Roman" w:hAnsi="Arial" w:cs="Arial"/>
          <w:color w:val="auto"/>
          <w:sz w:val="18"/>
          <w:szCs w:val="18"/>
          <w:lang w:bidi="ar-SA"/>
        </w:rPr>
        <w:t xml:space="preserve">   Учредитель печатного средства массовой информации «Ныгдинский вестник» - Дума МО «Ныгда»</w:t>
      </w:r>
    </w:p>
    <w:p w:rsidR="00111D56" w:rsidRDefault="00111D56" w:rsidP="00111D56">
      <w:pPr>
        <w:widowControl/>
        <w:shd w:val="clear" w:color="auto" w:fill="FFFFFF"/>
        <w:ind w:left="14"/>
        <w:jc w:val="both"/>
        <w:rPr>
          <w:rFonts w:ascii="Arial" w:eastAsia="Times New Roman" w:hAnsi="Arial" w:cs="Arial"/>
          <w:color w:val="auto"/>
          <w:sz w:val="18"/>
          <w:szCs w:val="18"/>
          <w:lang w:bidi="ar-SA"/>
        </w:rPr>
      </w:pPr>
      <w:r>
        <w:rPr>
          <w:rFonts w:ascii="Arial" w:eastAsia="Times New Roman" w:hAnsi="Arial" w:cs="Arial"/>
          <w:spacing w:val="-5"/>
          <w:sz w:val="18"/>
          <w:szCs w:val="18"/>
          <w:lang w:bidi="ar-SA"/>
        </w:rPr>
        <w:t xml:space="preserve">   Главный редактор   –   глава   муниципального образования «Ныгда»  И.Т</w:t>
      </w:r>
      <w:r>
        <w:rPr>
          <w:rFonts w:ascii="Arial" w:eastAsia="Times New Roman" w:hAnsi="Arial" w:cs="Arial"/>
          <w:spacing w:val="-7"/>
          <w:sz w:val="18"/>
          <w:szCs w:val="18"/>
          <w:lang w:bidi="ar-SA"/>
        </w:rPr>
        <w:t>. Саганова</w:t>
      </w:r>
    </w:p>
    <w:p w:rsidR="00111D56" w:rsidRDefault="00111D56" w:rsidP="00111D56">
      <w:pPr>
        <w:widowControl/>
        <w:shd w:val="clear" w:color="auto" w:fill="FFFFFF"/>
        <w:jc w:val="both"/>
        <w:rPr>
          <w:rFonts w:ascii="Arial" w:eastAsia="Times New Roman" w:hAnsi="Arial" w:cs="Arial"/>
          <w:color w:val="auto"/>
          <w:sz w:val="18"/>
          <w:szCs w:val="18"/>
          <w:lang w:bidi="ar-SA"/>
        </w:rPr>
      </w:pPr>
      <w:r>
        <w:rPr>
          <w:rFonts w:ascii="Arial" w:eastAsia="Times New Roman" w:hAnsi="Arial" w:cs="Arial"/>
          <w:spacing w:val="-4"/>
          <w:sz w:val="18"/>
          <w:szCs w:val="18"/>
          <w:lang w:bidi="ar-SA"/>
        </w:rPr>
        <w:t xml:space="preserve">   Тираж – 20 экземпляров.</w:t>
      </w:r>
    </w:p>
    <w:p w:rsidR="00111D56" w:rsidRDefault="00111D56" w:rsidP="00111D56">
      <w:pPr>
        <w:widowControl/>
        <w:shd w:val="clear" w:color="auto" w:fill="FFFFFF"/>
        <w:ind w:left="19"/>
        <w:jc w:val="both"/>
        <w:rPr>
          <w:rFonts w:ascii="Arial" w:eastAsia="Times New Roman" w:hAnsi="Arial" w:cs="Arial"/>
          <w:color w:val="auto"/>
          <w:sz w:val="18"/>
          <w:szCs w:val="18"/>
          <w:lang w:bidi="ar-SA"/>
        </w:rPr>
      </w:pPr>
      <w:r>
        <w:rPr>
          <w:rFonts w:ascii="Arial" w:eastAsia="Times New Roman" w:hAnsi="Arial" w:cs="Arial"/>
          <w:spacing w:val="-6"/>
          <w:sz w:val="18"/>
          <w:szCs w:val="18"/>
          <w:lang w:bidi="ar-SA"/>
        </w:rPr>
        <w:t xml:space="preserve">   Распространяется бесплатно</w:t>
      </w:r>
    </w:p>
    <w:p w:rsidR="00111D56" w:rsidRDefault="00111D56" w:rsidP="00111D56">
      <w:pPr>
        <w:widowControl/>
        <w:shd w:val="clear" w:color="auto" w:fill="FFFFFF"/>
        <w:ind w:left="10"/>
        <w:jc w:val="both"/>
        <w:rPr>
          <w:rFonts w:ascii="Arial" w:eastAsia="Times New Roman" w:hAnsi="Arial" w:cs="Arial"/>
          <w:color w:val="auto"/>
          <w:sz w:val="18"/>
          <w:szCs w:val="18"/>
          <w:lang w:bidi="ar-SA"/>
        </w:rPr>
      </w:pPr>
      <w:r>
        <w:rPr>
          <w:rFonts w:ascii="Arial" w:eastAsia="Times New Roman" w:hAnsi="Arial" w:cs="Arial"/>
          <w:spacing w:val="-5"/>
          <w:sz w:val="18"/>
          <w:szCs w:val="18"/>
          <w:lang w:bidi="ar-SA"/>
        </w:rPr>
        <w:t xml:space="preserve">   Адрес редакции - д. Ныгда, ул. </w:t>
      </w:r>
      <w:proofErr w:type="gramStart"/>
      <w:r>
        <w:rPr>
          <w:rFonts w:ascii="Arial" w:eastAsia="Times New Roman" w:hAnsi="Arial" w:cs="Arial"/>
          <w:spacing w:val="-5"/>
          <w:sz w:val="18"/>
          <w:szCs w:val="18"/>
          <w:lang w:bidi="ar-SA"/>
        </w:rPr>
        <w:t>Советская</w:t>
      </w:r>
      <w:proofErr w:type="gramEnd"/>
      <w:r>
        <w:rPr>
          <w:rFonts w:ascii="Arial" w:eastAsia="Times New Roman" w:hAnsi="Arial" w:cs="Arial"/>
          <w:spacing w:val="-5"/>
          <w:sz w:val="18"/>
          <w:szCs w:val="18"/>
          <w:lang w:bidi="ar-SA"/>
        </w:rPr>
        <w:t>, 12</w:t>
      </w:r>
    </w:p>
    <w:p w:rsidR="00111D56" w:rsidRDefault="00111D56" w:rsidP="00111D56">
      <w:pPr>
        <w:widowControl/>
        <w:shd w:val="clear" w:color="auto" w:fill="FFFFFF"/>
        <w:ind w:left="14"/>
        <w:jc w:val="both"/>
        <w:rPr>
          <w:rFonts w:ascii="Arial" w:eastAsia="Times New Roman" w:hAnsi="Arial" w:cs="Arial"/>
          <w:color w:val="auto"/>
          <w:sz w:val="20"/>
          <w:szCs w:val="20"/>
          <w:lang w:bidi="ar-SA"/>
        </w:rPr>
      </w:pPr>
      <w:r>
        <w:rPr>
          <w:rFonts w:ascii="Arial" w:eastAsia="Times New Roman" w:hAnsi="Arial" w:cs="Arial"/>
          <w:spacing w:val="-4"/>
          <w:sz w:val="18"/>
          <w:szCs w:val="18"/>
          <w:lang w:bidi="ar-SA"/>
        </w:rPr>
        <w:t xml:space="preserve">   Номер подписан в печать  06.06. 2022 года.</w:t>
      </w:r>
    </w:p>
    <w:p w:rsidR="00111D56" w:rsidRDefault="00111D56" w:rsidP="00111D56">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111D56" w:rsidRDefault="00111D56"/>
    <w:sectPr w:rsidR="00111D56" w:rsidSect="006E363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43B2"/>
    <w:multiLevelType w:val="hybridMultilevel"/>
    <w:tmpl w:val="420C3E64"/>
    <w:lvl w:ilvl="0" w:tplc="0419000F">
      <w:start w:val="1"/>
      <w:numFmt w:val="decimal"/>
      <w:lvlText w:val="%1."/>
      <w:lvlJc w:val="left"/>
      <w:pPr>
        <w:ind w:left="928" w:hanging="360"/>
      </w:p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16AB55CC"/>
    <w:multiLevelType w:val="hybridMultilevel"/>
    <w:tmpl w:val="9CBEB7F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DF3"/>
    <w:rsid w:val="00111D56"/>
    <w:rsid w:val="006173B8"/>
    <w:rsid w:val="006E363C"/>
    <w:rsid w:val="008A7ECF"/>
    <w:rsid w:val="008E1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3C"/>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E363C"/>
  </w:style>
  <w:style w:type="paragraph" w:styleId="a3">
    <w:name w:val="Normal (Web)"/>
    <w:basedOn w:val="a"/>
    <w:uiPriority w:val="99"/>
    <w:unhideWhenUsed/>
    <w:rsid w:val="006E363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title">
    <w:name w:val="consplustitle"/>
    <w:basedOn w:val="a"/>
    <w:rsid w:val="006E363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basedOn w:val="a"/>
    <w:rsid w:val="006E363C"/>
    <w:pPr>
      <w:widowControl/>
      <w:spacing w:before="100" w:beforeAutospacing="1" w:after="100" w:afterAutospacing="1"/>
    </w:pPr>
    <w:rPr>
      <w:rFonts w:ascii="Times New Roman" w:eastAsia="Times New Roman" w:hAnsi="Times New Roman" w:cs="Times New Roman"/>
      <w:color w:val="auto"/>
      <w:lang w:bidi="ar-SA"/>
    </w:rPr>
  </w:style>
  <w:style w:type="character" w:styleId="a4">
    <w:name w:val="Hyperlink"/>
    <w:basedOn w:val="a0"/>
    <w:uiPriority w:val="99"/>
    <w:unhideWhenUsed/>
    <w:rsid w:val="006E363C"/>
    <w:rPr>
      <w:color w:val="0000FF"/>
      <w:u w:val="single"/>
    </w:rPr>
  </w:style>
  <w:style w:type="paragraph" w:customStyle="1" w:styleId="consplusnonformat">
    <w:name w:val="consplusnonformat"/>
    <w:basedOn w:val="a"/>
    <w:rsid w:val="006E363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ng-scope">
    <w:name w:val="ng-scope"/>
    <w:basedOn w:val="a"/>
    <w:rsid w:val="006E363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0">
    <w:name w:val="ConsPlusNormal"/>
    <w:rsid w:val="006E363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uiPriority w:val="34"/>
    <w:qFormat/>
    <w:rsid w:val="006E363C"/>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10">
    <w:name w:val="Абзац списка1"/>
    <w:basedOn w:val="a"/>
    <w:rsid w:val="006E363C"/>
    <w:pPr>
      <w:widowControl/>
      <w:ind w:left="720"/>
      <w:contextualSpacing/>
    </w:pPr>
    <w:rPr>
      <w:rFonts w:ascii="Times New Roman" w:eastAsia="Times New Roman" w:hAnsi="Times New Roman" w:cs="Times New Roman"/>
      <w:b/>
      <w:color w:val="auto"/>
      <w:kern w:val="1"/>
      <w:sz w:val="28"/>
      <w:szCs w:val="28"/>
      <w:lang w:eastAsia="zh-CN" w:bidi="ar-SA"/>
    </w:rPr>
  </w:style>
  <w:style w:type="table" w:styleId="a6">
    <w:name w:val="Table Grid"/>
    <w:basedOn w:val="a1"/>
    <w:uiPriority w:val="59"/>
    <w:rsid w:val="006E3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Абзац списка2"/>
    <w:basedOn w:val="a"/>
    <w:rsid w:val="006E363C"/>
    <w:pPr>
      <w:widowControl/>
      <w:ind w:left="720"/>
      <w:contextualSpacing/>
    </w:pPr>
    <w:rPr>
      <w:rFonts w:ascii="Times New Roman" w:eastAsia="Times New Roman" w:hAnsi="Times New Roman" w:cs="Times New Roman"/>
      <w:b/>
      <w:color w:val="auto"/>
      <w:kern w:val="2"/>
      <w:sz w:val="28"/>
      <w:szCs w:val="28"/>
      <w:lang w:eastAsia="zh-CN" w:bidi="ar-SA"/>
    </w:rPr>
  </w:style>
  <w:style w:type="numbering" w:customStyle="1" w:styleId="20">
    <w:name w:val="Нет списка2"/>
    <w:next w:val="a2"/>
    <w:semiHidden/>
    <w:unhideWhenUsed/>
    <w:rsid w:val="006E363C"/>
  </w:style>
  <w:style w:type="paragraph" w:styleId="a7">
    <w:name w:val="Document Map"/>
    <w:basedOn w:val="a"/>
    <w:link w:val="a8"/>
    <w:semiHidden/>
    <w:rsid w:val="006E363C"/>
    <w:pPr>
      <w:widowControl/>
      <w:shd w:val="clear" w:color="auto" w:fill="000080"/>
    </w:pPr>
    <w:rPr>
      <w:rFonts w:ascii="Tahoma" w:eastAsia="Times New Roman" w:hAnsi="Tahoma" w:cs="Tahoma"/>
      <w:color w:val="auto"/>
      <w:sz w:val="20"/>
      <w:szCs w:val="20"/>
      <w:lang w:bidi="ar-SA"/>
    </w:rPr>
  </w:style>
  <w:style w:type="character" w:customStyle="1" w:styleId="a8">
    <w:name w:val="Схема документа Знак"/>
    <w:basedOn w:val="a0"/>
    <w:link w:val="a7"/>
    <w:semiHidden/>
    <w:rsid w:val="006E363C"/>
    <w:rPr>
      <w:rFonts w:ascii="Tahoma" w:eastAsia="Times New Roman" w:hAnsi="Tahoma" w:cs="Tahoma"/>
      <w:sz w:val="20"/>
      <w:szCs w:val="20"/>
      <w:shd w:val="clear" w:color="auto" w:fill="000080"/>
      <w:lang w:eastAsia="ru-RU"/>
    </w:rPr>
  </w:style>
  <w:style w:type="paragraph" w:customStyle="1" w:styleId="11">
    <w:name w:val="Без интервала1"/>
    <w:rsid w:val="006E363C"/>
    <w:pPr>
      <w:spacing w:after="0" w:line="240" w:lineRule="auto"/>
    </w:pPr>
    <w:rPr>
      <w:rFonts w:ascii="Calibri" w:eastAsia="Times New Roman" w:hAnsi="Calibri" w:cs="Times New Roman"/>
      <w:lang w:eastAsia="ru-RU"/>
    </w:rPr>
  </w:style>
  <w:style w:type="numbering" w:customStyle="1" w:styleId="110">
    <w:name w:val="Нет списка11"/>
    <w:next w:val="a2"/>
    <w:uiPriority w:val="99"/>
    <w:semiHidden/>
    <w:unhideWhenUsed/>
    <w:rsid w:val="006E363C"/>
  </w:style>
  <w:style w:type="paragraph" w:styleId="a9">
    <w:name w:val="Balloon Text"/>
    <w:basedOn w:val="a"/>
    <w:link w:val="aa"/>
    <w:rsid w:val="006E363C"/>
    <w:pPr>
      <w:widowControl/>
    </w:pPr>
    <w:rPr>
      <w:rFonts w:ascii="Tahoma" w:eastAsia="Times New Roman" w:hAnsi="Tahoma" w:cs="Tahoma"/>
      <w:color w:val="auto"/>
      <w:sz w:val="16"/>
      <w:szCs w:val="16"/>
      <w:lang w:bidi="ar-SA"/>
    </w:rPr>
  </w:style>
  <w:style w:type="character" w:customStyle="1" w:styleId="aa">
    <w:name w:val="Текст выноски Знак"/>
    <w:basedOn w:val="a0"/>
    <w:link w:val="a9"/>
    <w:rsid w:val="006E363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3C"/>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E363C"/>
  </w:style>
  <w:style w:type="paragraph" w:styleId="a3">
    <w:name w:val="Normal (Web)"/>
    <w:basedOn w:val="a"/>
    <w:uiPriority w:val="99"/>
    <w:unhideWhenUsed/>
    <w:rsid w:val="006E363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title">
    <w:name w:val="consplustitle"/>
    <w:basedOn w:val="a"/>
    <w:rsid w:val="006E363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basedOn w:val="a"/>
    <w:rsid w:val="006E363C"/>
    <w:pPr>
      <w:widowControl/>
      <w:spacing w:before="100" w:beforeAutospacing="1" w:after="100" w:afterAutospacing="1"/>
    </w:pPr>
    <w:rPr>
      <w:rFonts w:ascii="Times New Roman" w:eastAsia="Times New Roman" w:hAnsi="Times New Roman" w:cs="Times New Roman"/>
      <w:color w:val="auto"/>
      <w:lang w:bidi="ar-SA"/>
    </w:rPr>
  </w:style>
  <w:style w:type="character" w:styleId="a4">
    <w:name w:val="Hyperlink"/>
    <w:basedOn w:val="a0"/>
    <w:uiPriority w:val="99"/>
    <w:unhideWhenUsed/>
    <w:rsid w:val="006E363C"/>
    <w:rPr>
      <w:color w:val="0000FF"/>
      <w:u w:val="single"/>
    </w:rPr>
  </w:style>
  <w:style w:type="paragraph" w:customStyle="1" w:styleId="consplusnonformat">
    <w:name w:val="consplusnonformat"/>
    <w:basedOn w:val="a"/>
    <w:rsid w:val="006E363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ng-scope">
    <w:name w:val="ng-scope"/>
    <w:basedOn w:val="a"/>
    <w:rsid w:val="006E363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0">
    <w:name w:val="ConsPlusNormal"/>
    <w:rsid w:val="006E363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uiPriority w:val="34"/>
    <w:qFormat/>
    <w:rsid w:val="006E363C"/>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10">
    <w:name w:val="Абзац списка1"/>
    <w:basedOn w:val="a"/>
    <w:rsid w:val="006E363C"/>
    <w:pPr>
      <w:widowControl/>
      <w:ind w:left="720"/>
      <w:contextualSpacing/>
    </w:pPr>
    <w:rPr>
      <w:rFonts w:ascii="Times New Roman" w:eastAsia="Times New Roman" w:hAnsi="Times New Roman" w:cs="Times New Roman"/>
      <w:b/>
      <w:color w:val="auto"/>
      <w:kern w:val="1"/>
      <w:sz w:val="28"/>
      <w:szCs w:val="28"/>
      <w:lang w:eastAsia="zh-CN" w:bidi="ar-SA"/>
    </w:rPr>
  </w:style>
  <w:style w:type="table" w:styleId="a6">
    <w:name w:val="Table Grid"/>
    <w:basedOn w:val="a1"/>
    <w:uiPriority w:val="59"/>
    <w:rsid w:val="006E3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Абзац списка2"/>
    <w:basedOn w:val="a"/>
    <w:rsid w:val="006E363C"/>
    <w:pPr>
      <w:widowControl/>
      <w:ind w:left="720"/>
      <w:contextualSpacing/>
    </w:pPr>
    <w:rPr>
      <w:rFonts w:ascii="Times New Roman" w:eastAsia="Times New Roman" w:hAnsi="Times New Roman" w:cs="Times New Roman"/>
      <w:b/>
      <w:color w:val="auto"/>
      <w:kern w:val="2"/>
      <w:sz w:val="28"/>
      <w:szCs w:val="28"/>
      <w:lang w:eastAsia="zh-CN" w:bidi="ar-SA"/>
    </w:rPr>
  </w:style>
  <w:style w:type="numbering" w:customStyle="1" w:styleId="20">
    <w:name w:val="Нет списка2"/>
    <w:next w:val="a2"/>
    <w:semiHidden/>
    <w:unhideWhenUsed/>
    <w:rsid w:val="006E363C"/>
  </w:style>
  <w:style w:type="paragraph" w:styleId="a7">
    <w:name w:val="Document Map"/>
    <w:basedOn w:val="a"/>
    <w:link w:val="a8"/>
    <w:semiHidden/>
    <w:rsid w:val="006E363C"/>
    <w:pPr>
      <w:widowControl/>
      <w:shd w:val="clear" w:color="auto" w:fill="000080"/>
    </w:pPr>
    <w:rPr>
      <w:rFonts w:ascii="Tahoma" w:eastAsia="Times New Roman" w:hAnsi="Tahoma" w:cs="Tahoma"/>
      <w:color w:val="auto"/>
      <w:sz w:val="20"/>
      <w:szCs w:val="20"/>
      <w:lang w:bidi="ar-SA"/>
    </w:rPr>
  </w:style>
  <w:style w:type="character" w:customStyle="1" w:styleId="a8">
    <w:name w:val="Схема документа Знак"/>
    <w:basedOn w:val="a0"/>
    <w:link w:val="a7"/>
    <w:semiHidden/>
    <w:rsid w:val="006E363C"/>
    <w:rPr>
      <w:rFonts w:ascii="Tahoma" w:eastAsia="Times New Roman" w:hAnsi="Tahoma" w:cs="Tahoma"/>
      <w:sz w:val="20"/>
      <w:szCs w:val="20"/>
      <w:shd w:val="clear" w:color="auto" w:fill="000080"/>
      <w:lang w:eastAsia="ru-RU"/>
    </w:rPr>
  </w:style>
  <w:style w:type="paragraph" w:customStyle="1" w:styleId="11">
    <w:name w:val="Без интервала1"/>
    <w:rsid w:val="006E363C"/>
    <w:pPr>
      <w:spacing w:after="0" w:line="240" w:lineRule="auto"/>
    </w:pPr>
    <w:rPr>
      <w:rFonts w:ascii="Calibri" w:eastAsia="Times New Roman" w:hAnsi="Calibri" w:cs="Times New Roman"/>
      <w:lang w:eastAsia="ru-RU"/>
    </w:rPr>
  </w:style>
  <w:style w:type="numbering" w:customStyle="1" w:styleId="110">
    <w:name w:val="Нет списка11"/>
    <w:next w:val="a2"/>
    <w:uiPriority w:val="99"/>
    <w:semiHidden/>
    <w:unhideWhenUsed/>
    <w:rsid w:val="006E363C"/>
  </w:style>
  <w:style w:type="paragraph" w:styleId="a9">
    <w:name w:val="Balloon Text"/>
    <w:basedOn w:val="a"/>
    <w:link w:val="aa"/>
    <w:rsid w:val="006E363C"/>
    <w:pPr>
      <w:widowControl/>
    </w:pPr>
    <w:rPr>
      <w:rFonts w:ascii="Tahoma" w:eastAsia="Times New Roman" w:hAnsi="Tahoma" w:cs="Tahoma"/>
      <w:color w:val="auto"/>
      <w:sz w:val="16"/>
      <w:szCs w:val="16"/>
      <w:lang w:bidi="ar-SA"/>
    </w:rPr>
  </w:style>
  <w:style w:type="character" w:customStyle="1" w:styleId="aa">
    <w:name w:val="Текст выноски Знак"/>
    <w:basedOn w:val="a0"/>
    <w:link w:val="a9"/>
    <w:rsid w:val="006E363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2DB2E809D1FA713CF0A58EE45D9D197DAC2D9776F2ABA64B2E1A26061D97EA3AF55709C1r126C" TargetMode="External"/><Relationship Id="rId13" Type="http://schemas.openxmlformats.org/officeDocument/2006/relationships/hyperlink" Target="http://www.consultant.ru/document/cons_doc_LAW_103023/a2588b2a1374c05e0939bb4df8e54fc0dfd6e000/" TargetMode="External"/><Relationship Id="rId18" Type="http://schemas.openxmlformats.org/officeDocument/2006/relationships/hyperlink" Target="http://www.consultant.ru/document/cons_doc_LAW_103023/d44bdb356e6a691d0c72fef05ed16f68af0af9eb/" TargetMode="External"/><Relationship Id="rId26" Type="http://schemas.openxmlformats.org/officeDocument/2006/relationships/hyperlink" Target="file:///C:\Users\User\Desktop\&#1044;&#1045;&#1051;&#1054;&#1055;&#1056;&#1054;&#1048;&#1047;&#1042;&#1054;&#1044;&#1057;&#1058;&#1042;&#1054;\&#1076;&#1077;&#1083;&#1086;&#1087;&#1088;&#1086;&#1080;&#1079;&#1074;&#1086;&#1076;&#1089;&#1090;&#1074;&#1086;\2022\&#1056;&#1040;&#1057;&#1055;&#1054;&#1056;&#1071;&#1046;&#1045;&#1053;&#1048;&#1045;%20&#1055;&#1054;%20&#1054;&#1057;&#1053;,&#1044;&#1045;&#1071;&#1058;\&#8470;8-&#1088;%20&#1086;&#1090;%2006.04.2022%20&#1075;.%20&#1087;&#1086;&#1083;&#1086;&#1078;&#1077;&#1085;&#1080;&#1077;%20&#1086;%20&#1089;&#1080;&#1089;&#1090;&#1077;&#1084;&#1077;%20&#1086;&#1093;&#1088;&#1072;&#1085;&#1086;&#1081;%20&#1090;&#1088;&#1091;&#1076;&#1072;%2022.docx" TargetMode="External"/><Relationship Id="rId3" Type="http://schemas.microsoft.com/office/2007/relationships/stylesWithEffects" Target="stylesWithEffects.xml"/><Relationship Id="rId21" Type="http://schemas.openxmlformats.org/officeDocument/2006/relationships/hyperlink" Target="consultantplus://offline/ref=FFCF61B1203897002AE1EBBDD6BF3825CCC242D70BB000727A0349900Bw5JBI" TargetMode="External"/><Relationship Id="rId34" Type="http://schemas.openxmlformats.org/officeDocument/2006/relationships/hyperlink" Target="file:///C:\Users\User\Desktop\&#1044;&#1045;&#1051;&#1054;&#1055;&#1056;&#1054;&#1048;&#1047;&#1042;&#1054;&#1044;&#1057;&#1058;&#1042;&#1054;\&#1076;&#1077;&#1083;&#1086;&#1087;&#1088;&#1086;&#1080;&#1079;&#1074;&#1086;&#1076;&#1089;&#1090;&#1074;&#1086;\2022\&#1056;&#1040;&#1057;&#1055;&#1054;&#1056;&#1071;&#1046;&#1045;&#1053;&#1048;&#1045;%20&#1055;&#1054;%20&#1054;&#1057;&#1053;,&#1044;&#1045;&#1071;&#1058;\&#8470;8-&#1088;%20&#1086;&#1090;%2006.04.2022%20&#1075;.%20&#1087;&#1086;&#1083;&#1086;&#1078;&#1077;&#1085;&#1080;&#1077;%20&#1086;%20&#1089;&#1080;&#1089;&#1090;&#1077;&#1084;&#1077;%20&#1086;&#1093;&#1088;&#1072;&#1085;&#1086;&#1081;%20&#1090;&#1088;&#1091;&#1076;&#1072;%2022.docx" TargetMode="External"/><Relationship Id="rId7" Type="http://schemas.openxmlformats.org/officeDocument/2006/relationships/hyperlink" Target="https://www.gosuslugi.ru/" TargetMode="External"/><Relationship Id="rId12" Type="http://schemas.openxmlformats.org/officeDocument/2006/relationships/hyperlink" Target="http://www.consultant.ru/document/cons_doc_LAW_103023/d44bdb356e6a691d0c72fef05ed16f68af0af9eb/" TargetMode="External"/><Relationship Id="rId17" Type="http://schemas.openxmlformats.org/officeDocument/2006/relationships/hyperlink" Target="http://www.consultant.ru/document/cons_doc_LAW_93980/" TargetMode="External"/><Relationship Id="rId25" Type="http://schemas.openxmlformats.org/officeDocument/2006/relationships/hyperlink" Target="file:///C:\Users\User\Desktop\&#1044;&#1045;&#1051;&#1054;&#1055;&#1056;&#1054;&#1048;&#1047;&#1042;&#1054;&#1044;&#1057;&#1058;&#1042;&#1054;\&#1076;&#1077;&#1083;&#1086;&#1087;&#1088;&#1086;&#1080;&#1079;&#1074;&#1086;&#1076;&#1089;&#1090;&#1074;&#1086;\2022\&#1056;&#1040;&#1057;&#1055;&#1054;&#1056;&#1071;&#1046;&#1045;&#1053;&#1048;&#1045;%20&#1055;&#1054;%20&#1054;&#1057;&#1053;,&#1044;&#1045;&#1071;&#1058;\&#8470;8-&#1088;%20&#1086;&#1090;%2006.04.2022%20&#1075;.%20&#1087;&#1086;&#1083;&#1086;&#1078;&#1077;&#1085;&#1080;&#1077;%20&#1086;%20&#1089;&#1080;&#1089;&#1090;&#1077;&#1084;&#1077;%20&#1086;&#1093;&#1088;&#1072;&#1085;&#1086;&#1081;%20&#1090;&#1088;&#1091;&#1076;&#1072;%2022.docx" TargetMode="External"/><Relationship Id="rId33" Type="http://schemas.openxmlformats.org/officeDocument/2006/relationships/hyperlink" Target="file:///C:\Users\User\Desktop\&#1044;&#1045;&#1051;&#1054;&#1055;&#1056;&#1054;&#1048;&#1047;&#1042;&#1054;&#1044;&#1057;&#1058;&#1042;&#1054;\&#1076;&#1077;&#1083;&#1086;&#1087;&#1088;&#1086;&#1080;&#1079;&#1074;&#1086;&#1076;&#1089;&#1090;&#1074;&#1086;\2022\&#1056;&#1040;&#1057;&#1055;&#1054;&#1056;&#1071;&#1046;&#1045;&#1053;&#1048;&#1045;%20&#1055;&#1054;%20&#1054;&#1057;&#1053;,&#1044;&#1045;&#1071;&#1058;\&#8470;8-&#1088;%20&#1086;&#1090;%2006.04.2022%20&#1075;.%20&#1087;&#1086;&#1083;&#1086;&#1078;&#1077;&#1085;&#1080;&#1077;%20&#1086;%20&#1089;&#1080;&#1089;&#1090;&#1077;&#1084;&#1077;%20&#1086;&#1093;&#1088;&#1072;&#1085;&#1086;&#1081;%20&#1090;&#1088;&#1091;&#1076;&#1072;%2022.docx" TargetMode="External"/><Relationship Id="rId2" Type="http://schemas.openxmlformats.org/officeDocument/2006/relationships/styles" Target="styles.xml"/><Relationship Id="rId16" Type="http://schemas.openxmlformats.org/officeDocument/2006/relationships/hyperlink" Target="http://www.consultant.ru/document/cons_doc_LAW_103023/a2588b2a1374c05e0939bb4df8e54fc0dfd6e000/" TargetMode="External"/><Relationship Id="rId20" Type="http://schemas.openxmlformats.org/officeDocument/2006/relationships/hyperlink" Target="consultantplus://offline/ref=FFCF61B1203897002AE1EBBDD6BF3825CCC242D70BB300727A0349900Bw5JBI" TargetMode="External"/><Relationship Id="rId29" Type="http://schemas.openxmlformats.org/officeDocument/2006/relationships/hyperlink" Target="file:///C:\Users\User\Desktop\&#1044;&#1045;&#1051;&#1054;&#1055;&#1056;&#1054;&#1048;&#1047;&#1042;&#1054;&#1044;&#1057;&#1058;&#1042;&#1054;\&#1076;&#1077;&#1083;&#1086;&#1087;&#1088;&#1086;&#1080;&#1079;&#1074;&#1086;&#1076;&#1089;&#1090;&#1074;&#1086;\2022\&#1056;&#1040;&#1057;&#1055;&#1054;&#1056;&#1071;&#1046;&#1045;&#1053;&#1048;&#1045;%20&#1055;&#1054;%20&#1054;&#1057;&#1053;,&#1044;&#1045;&#1071;&#1058;\&#8470;8-&#1088;%20&#1086;&#1090;%2006.04.2022%20&#1075;.%20&#1087;&#1086;&#1083;&#1086;&#1078;&#1077;&#1085;&#1080;&#1077;%20&#1086;%20&#1089;&#1080;&#1089;&#1090;&#1077;&#1084;&#1077;%20&#1086;&#1093;&#1088;&#1072;&#1085;&#1086;&#1081;%20&#1090;&#1088;&#1091;&#1076;&#1072;%2022.docx" TargetMode="External"/><Relationship Id="rId1" Type="http://schemas.openxmlformats.org/officeDocument/2006/relationships/numbering" Target="numbering.xml"/><Relationship Id="rId6" Type="http://schemas.openxmlformats.org/officeDocument/2006/relationships/hyperlink" Target="http://38.gosuslugi.ru/" TargetMode="External"/><Relationship Id="rId11" Type="http://schemas.openxmlformats.org/officeDocument/2006/relationships/hyperlink" Target="http://www.consultant.ru/document/cons_doc_LAW_103023/d44bdb356e6a691d0c72fef05ed16f68af0af9eb/" TargetMode="External"/><Relationship Id="rId24" Type="http://schemas.openxmlformats.org/officeDocument/2006/relationships/hyperlink" Target="http://internet.garant.ru/document/redirect/403497636/1000" TargetMode="External"/><Relationship Id="rId32" Type="http://schemas.openxmlformats.org/officeDocument/2006/relationships/hyperlink" Target="file:///C:\Users\User\Desktop\&#1044;&#1045;&#1051;&#1054;&#1055;&#1056;&#1054;&#1048;&#1047;&#1042;&#1054;&#1044;&#1057;&#1058;&#1042;&#1054;\&#1076;&#1077;&#1083;&#1086;&#1087;&#1088;&#1086;&#1080;&#1079;&#1074;&#1086;&#1076;&#1089;&#1090;&#1074;&#1086;\2022\&#1056;&#1040;&#1057;&#1055;&#1054;&#1056;&#1071;&#1046;&#1045;&#1053;&#1048;&#1045;%20&#1055;&#1054;%20&#1054;&#1057;&#1053;,&#1044;&#1045;&#1071;&#1058;\&#8470;8-&#1088;%20&#1086;&#1090;%2006.04.2022%20&#1075;.%20&#1087;&#1086;&#1083;&#1086;&#1078;&#1077;&#1085;&#1080;&#1077;%20&#1086;%20&#1089;&#1080;&#1089;&#1090;&#1077;&#1084;&#1077;%20&#1086;&#1093;&#1088;&#1072;&#1085;&#1086;&#1081;%20&#1090;&#1088;&#1091;&#1076;&#1072;%2022.docx" TargetMode="External"/><Relationship Id="rId5" Type="http://schemas.openxmlformats.org/officeDocument/2006/relationships/webSettings" Target="webSettings.xml"/><Relationship Id="rId15" Type="http://schemas.openxmlformats.org/officeDocument/2006/relationships/hyperlink" Target="http://www.consultant.ru/document/cons_doc_LAW_103023/d44bdb356e6a691d0c72fef05ed16f68af0af9eb/" TargetMode="External"/><Relationship Id="rId23" Type="http://schemas.openxmlformats.org/officeDocument/2006/relationships/hyperlink" Target="http://internet.garant.ru/document/redirect/12125268/5" TargetMode="External"/><Relationship Id="rId28" Type="http://schemas.openxmlformats.org/officeDocument/2006/relationships/hyperlink" Target="http://internet.garant.ru/document/redirect/12125268/5" TargetMode="External"/><Relationship Id="rId36" Type="http://schemas.openxmlformats.org/officeDocument/2006/relationships/theme" Target="theme/theme1.xml"/><Relationship Id="rId10" Type="http://schemas.openxmlformats.org/officeDocument/2006/relationships/hyperlink" Target="http://www.consultant.ru/document/cons_doc_LAW_99661/dc0b9959ca27fba1add9a97f0ae4a81af29efc9d/" TargetMode="External"/><Relationship Id="rId19" Type="http://schemas.openxmlformats.org/officeDocument/2006/relationships/hyperlink" Target="http://www.consultant.ru/document/cons_doc_LAW_103023/a2588b2a1374c05e0939bb4df8e54fc0dfd6e000/" TargetMode="External"/><Relationship Id="rId31" Type="http://schemas.openxmlformats.org/officeDocument/2006/relationships/hyperlink" Target="file:///C:\Users\User\Desktop\&#1044;&#1045;&#1051;&#1054;&#1055;&#1056;&#1054;&#1048;&#1047;&#1042;&#1054;&#1044;&#1057;&#1058;&#1042;&#1054;\&#1076;&#1077;&#1083;&#1086;&#1087;&#1088;&#1086;&#1080;&#1079;&#1074;&#1086;&#1076;&#1089;&#1090;&#1074;&#1086;\2022\&#1056;&#1040;&#1057;&#1055;&#1054;&#1056;&#1071;&#1046;&#1045;&#1053;&#1048;&#1045;%20&#1055;&#1054;%20&#1054;&#1057;&#1053;,&#1044;&#1045;&#1071;&#1058;\&#8470;8-&#1088;%20&#1086;&#1090;%2006.04.2022%20&#1075;.%20&#1087;&#1086;&#1083;&#1086;&#1078;&#1077;&#1085;&#1080;&#1077;%20&#1086;%20&#1089;&#1080;&#1089;&#1090;&#1077;&#1084;&#1077;%20&#1086;&#1093;&#1088;&#1072;&#1085;&#1086;&#1081;%20&#1090;&#1088;&#1091;&#1076;&#1072;%2022.docx" TargetMode="External"/><Relationship Id="rId4" Type="http://schemas.openxmlformats.org/officeDocument/2006/relationships/settings" Target="settings.xml"/><Relationship Id="rId9" Type="http://schemas.openxmlformats.org/officeDocument/2006/relationships/hyperlink" Target="http://www.consultant.ru/document/cons_doc_LAW_61801/6c94959bc017ac80140621762d2ac59f6006b08c/" TargetMode="External"/><Relationship Id="rId14" Type="http://schemas.openxmlformats.org/officeDocument/2006/relationships/hyperlink" Target="http://www.consultant.ru/document/cons_doc_LAW_61801/315f051396c88f1e4f827ba3f2ae313d999a1873/" TargetMode="External"/><Relationship Id="rId22" Type="http://schemas.openxmlformats.org/officeDocument/2006/relationships/hyperlink" Target="consultantplus://offline/ref=FE4AF0CF3427A82AAF077E0CE3B12B8927A1973B825A3E0C6197BD5A478298C6A2CA1DF2v2QCD" TargetMode="External"/><Relationship Id="rId27" Type="http://schemas.openxmlformats.org/officeDocument/2006/relationships/hyperlink" Target="http://internet.garant.ru/document/redirect/12125268/5" TargetMode="External"/><Relationship Id="rId30" Type="http://schemas.openxmlformats.org/officeDocument/2006/relationships/hyperlink" Target="file:///C:\Users\User\Desktop\&#1044;&#1045;&#1051;&#1054;&#1055;&#1056;&#1054;&#1048;&#1047;&#1042;&#1054;&#1044;&#1057;&#1058;&#1042;&#1054;\&#1076;&#1077;&#1083;&#1086;&#1087;&#1088;&#1086;&#1080;&#1079;&#1074;&#1086;&#1076;&#1089;&#1090;&#1074;&#1086;\2022\&#1056;&#1040;&#1057;&#1055;&#1054;&#1056;&#1071;&#1046;&#1045;&#1053;&#1048;&#1045;%20&#1055;&#1054;%20&#1054;&#1057;&#1053;,&#1044;&#1045;&#1071;&#1058;\&#8470;8-&#1088;%20&#1086;&#1090;%2006.04.2022%20&#1075;.%20&#1087;&#1086;&#1083;&#1086;&#1078;&#1077;&#1085;&#1080;&#1077;%20&#1086;%20&#1089;&#1080;&#1089;&#1090;&#1077;&#1084;&#1077;%20&#1086;&#1093;&#1088;&#1072;&#1085;&#1086;&#1081;%20&#1090;&#1088;&#1091;&#1076;&#1072;%2022.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20878</Words>
  <Characters>119008</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2022-06-06T03:37:00Z</dcterms:created>
  <dcterms:modified xsi:type="dcterms:W3CDTF">2022-06-06T07:10:00Z</dcterms:modified>
</cp:coreProperties>
</file>