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ED" w:rsidRPr="00B528C8" w:rsidRDefault="00AB04ED" w:rsidP="00AB04ED">
      <w:pPr>
        <w:tabs>
          <w:tab w:val="left" w:pos="3611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06.11.2019 г. № 54-п</w:t>
      </w:r>
    </w:p>
    <w:p w:rsidR="00AB04ED" w:rsidRPr="00B528C8" w:rsidRDefault="00AB04ED" w:rsidP="00AB04ED">
      <w:pPr>
        <w:tabs>
          <w:tab w:val="left" w:pos="3611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B04ED" w:rsidRPr="00B528C8" w:rsidRDefault="00AB04ED" w:rsidP="00AB04ED">
      <w:pPr>
        <w:tabs>
          <w:tab w:val="left" w:pos="3611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B04ED" w:rsidRPr="00B528C8" w:rsidRDefault="00AB04ED" w:rsidP="00AB04ED">
      <w:pPr>
        <w:tabs>
          <w:tab w:val="left" w:pos="3611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АЛАРСКИЙ РАЙОН</w:t>
      </w:r>
    </w:p>
    <w:p w:rsidR="00AB04ED" w:rsidRPr="00B528C8" w:rsidRDefault="00AB04ED" w:rsidP="00AB04ED">
      <w:pPr>
        <w:tabs>
          <w:tab w:val="left" w:pos="3611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«НЫГДА»</w:t>
      </w:r>
    </w:p>
    <w:p w:rsidR="00AB04ED" w:rsidRPr="00B528C8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AB04ED" w:rsidRPr="00B528C8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B04ED" w:rsidRPr="00B528C8" w:rsidRDefault="00AB04ED" w:rsidP="00AB04ED">
      <w:pPr>
        <w:tabs>
          <w:tab w:val="left" w:pos="3611"/>
          <w:tab w:val="center" w:pos="4677"/>
          <w:tab w:val="left" w:pos="6882"/>
        </w:tabs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AB04ED" w:rsidRPr="00B528C8" w:rsidRDefault="00AB04ED" w:rsidP="00B528C8">
      <w:pPr>
        <w:tabs>
          <w:tab w:val="left" w:pos="3611"/>
          <w:tab w:val="center" w:pos="4677"/>
          <w:tab w:val="left" w:pos="6882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28C8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СХЕМЫ РАСПОЛОЖЕНИЯ ЗЕМЕЛЬНОГО УЧАСТКА</w:t>
      </w:r>
    </w:p>
    <w:p w:rsidR="00AB04ED" w:rsidRPr="000E342C" w:rsidRDefault="00AB04ED" w:rsidP="00B528C8">
      <w:pPr>
        <w:tabs>
          <w:tab w:val="left" w:pos="3611"/>
          <w:tab w:val="center" w:pos="4677"/>
          <w:tab w:val="left" w:pos="6882"/>
        </w:tabs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E342C">
        <w:rPr>
          <w:rFonts w:ascii="Arial" w:eastAsia="Calibri" w:hAnsi="Arial" w:cs="Arial"/>
          <w:sz w:val="24"/>
          <w:szCs w:val="24"/>
          <w:lang w:eastAsia="en-US"/>
        </w:rPr>
        <w:t>Рассмотрев схему расположения земельного участка или земельных участков на кадастровом плане территории и руководствуясь ст.11.10 Земельного кодекса Российской Федерации, а также приказом Минэкономразвития №762 от 27.11.2014 г. «Об утверждении требований к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</w:t>
      </w:r>
      <w:proofErr w:type="gramEnd"/>
      <w:r w:rsidRPr="000E342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0E342C">
        <w:rPr>
          <w:rFonts w:ascii="Arial" w:eastAsia="Calibri" w:hAnsi="Arial" w:cs="Arial"/>
          <w:sz w:val="24"/>
          <w:szCs w:val="24"/>
          <w:lang w:eastAsia="en-US"/>
        </w:rPr>
        <w:t>подготовка</w:t>
      </w:r>
      <w:proofErr w:type="gramEnd"/>
      <w:r w:rsidRPr="000E342C">
        <w:rPr>
          <w:rFonts w:ascii="Arial" w:eastAsia="Calibri" w:hAnsi="Arial" w:cs="Arial"/>
          <w:sz w:val="24"/>
          <w:szCs w:val="24"/>
          <w:lang w:eastAsia="en-US"/>
        </w:rPr>
        <w:t xml:space="preserve"> которой осуществляется в форме документа на бумажном носителе»</w:t>
      </w:r>
      <w:r w:rsidR="00B528C8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B04ED" w:rsidRPr="00B528C8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528C8">
        <w:rPr>
          <w:rFonts w:ascii="Arial" w:eastAsia="Calibri" w:hAnsi="Arial" w:cs="Arial"/>
          <w:b/>
          <w:sz w:val="30"/>
          <w:szCs w:val="30"/>
          <w:lang w:eastAsia="en-US"/>
        </w:rPr>
        <w:t>ПОСТАНОВЛЯЮ</w:t>
      </w: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2C">
        <w:rPr>
          <w:rFonts w:ascii="Arial" w:eastAsia="Calibri" w:hAnsi="Arial" w:cs="Arial"/>
          <w:sz w:val="24"/>
          <w:szCs w:val="24"/>
          <w:lang w:eastAsia="en-US"/>
        </w:rPr>
        <w:t xml:space="preserve">1. Утвердить схему </w:t>
      </w:r>
      <w:r w:rsidR="00B528C8" w:rsidRPr="00B528C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связи с исправлением реестровой ошибки в местоположении границ земельного участка</w:t>
      </w:r>
      <w:r w:rsidR="00B528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E342C">
        <w:rPr>
          <w:rFonts w:ascii="Arial" w:eastAsia="Calibri" w:hAnsi="Arial" w:cs="Arial"/>
          <w:sz w:val="24"/>
          <w:szCs w:val="24"/>
          <w:lang w:eastAsia="en-US"/>
        </w:rPr>
        <w:t>на кадастровом плане территории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площадью 700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кв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, с кадастровым номером 85:01:150101:829,  </w:t>
      </w:r>
      <w:r w:rsidRPr="000E342C">
        <w:rPr>
          <w:rFonts w:ascii="Arial" w:eastAsia="Calibri" w:hAnsi="Arial" w:cs="Arial"/>
          <w:color w:val="000000"/>
          <w:sz w:val="24"/>
          <w:szCs w:val="28"/>
          <w:lang w:eastAsia="en-US"/>
        </w:rPr>
        <w:t xml:space="preserve">находящегося по </w:t>
      </w:r>
      <w:r>
        <w:rPr>
          <w:rFonts w:ascii="Arial" w:eastAsia="Calibri" w:hAnsi="Arial" w:cs="Arial"/>
          <w:color w:val="000000"/>
          <w:sz w:val="24"/>
          <w:szCs w:val="28"/>
          <w:lang w:eastAsia="en-US"/>
        </w:rPr>
        <w:t xml:space="preserve">адресу: Иркутская область, Аларский район, д. Ныгда, ул. Совхозная 17 «А». </w:t>
      </w:r>
      <w:r w:rsidRPr="000E342C">
        <w:rPr>
          <w:rFonts w:ascii="Arial" w:eastAsia="Calibri" w:hAnsi="Arial" w:cs="Arial"/>
          <w:color w:val="000000"/>
          <w:sz w:val="24"/>
          <w:szCs w:val="28"/>
          <w:lang w:eastAsia="en-US"/>
        </w:rPr>
        <w:t xml:space="preserve">Указанный земельный участок расположен в территориальной зоне </w:t>
      </w:r>
      <w:r>
        <w:rPr>
          <w:rFonts w:ascii="Arial" w:eastAsia="Calibri" w:hAnsi="Arial" w:cs="Arial"/>
          <w:color w:val="000000"/>
          <w:sz w:val="24"/>
          <w:szCs w:val="28"/>
          <w:lang w:eastAsia="en-US"/>
        </w:rPr>
        <w:t>Ж</w:t>
      </w:r>
      <w:r w:rsidRPr="000E342C">
        <w:rPr>
          <w:rFonts w:ascii="Arial" w:eastAsia="Calibri" w:hAnsi="Arial" w:cs="Arial"/>
          <w:color w:val="000000"/>
          <w:sz w:val="24"/>
          <w:szCs w:val="28"/>
          <w:lang w:eastAsia="en-US"/>
        </w:rPr>
        <w:t>-1</w:t>
      </w:r>
      <w:r>
        <w:rPr>
          <w:rFonts w:ascii="Arial" w:eastAsia="Calibri" w:hAnsi="Arial" w:cs="Arial"/>
          <w:color w:val="000000"/>
          <w:sz w:val="24"/>
          <w:szCs w:val="28"/>
          <w:lang w:eastAsia="en-US"/>
        </w:rPr>
        <w:t>, вид разрешенного использования: для размещения спортивной площадки</w:t>
      </w:r>
      <w:r w:rsidRPr="000E342C">
        <w:rPr>
          <w:rFonts w:ascii="Arial" w:hAnsi="Arial" w:cs="Arial"/>
          <w:sz w:val="24"/>
          <w:szCs w:val="24"/>
        </w:rPr>
        <w:t>;</w:t>
      </w: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2C">
        <w:rPr>
          <w:rFonts w:ascii="Arial" w:eastAsia="Calibri" w:hAnsi="Arial" w:cs="Arial"/>
          <w:sz w:val="24"/>
          <w:szCs w:val="24"/>
          <w:lang w:eastAsia="en-US"/>
        </w:rPr>
        <w:t>2. Опубликовать данное постановление в информационном бюллетене «Ныгдинский вестник» и на официальном сайте администрации МО «Ныгда»;</w:t>
      </w: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0E342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Pr="000E342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0E342C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данного постановления оставляю за собой.</w:t>
      </w: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B04ED" w:rsidRPr="000E342C" w:rsidRDefault="00AB04ED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2C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МО «Ныгда»                                           </w:t>
      </w:r>
    </w:p>
    <w:p w:rsidR="00AB04ED" w:rsidRDefault="00AB04ED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2C">
        <w:rPr>
          <w:rFonts w:ascii="Arial" w:eastAsia="Calibri" w:hAnsi="Arial" w:cs="Arial"/>
          <w:sz w:val="24"/>
          <w:szCs w:val="24"/>
          <w:lang w:eastAsia="en-US"/>
        </w:rPr>
        <w:t>И.Т.</w:t>
      </w:r>
      <w:r w:rsidR="009B1C84">
        <w:rPr>
          <w:rFonts w:ascii="Arial" w:eastAsia="Calibri" w:hAnsi="Arial" w:cs="Arial"/>
          <w:sz w:val="24"/>
          <w:szCs w:val="24"/>
          <w:lang w:eastAsia="en-US"/>
        </w:rPr>
        <w:t xml:space="preserve"> Саганова</w:t>
      </w: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C7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1397" w:rsidRDefault="00761397" w:rsidP="00721CC7">
      <w:pPr>
        <w:pStyle w:val="a3"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761397" w:rsidRDefault="00761397" w:rsidP="00721CC7">
      <w:pPr>
        <w:pStyle w:val="a3"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721CC7" w:rsidRPr="00721CC7" w:rsidRDefault="00721CC7" w:rsidP="00721C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Утверждена</w:t>
      </w:r>
    </w:p>
    <w:p w:rsidR="00721CC7" w:rsidRPr="00721CC7" w:rsidRDefault="00721CC7" w:rsidP="00721C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21CC7"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 МО "Ныгда"</w:t>
      </w:r>
    </w:p>
    <w:p w:rsidR="00721CC7" w:rsidRPr="00721CC7" w:rsidRDefault="00721CC7" w:rsidP="00721C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21CC7">
        <w:rPr>
          <w:rFonts w:ascii="Courier New" w:hAnsi="Courier New" w:cs="Courier New"/>
          <w:color w:val="000000"/>
          <w:sz w:val="22"/>
          <w:szCs w:val="22"/>
        </w:rPr>
        <w:t>от 06.11.2019 г. № _54-п</w:t>
      </w:r>
    </w:p>
    <w:p w:rsidR="00721CC7" w:rsidRPr="000E342C" w:rsidRDefault="00721CC7" w:rsidP="00AB04ED">
      <w:pPr>
        <w:tabs>
          <w:tab w:val="left" w:pos="3611"/>
          <w:tab w:val="center" w:pos="4677"/>
          <w:tab w:val="left" w:pos="688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59" w:type="dxa"/>
        <w:tblInd w:w="-34" w:type="dxa"/>
        <w:tblLook w:val="04A0" w:firstRow="1" w:lastRow="0" w:firstColumn="1" w:lastColumn="0" w:noHBand="0" w:noVBand="1"/>
      </w:tblPr>
      <w:tblGrid>
        <w:gridCol w:w="1806"/>
        <w:gridCol w:w="1597"/>
        <w:gridCol w:w="1559"/>
        <w:gridCol w:w="1669"/>
        <w:gridCol w:w="1591"/>
        <w:gridCol w:w="1537"/>
      </w:tblGrid>
      <w:tr w:rsidR="00721CC7" w:rsidRPr="00494C15" w:rsidTr="00721CC7">
        <w:trPr>
          <w:trHeight w:val="28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1CC7" w:rsidRPr="00494C15" w:rsidTr="00721CC7">
        <w:trPr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1C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СХЕМА РАСПОЛОЖЕНИЯ ЗЕМЕЛЬНОГО УЧАСТКА</w:t>
            </w:r>
          </w:p>
        </w:tc>
      </w:tr>
      <w:tr w:rsidR="00721CC7" w:rsidRPr="00494C15" w:rsidTr="00721CC7">
        <w:trPr>
          <w:trHeight w:val="27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1CC7" w:rsidRPr="00494C15" w:rsidTr="00721CC7">
        <w:trPr>
          <w:trHeight w:val="315"/>
        </w:trPr>
        <w:tc>
          <w:tcPr>
            <w:tcW w:w="9759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Кадастровый номер земельного участка </w:t>
            </w:r>
            <w:r w:rsidRPr="00721CC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85:01:150101:829</w:t>
            </w:r>
          </w:p>
        </w:tc>
      </w:tr>
      <w:tr w:rsidR="00721CC7" w:rsidRPr="00494C15" w:rsidTr="00721CC7">
        <w:trPr>
          <w:trHeight w:val="315"/>
        </w:trPr>
        <w:tc>
          <w:tcPr>
            <w:tcW w:w="9759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Площадь земельного участка </w:t>
            </w:r>
            <w:r w:rsidRPr="00721CC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700 кв. м</w:t>
            </w:r>
          </w:p>
        </w:tc>
      </w:tr>
      <w:tr w:rsidR="00721CC7" w:rsidRPr="00494C15" w:rsidTr="00721CC7">
        <w:trPr>
          <w:trHeight w:val="315"/>
        </w:trPr>
        <w:tc>
          <w:tcPr>
            <w:tcW w:w="18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1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66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1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Координаты</w:t>
            </w:r>
          </w:p>
        </w:tc>
      </w:tr>
      <w:tr w:rsidR="00721CC7" w:rsidRPr="00494C15" w:rsidTr="00721CC7">
        <w:trPr>
          <w:trHeight w:val="480"/>
        </w:trPr>
        <w:tc>
          <w:tcPr>
            <w:tcW w:w="18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C7" w:rsidRPr="00721CC7" w:rsidRDefault="00721CC7" w:rsidP="00494C1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66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C7" w:rsidRPr="00721CC7" w:rsidRDefault="00721CC7" w:rsidP="00494C1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721CC7" w:rsidRPr="00494C15" w:rsidTr="00721CC7">
        <w:trPr>
          <w:trHeight w:val="270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21CC7" w:rsidRPr="00494C15" w:rsidTr="00721CC7">
        <w:trPr>
          <w:trHeight w:val="270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proofErr w:type="gramStart"/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465700,48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3226366,72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proofErr w:type="gramStart"/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465676,26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3226341,45</w:t>
            </w:r>
          </w:p>
        </w:tc>
      </w:tr>
      <w:tr w:rsidR="00721CC7" w:rsidRPr="00494C15" w:rsidTr="00721CC7">
        <w:trPr>
          <w:trHeight w:val="270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proofErr w:type="gramStart"/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465686,04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3226380,56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proofErr w:type="gramStart"/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465700,48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3226366,72</w:t>
            </w:r>
          </w:p>
        </w:tc>
      </w:tr>
      <w:tr w:rsidR="00721CC7" w:rsidRPr="00494C15" w:rsidTr="00721CC7">
        <w:trPr>
          <w:trHeight w:val="270"/>
        </w:trPr>
        <w:tc>
          <w:tcPr>
            <w:tcW w:w="180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н3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465661,82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3226355,28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721CC7" w:rsidRDefault="00721CC7" w:rsidP="00494C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CC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1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7C11753" wp14:editId="55A8A285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127000</wp:posOffset>
                  </wp:positionV>
                  <wp:extent cx="4705350" cy="4257675"/>
                  <wp:effectExtent l="0" t="0" r="0" b="9525"/>
                  <wp:wrapNone/>
                  <wp:docPr id="1" name="Picture 113" descr="сх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" descr="с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425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721CC7" w:rsidRPr="00494C15" w:rsidTr="00721CC7">
              <w:trPr>
                <w:trHeight w:val="315"/>
                <w:tblCellSpacing w:w="0" w:type="dxa"/>
              </w:trPr>
              <w:tc>
                <w:tcPr>
                  <w:tcW w:w="1425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1CC7" w:rsidRPr="00494C15" w:rsidRDefault="00721CC7" w:rsidP="00494C1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color w:val="000000"/>
              </w:rPr>
            </w:pPr>
            <w:r w:rsidRPr="00494C15">
              <w:rPr>
                <w:color w:val="000000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EB0A0" wp14:editId="5B6AD13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119380</wp:posOffset>
                      </wp:positionV>
                      <wp:extent cx="2076450" cy="285750"/>
                      <wp:effectExtent l="0" t="0" r="19050" b="19050"/>
                      <wp:wrapNone/>
                      <wp:docPr id="111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CC7" w:rsidRDefault="00721CC7" w:rsidP="00494C15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Масштаб 1:2000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margin-left:6.9pt;margin-top:9.4pt;width:163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">
                      <v:textbox inset="2.16pt,2.16pt,2.16pt,0">
                        <w:txbxContent>
                          <w:p w:rsidR="00721CC7" w:rsidRDefault="00721CC7" w:rsidP="00494C15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Масштаб 1:2000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AF75D9" wp14:editId="3948EA2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76200</wp:posOffset>
                      </wp:positionV>
                      <wp:extent cx="542925" cy="9525"/>
                      <wp:effectExtent l="0" t="0" r="28575" b="28575"/>
                      <wp:wrapNone/>
                      <wp:docPr id="1116" name="Lin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FF0000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6pt" to="5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" strokecolor="red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721CC7" w:rsidRPr="00494C15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CC7" w:rsidRPr="00494C15" w:rsidRDefault="00721CC7" w:rsidP="00494C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94C1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  <w:r w:rsidRPr="00494C15">
              <w:rPr>
                <w:color w:val="000000"/>
                <w:sz w:val="22"/>
                <w:szCs w:val="22"/>
              </w:rPr>
              <w:t xml:space="preserve"> проектные границы земельного участка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C0920" wp14:editId="2906EF7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47625</wp:posOffset>
                      </wp:positionV>
                      <wp:extent cx="38100" cy="47625"/>
                      <wp:effectExtent l="0" t="0" r="19050" b="28575"/>
                      <wp:wrapNone/>
                      <wp:docPr id="1117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" cy="2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000000" mc:Ignorable="a14" a14:legacySpreadsheetColorIndex="8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18pt;margin-top:3.75pt;width:3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721CC7" w:rsidRPr="00494C15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CC7" w:rsidRPr="00494C15" w:rsidRDefault="00721CC7" w:rsidP="00494C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94C1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н</w:t>
                  </w:r>
                  <w:proofErr w:type="gramStart"/>
                  <w:r w:rsidRPr="00494C1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</w:tr>
          </w:tbl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  <w:r w:rsidRPr="00494C15">
              <w:rPr>
                <w:color w:val="000000"/>
                <w:sz w:val="22"/>
                <w:szCs w:val="22"/>
              </w:rPr>
              <w:t xml:space="preserve">обозначение характерной точки границы образуемого земельного участка  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85:01:150101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  <w:r w:rsidRPr="00494C15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:829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  <w:r w:rsidRPr="00494C15">
              <w:rPr>
                <w:color w:val="000000"/>
                <w:sz w:val="22"/>
                <w:szCs w:val="22"/>
              </w:rPr>
              <w:t>кадастровый (условный) номер земельного участка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17501A" wp14:editId="7F68BA2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514350" cy="9525"/>
                      <wp:effectExtent l="0" t="0" r="19050" b="28575"/>
                      <wp:wrapNone/>
                      <wp:docPr id="1118" name="Lin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6pt" to="5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721CC7" w:rsidRPr="00494C15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CC7" w:rsidRPr="00494C15" w:rsidRDefault="00721CC7" w:rsidP="00494C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94C1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color w:val="000000"/>
                <w:sz w:val="22"/>
                <w:szCs w:val="22"/>
              </w:rPr>
            </w:pPr>
            <w:r w:rsidRPr="00494C15">
              <w:rPr>
                <w:color w:val="000000"/>
                <w:sz w:val="22"/>
                <w:szCs w:val="22"/>
              </w:rPr>
              <w:t>существующие границы земельных участков, внесённые в ЕГРН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CC7" w:rsidRPr="00494C15" w:rsidTr="00721CC7">
        <w:trPr>
          <w:trHeight w:val="80"/>
        </w:trPr>
        <w:tc>
          <w:tcPr>
            <w:tcW w:w="18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1CC7" w:rsidRPr="00494C15" w:rsidRDefault="00721CC7" w:rsidP="00494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3753" w:rsidRDefault="00433753" w:rsidP="004C62E9"/>
    <w:sectPr w:rsidR="00433753" w:rsidSect="00890A68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5B" w:rsidRDefault="00C2055B" w:rsidP="00890A68">
      <w:r>
        <w:separator/>
      </w:r>
    </w:p>
  </w:endnote>
  <w:endnote w:type="continuationSeparator" w:id="0">
    <w:p w:rsidR="00C2055B" w:rsidRDefault="00C2055B" w:rsidP="0089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5B" w:rsidRDefault="00C2055B" w:rsidP="00890A68">
      <w:r>
        <w:separator/>
      </w:r>
    </w:p>
  </w:footnote>
  <w:footnote w:type="continuationSeparator" w:id="0">
    <w:p w:rsidR="00C2055B" w:rsidRDefault="00C2055B" w:rsidP="0089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F0"/>
    <w:rsid w:val="00172F3E"/>
    <w:rsid w:val="00433753"/>
    <w:rsid w:val="00494C15"/>
    <w:rsid w:val="004C62E9"/>
    <w:rsid w:val="004D3C81"/>
    <w:rsid w:val="00570028"/>
    <w:rsid w:val="00577461"/>
    <w:rsid w:val="00610818"/>
    <w:rsid w:val="00721CC7"/>
    <w:rsid w:val="00761397"/>
    <w:rsid w:val="00890A68"/>
    <w:rsid w:val="009B1C84"/>
    <w:rsid w:val="00A00071"/>
    <w:rsid w:val="00AB04ED"/>
    <w:rsid w:val="00B528C8"/>
    <w:rsid w:val="00C2055B"/>
    <w:rsid w:val="00E475F0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15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0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A68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890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A68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A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A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15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0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A68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890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A68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A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2019-11-19T01:07:00Z</cp:lastPrinted>
  <dcterms:created xsi:type="dcterms:W3CDTF">2019-11-13T01:19:00Z</dcterms:created>
  <dcterms:modified xsi:type="dcterms:W3CDTF">2019-11-19T01:07:00Z</dcterms:modified>
</cp:coreProperties>
</file>