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D2" w:rsidRDefault="00DF77D2" w:rsidP="00DF77D2">
      <w:pPr>
        <w:shd w:val="clear" w:color="auto" w:fill="FFFFFF"/>
        <w:tabs>
          <w:tab w:val="left" w:pos="3544"/>
          <w:tab w:val="left" w:pos="3828"/>
        </w:tabs>
        <w:spacing w:line="322" w:lineRule="exact"/>
        <w:ind w:firstLine="284"/>
        <w:jc w:val="center"/>
        <w:outlineLvl w:val="0"/>
        <w:rPr>
          <w:rFonts w:ascii="Arial" w:hAnsi="Arial" w:cs="Arial"/>
          <w:b/>
          <w:color w:val="000000"/>
          <w:spacing w:val="-4"/>
          <w:sz w:val="28"/>
          <w:szCs w:val="28"/>
        </w:rPr>
      </w:pPr>
      <w:r>
        <w:rPr>
          <w:rFonts w:ascii="Arial" w:hAnsi="Arial" w:cs="Arial"/>
          <w:b/>
          <w:color w:val="000000"/>
          <w:spacing w:val="-4"/>
          <w:sz w:val="28"/>
          <w:szCs w:val="28"/>
        </w:rPr>
        <w:t>РОССИЙСКАЯ ФЕДЕРАЦИЯ</w:t>
      </w:r>
    </w:p>
    <w:p w:rsidR="00DF77D2" w:rsidRDefault="00DF77D2" w:rsidP="00DF77D2">
      <w:pPr>
        <w:shd w:val="clear" w:color="auto" w:fill="FFFFFF"/>
        <w:spacing w:line="322" w:lineRule="exact"/>
        <w:ind w:firstLine="284"/>
        <w:jc w:val="center"/>
        <w:outlineLvl w:val="0"/>
        <w:rPr>
          <w:rFonts w:ascii="Arial" w:hAnsi="Arial" w:cs="Arial"/>
          <w:b/>
          <w:color w:val="000000"/>
          <w:spacing w:val="-4"/>
          <w:sz w:val="28"/>
          <w:szCs w:val="28"/>
        </w:rPr>
      </w:pPr>
      <w:r>
        <w:rPr>
          <w:rFonts w:ascii="Arial" w:hAnsi="Arial" w:cs="Arial"/>
          <w:b/>
          <w:color w:val="000000"/>
          <w:spacing w:val="-4"/>
          <w:sz w:val="28"/>
          <w:szCs w:val="28"/>
        </w:rPr>
        <w:t>ИРКУТСКАЯ ОБЛАСТЬ</w:t>
      </w:r>
    </w:p>
    <w:p w:rsidR="00DF77D2" w:rsidRDefault="00DF77D2" w:rsidP="00DF77D2">
      <w:pPr>
        <w:shd w:val="clear" w:color="auto" w:fill="FFFFFF"/>
        <w:spacing w:line="322" w:lineRule="exact"/>
        <w:ind w:firstLine="284"/>
        <w:jc w:val="center"/>
        <w:outlineLvl w:val="0"/>
        <w:rPr>
          <w:rFonts w:ascii="Arial" w:hAnsi="Arial" w:cs="Arial"/>
          <w:b/>
          <w:color w:val="000000"/>
          <w:spacing w:val="-4"/>
          <w:sz w:val="28"/>
          <w:szCs w:val="28"/>
        </w:rPr>
      </w:pPr>
      <w:r>
        <w:rPr>
          <w:rFonts w:ascii="Arial" w:hAnsi="Arial" w:cs="Arial"/>
          <w:b/>
          <w:color w:val="000000"/>
          <w:spacing w:val="-4"/>
          <w:sz w:val="28"/>
          <w:szCs w:val="28"/>
        </w:rPr>
        <w:t>АЛАРСКИЙ РАЙОН</w:t>
      </w:r>
    </w:p>
    <w:p w:rsidR="00DF77D2" w:rsidRDefault="00DF77D2" w:rsidP="00DF77D2">
      <w:pPr>
        <w:shd w:val="clear" w:color="auto" w:fill="FFFFFF"/>
        <w:spacing w:line="322" w:lineRule="exact"/>
        <w:ind w:firstLine="284"/>
        <w:jc w:val="center"/>
        <w:outlineLvl w:val="0"/>
        <w:rPr>
          <w:rFonts w:ascii="Arial" w:hAnsi="Arial" w:cs="Arial"/>
          <w:b/>
          <w:color w:val="000000"/>
          <w:spacing w:val="-4"/>
          <w:sz w:val="28"/>
          <w:szCs w:val="28"/>
        </w:rPr>
      </w:pPr>
      <w:r>
        <w:rPr>
          <w:rFonts w:ascii="Arial" w:hAnsi="Arial" w:cs="Arial"/>
          <w:b/>
          <w:color w:val="000000"/>
          <w:spacing w:val="-4"/>
          <w:sz w:val="28"/>
          <w:szCs w:val="28"/>
        </w:rPr>
        <w:t>МО «НЫГДА»</w:t>
      </w:r>
    </w:p>
    <w:p w:rsidR="00DF77D2" w:rsidRDefault="00DF77D2" w:rsidP="00DF77D2">
      <w:pPr>
        <w:shd w:val="clear" w:color="auto" w:fill="FFFFFF"/>
        <w:spacing w:line="322" w:lineRule="exact"/>
        <w:ind w:firstLine="284"/>
        <w:jc w:val="center"/>
        <w:outlineLvl w:val="0"/>
        <w:rPr>
          <w:rFonts w:ascii="Arial" w:hAnsi="Arial" w:cs="Arial"/>
          <w:b/>
          <w:color w:val="000000"/>
          <w:spacing w:val="-10"/>
          <w:sz w:val="28"/>
          <w:szCs w:val="28"/>
        </w:rPr>
      </w:pPr>
      <w:r>
        <w:rPr>
          <w:rFonts w:ascii="Arial" w:hAnsi="Arial" w:cs="Arial"/>
          <w:b/>
          <w:color w:val="000000"/>
          <w:spacing w:val="-10"/>
          <w:sz w:val="28"/>
          <w:szCs w:val="28"/>
        </w:rPr>
        <w:t>ПЕЧАТНОЕ СРЕДСТВО</w:t>
      </w:r>
      <w:r>
        <w:rPr>
          <w:rFonts w:ascii="Arial" w:hAnsi="Arial" w:cs="Arial"/>
          <w:b/>
          <w:color w:val="000000"/>
          <w:spacing w:val="-5"/>
          <w:sz w:val="28"/>
          <w:szCs w:val="28"/>
        </w:rPr>
        <w:t xml:space="preserve"> </w:t>
      </w:r>
      <w:r>
        <w:rPr>
          <w:rFonts w:ascii="Arial" w:hAnsi="Arial" w:cs="Arial"/>
          <w:b/>
          <w:color w:val="000000"/>
          <w:spacing w:val="-10"/>
          <w:sz w:val="28"/>
          <w:szCs w:val="28"/>
        </w:rPr>
        <w:t xml:space="preserve">МАССОВОЙ ИНФОРМАЦИИ </w:t>
      </w:r>
    </w:p>
    <w:p w:rsidR="00DF77D2" w:rsidRDefault="00DF77D2" w:rsidP="00DF77D2">
      <w:pPr>
        <w:shd w:val="clear" w:color="auto" w:fill="FFFFFF"/>
        <w:spacing w:line="322" w:lineRule="exact"/>
        <w:ind w:firstLine="284"/>
        <w:jc w:val="center"/>
        <w:outlineLvl w:val="0"/>
        <w:rPr>
          <w:rFonts w:ascii="Arial" w:hAnsi="Arial" w:cs="Arial"/>
          <w:b/>
          <w:color w:val="000000"/>
          <w:spacing w:val="-5"/>
          <w:sz w:val="28"/>
          <w:szCs w:val="28"/>
        </w:rPr>
      </w:pPr>
      <w:r>
        <w:rPr>
          <w:rFonts w:ascii="Arial" w:hAnsi="Arial" w:cs="Arial"/>
          <w:b/>
          <w:color w:val="000000"/>
          <w:spacing w:val="-5"/>
          <w:sz w:val="28"/>
          <w:szCs w:val="28"/>
        </w:rPr>
        <w:t>«НЫГДИНСКИЙ ВЕСТНИК»</w:t>
      </w:r>
    </w:p>
    <w:p w:rsidR="00DF77D2" w:rsidRDefault="008E384A" w:rsidP="00DF77D2">
      <w:pPr>
        <w:shd w:val="clear" w:color="auto" w:fill="FFFFFF"/>
        <w:spacing w:line="322" w:lineRule="exact"/>
        <w:ind w:firstLine="284"/>
        <w:jc w:val="center"/>
        <w:outlineLvl w:val="0"/>
        <w:rPr>
          <w:rFonts w:ascii="Arial" w:hAnsi="Arial" w:cs="Arial"/>
          <w:color w:val="000000"/>
          <w:spacing w:val="-4"/>
          <w:sz w:val="28"/>
          <w:szCs w:val="28"/>
        </w:rPr>
      </w:pPr>
      <w:r>
        <w:rPr>
          <w:rFonts w:ascii="Arial" w:hAnsi="Arial" w:cs="Arial"/>
          <w:color w:val="000000"/>
          <w:spacing w:val="-5"/>
          <w:sz w:val="28"/>
          <w:szCs w:val="28"/>
        </w:rPr>
        <w:t>07</w:t>
      </w:r>
      <w:r w:rsidR="0045062E">
        <w:rPr>
          <w:rFonts w:ascii="Arial" w:hAnsi="Arial" w:cs="Arial"/>
          <w:color w:val="000000"/>
          <w:spacing w:val="-5"/>
          <w:sz w:val="28"/>
          <w:szCs w:val="28"/>
        </w:rPr>
        <w:t xml:space="preserve"> </w:t>
      </w:r>
      <w:r>
        <w:rPr>
          <w:rFonts w:ascii="Arial" w:hAnsi="Arial" w:cs="Arial"/>
          <w:color w:val="000000"/>
          <w:spacing w:val="-5"/>
          <w:sz w:val="28"/>
          <w:szCs w:val="28"/>
        </w:rPr>
        <w:t>февраля 2023</w:t>
      </w:r>
      <w:r w:rsidR="00DF77D2">
        <w:rPr>
          <w:rFonts w:ascii="Arial" w:hAnsi="Arial" w:cs="Arial"/>
          <w:color w:val="000000"/>
          <w:spacing w:val="-5"/>
          <w:sz w:val="28"/>
          <w:szCs w:val="28"/>
        </w:rPr>
        <w:t xml:space="preserve"> г</w:t>
      </w:r>
      <w:r w:rsidR="005A6E3C">
        <w:rPr>
          <w:rFonts w:ascii="Arial" w:hAnsi="Arial" w:cs="Arial"/>
          <w:color w:val="000000"/>
          <w:spacing w:val="-4"/>
          <w:sz w:val="28"/>
          <w:szCs w:val="28"/>
        </w:rPr>
        <w:t>ода, выпуск №3а</w:t>
      </w:r>
    </w:p>
    <w:p w:rsidR="008E384A" w:rsidRDefault="008E384A" w:rsidP="00DF77D2">
      <w:pPr>
        <w:shd w:val="clear" w:color="auto" w:fill="FFFFFF"/>
        <w:spacing w:line="322" w:lineRule="exact"/>
        <w:ind w:firstLine="284"/>
        <w:jc w:val="center"/>
        <w:outlineLvl w:val="0"/>
        <w:rPr>
          <w:rFonts w:ascii="Arial" w:hAnsi="Arial" w:cs="Arial"/>
          <w:color w:val="000000"/>
          <w:spacing w:val="-4"/>
          <w:sz w:val="28"/>
          <w:szCs w:val="28"/>
        </w:rPr>
      </w:pPr>
      <w:proofErr w:type="spellStart"/>
      <w:r>
        <w:rPr>
          <w:rFonts w:ascii="Arial" w:hAnsi="Arial" w:cs="Arial"/>
          <w:color w:val="000000"/>
          <w:spacing w:val="-4"/>
          <w:sz w:val="28"/>
          <w:szCs w:val="28"/>
        </w:rPr>
        <w:t>спецвыпуск</w:t>
      </w:r>
      <w:proofErr w:type="spellEnd"/>
    </w:p>
    <w:p w:rsidR="00DF77D2" w:rsidRDefault="00DF77D2" w:rsidP="00DF77D2">
      <w:pPr>
        <w:shd w:val="clear" w:color="auto" w:fill="FFFFFF"/>
        <w:spacing w:line="322" w:lineRule="exact"/>
        <w:ind w:firstLine="284"/>
        <w:jc w:val="center"/>
        <w:outlineLvl w:val="0"/>
        <w:rPr>
          <w:rFonts w:ascii="Arial" w:hAnsi="Arial" w:cs="Arial"/>
          <w:color w:val="000000"/>
          <w:spacing w:val="-4"/>
          <w:sz w:val="28"/>
          <w:szCs w:val="28"/>
        </w:rPr>
      </w:pPr>
    </w:p>
    <w:p w:rsidR="001D15C6" w:rsidRPr="001D15C6" w:rsidRDefault="001D15C6" w:rsidP="001D15C6">
      <w:pPr>
        <w:numPr>
          <w:ilvl w:val="0"/>
          <w:numId w:val="1"/>
        </w:numPr>
        <w:ind w:left="0" w:firstLine="568"/>
        <w:jc w:val="both"/>
        <w:rPr>
          <w:rFonts w:ascii="Arial" w:hAnsi="Arial" w:cs="Arial"/>
          <w:sz w:val="24"/>
          <w:szCs w:val="24"/>
        </w:rPr>
      </w:pPr>
      <w:r w:rsidRPr="001D15C6">
        <w:rPr>
          <w:rFonts w:ascii="Arial" w:hAnsi="Arial" w:cs="Arial"/>
          <w:sz w:val="24"/>
          <w:szCs w:val="24"/>
        </w:rPr>
        <w:t xml:space="preserve">Публикуется соглашение </w:t>
      </w:r>
      <w:r w:rsidRPr="001D15C6">
        <w:rPr>
          <w:rFonts w:ascii="Arial" w:hAnsi="Arial" w:cs="Arial"/>
          <w:sz w:val="24"/>
          <w:szCs w:val="24"/>
        </w:rPr>
        <w:t>о передаче полномочий по осуществлению внешнего муниципального</w:t>
      </w:r>
      <w:r>
        <w:rPr>
          <w:rFonts w:ascii="Arial" w:hAnsi="Arial" w:cs="Arial"/>
          <w:sz w:val="24"/>
          <w:szCs w:val="24"/>
        </w:rPr>
        <w:t xml:space="preserve"> </w:t>
      </w:r>
      <w:r w:rsidRPr="001D15C6">
        <w:rPr>
          <w:rFonts w:ascii="Arial" w:hAnsi="Arial" w:cs="Arial"/>
          <w:sz w:val="24"/>
          <w:szCs w:val="24"/>
        </w:rPr>
        <w:t>финансового контроля в муниципальном образовании «Ныгда»</w:t>
      </w:r>
      <w:r>
        <w:rPr>
          <w:rFonts w:ascii="Arial" w:hAnsi="Arial" w:cs="Arial"/>
          <w:sz w:val="24"/>
          <w:szCs w:val="24"/>
        </w:rPr>
        <w:t xml:space="preserve"> от 14.12.2022 г</w:t>
      </w:r>
      <w:r w:rsidR="002B3B90">
        <w:rPr>
          <w:rFonts w:ascii="Arial" w:hAnsi="Arial" w:cs="Arial"/>
          <w:sz w:val="24"/>
          <w:szCs w:val="24"/>
        </w:rPr>
        <w:t>………….……………………………………………………..2-6 стр.</w:t>
      </w:r>
    </w:p>
    <w:p w:rsidR="002B3B90" w:rsidRDefault="00DC53BF" w:rsidP="005A6E3C">
      <w:pPr>
        <w:numPr>
          <w:ilvl w:val="0"/>
          <w:numId w:val="1"/>
        </w:numPr>
        <w:ind w:left="0" w:firstLine="709"/>
        <w:jc w:val="both"/>
        <w:rPr>
          <w:rFonts w:ascii="Arial" w:hAnsi="Arial" w:cs="Arial"/>
          <w:sz w:val="24"/>
          <w:szCs w:val="24"/>
        </w:rPr>
      </w:pPr>
      <w:r>
        <w:rPr>
          <w:rFonts w:ascii="Arial" w:hAnsi="Arial" w:cs="Arial"/>
          <w:sz w:val="24"/>
          <w:szCs w:val="24"/>
        </w:rPr>
        <w:t xml:space="preserve">Публикуется </w:t>
      </w:r>
      <w:r w:rsidR="00104A31">
        <w:rPr>
          <w:rFonts w:ascii="Arial" w:hAnsi="Arial" w:cs="Arial"/>
          <w:sz w:val="24"/>
          <w:szCs w:val="24"/>
        </w:rPr>
        <w:t>д</w:t>
      </w:r>
      <w:r w:rsidR="00104A31" w:rsidRPr="00104A31">
        <w:rPr>
          <w:rFonts w:ascii="Arial" w:hAnsi="Arial" w:cs="Arial"/>
          <w:sz w:val="24"/>
          <w:szCs w:val="24"/>
        </w:rPr>
        <w:t>ополнительное соглашение</w:t>
      </w:r>
      <w:r w:rsidR="00104A31">
        <w:rPr>
          <w:rFonts w:ascii="Arial" w:hAnsi="Arial" w:cs="Arial"/>
          <w:sz w:val="24"/>
          <w:szCs w:val="24"/>
        </w:rPr>
        <w:t xml:space="preserve"> </w:t>
      </w:r>
      <w:r w:rsidR="00104A31" w:rsidRPr="00104A31">
        <w:rPr>
          <w:rFonts w:ascii="Arial" w:hAnsi="Arial" w:cs="Arial"/>
          <w:sz w:val="24"/>
          <w:szCs w:val="24"/>
        </w:rPr>
        <w:t>о передаче осуществления части полномочий по выдаче градостроительного плана земельного участка, рас</w:t>
      </w:r>
      <w:r w:rsidR="005A6E3C">
        <w:rPr>
          <w:rFonts w:ascii="Arial" w:hAnsi="Arial" w:cs="Arial"/>
          <w:sz w:val="24"/>
          <w:szCs w:val="24"/>
        </w:rPr>
        <w:t>положенного в границах поселения</w:t>
      </w:r>
    </w:p>
    <w:p w:rsidR="00DF77D2" w:rsidRDefault="001D15C6" w:rsidP="002B3B90">
      <w:pPr>
        <w:jc w:val="both"/>
        <w:rPr>
          <w:rFonts w:ascii="Arial" w:hAnsi="Arial" w:cs="Arial"/>
          <w:sz w:val="24"/>
          <w:szCs w:val="24"/>
        </w:rPr>
      </w:pPr>
      <w:r>
        <w:rPr>
          <w:rFonts w:ascii="Arial" w:hAnsi="Arial" w:cs="Arial"/>
          <w:sz w:val="24"/>
          <w:szCs w:val="24"/>
        </w:rPr>
        <w:t xml:space="preserve"> от 21.12.2022 г</w:t>
      </w:r>
      <w:r w:rsidR="002B3B90">
        <w:rPr>
          <w:rFonts w:ascii="Arial" w:hAnsi="Arial" w:cs="Arial"/>
          <w:sz w:val="24"/>
          <w:szCs w:val="24"/>
        </w:rPr>
        <w:t>……………………………………………………………………………7-8 стр.</w:t>
      </w:r>
    </w:p>
    <w:p w:rsidR="001D15C6" w:rsidRPr="001D15C6" w:rsidRDefault="001D15C6" w:rsidP="001D15C6">
      <w:pPr>
        <w:numPr>
          <w:ilvl w:val="0"/>
          <w:numId w:val="1"/>
        </w:numPr>
        <w:ind w:left="0" w:firstLine="568"/>
        <w:jc w:val="both"/>
        <w:rPr>
          <w:rFonts w:ascii="Arial" w:hAnsi="Arial" w:cs="Arial"/>
          <w:sz w:val="24"/>
          <w:szCs w:val="24"/>
        </w:rPr>
      </w:pPr>
      <w:r w:rsidRPr="001D15C6">
        <w:rPr>
          <w:rFonts w:ascii="Arial" w:hAnsi="Arial" w:cs="Arial"/>
          <w:sz w:val="24"/>
          <w:szCs w:val="24"/>
        </w:rPr>
        <w:t xml:space="preserve">Публикуется соглашение </w:t>
      </w:r>
      <w:r w:rsidRPr="001D15C6">
        <w:rPr>
          <w:rFonts w:ascii="Arial" w:hAnsi="Arial" w:cs="Arial"/>
          <w:sz w:val="24"/>
          <w:szCs w:val="24"/>
        </w:rPr>
        <w:t>о передаче ос</w:t>
      </w:r>
      <w:r w:rsidRPr="001D15C6">
        <w:rPr>
          <w:rFonts w:ascii="Arial" w:hAnsi="Arial" w:cs="Arial"/>
          <w:sz w:val="24"/>
          <w:szCs w:val="24"/>
        </w:rPr>
        <w:t xml:space="preserve">уществления части полномочий по </w:t>
      </w:r>
      <w:r w:rsidRPr="001D15C6">
        <w:rPr>
          <w:rFonts w:ascii="Arial" w:hAnsi="Arial" w:cs="Arial"/>
          <w:sz w:val="24"/>
          <w:szCs w:val="24"/>
        </w:rPr>
        <w:t>решению вопросов</w:t>
      </w:r>
      <w:r>
        <w:rPr>
          <w:rFonts w:ascii="Arial" w:hAnsi="Arial" w:cs="Arial"/>
          <w:sz w:val="24"/>
          <w:szCs w:val="24"/>
        </w:rPr>
        <w:t xml:space="preserve"> </w:t>
      </w:r>
      <w:r w:rsidRPr="001D15C6">
        <w:rPr>
          <w:rFonts w:ascii="Arial" w:hAnsi="Arial" w:cs="Arial"/>
          <w:sz w:val="24"/>
          <w:szCs w:val="24"/>
        </w:rPr>
        <w:t>местного значения</w:t>
      </w:r>
      <w:r>
        <w:rPr>
          <w:rFonts w:ascii="Arial" w:hAnsi="Arial" w:cs="Arial"/>
          <w:sz w:val="24"/>
          <w:szCs w:val="24"/>
        </w:rPr>
        <w:t xml:space="preserve">, </w:t>
      </w:r>
      <w:r w:rsidRPr="001D15C6">
        <w:rPr>
          <w:rFonts w:ascii="Arial" w:hAnsi="Arial" w:cs="Arial"/>
          <w:sz w:val="24"/>
          <w:szCs w:val="24"/>
        </w:rPr>
        <w:t>а именно осуществление части</w:t>
      </w:r>
      <w:r>
        <w:rPr>
          <w:rFonts w:ascii="Arial" w:hAnsi="Arial" w:cs="Arial"/>
          <w:sz w:val="24"/>
          <w:szCs w:val="24"/>
        </w:rPr>
        <w:t xml:space="preserve"> </w:t>
      </w:r>
      <w:r w:rsidRPr="001D15C6">
        <w:rPr>
          <w:rFonts w:ascii="Arial" w:hAnsi="Arial" w:cs="Arial"/>
          <w:sz w:val="24"/>
          <w:szCs w:val="24"/>
        </w:rPr>
        <w:t xml:space="preserve">полномочий </w:t>
      </w:r>
      <w:r>
        <w:rPr>
          <w:rFonts w:ascii="Arial" w:hAnsi="Arial" w:cs="Arial"/>
          <w:sz w:val="24"/>
          <w:szCs w:val="24"/>
        </w:rPr>
        <w:t>по исполнению бюджета поселения от 30.12.2021 г</w:t>
      </w:r>
      <w:r w:rsidR="002B3B90">
        <w:rPr>
          <w:rFonts w:ascii="Arial" w:hAnsi="Arial" w:cs="Arial"/>
          <w:sz w:val="24"/>
          <w:szCs w:val="24"/>
        </w:rPr>
        <w:t>……………..</w:t>
      </w:r>
      <w:bookmarkStart w:id="0" w:name="_GoBack"/>
      <w:bookmarkEnd w:id="0"/>
      <w:r w:rsidR="002B3B90">
        <w:rPr>
          <w:rFonts w:ascii="Arial" w:hAnsi="Arial" w:cs="Arial"/>
          <w:sz w:val="24"/>
          <w:szCs w:val="24"/>
        </w:rPr>
        <w:t>.8-12 стр.</w:t>
      </w:r>
    </w:p>
    <w:p w:rsidR="002B3B90" w:rsidRDefault="002B3B90">
      <w:pPr>
        <w:spacing w:after="200" w:line="276" w:lineRule="auto"/>
        <w:rPr>
          <w:rFonts w:ascii="Arial" w:hAnsi="Arial" w:cs="Arial"/>
          <w:sz w:val="24"/>
          <w:szCs w:val="24"/>
        </w:rPr>
      </w:pPr>
      <w:r>
        <w:rPr>
          <w:rFonts w:ascii="Arial" w:hAnsi="Arial" w:cs="Arial"/>
          <w:sz w:val="24"/>
          <w:szCs w:val="24"/>
        </w:rPr>
        <w:br w:type="page"/>
      </w:r>
    </w:p>
    <w:p w:rsidR="00B169A4" w:rsidRPr="00B169A4" w:rsidRDefault="00B169A4" w:rsidP="00B169A4">
      <w:pPr>
        <w:tabs>
          <w:tab w:val="left" w:pos="567"/>
          <w:tab w:val="left" w:pos="3544"/>
        </w:tabs>
        <w:ind w:firstLine="709"/>
        <w:jc w:val="center"/>
        <w:rPr>
          <w:rFonts w:ascii="Arial" w:eastAsia="Calibri" w:hAnsi="Arial" w:cs="Arial"/>
          <w:b/>
          <w:sz w:val="24"/>
          <w:szCs w:val="24"/>
          <w:lang w:eastAsia="en-US"/>
        </w:rPr>
      </w:pPr>
      <w:r w:rsidRPr="00B169A4">
        <w:rPr>
          <w:rFonts w:ascii="Arial" w:eastAsia="Calibri" w:hAnsi="Arial" w:cs="Arial"/>
          <w:b/>
          <w:sz w:val="24"/>
          <w:szCs w:val="24"/>
          <w:lang w:eastAsia="en-US"/>
        </w:rPr>
        <w:lastRenderedPageBreak/>
        <w:t>СОГЛАШЕНИЕ</w:t>
      </w:r>
    </w:p>
    <w:p w:rsidR="00B169A4" w:rsidRPr="00B169A4" w:rsidRDefault="00B169A4" w:rsidP="00B169A4">
      <w:pPr>
        <w:tabs>
          <w:tab w:val="left" w:pos="567"/>
          <w:tab w:val="left" w:pos="3544"/>
        </w:tabs>
        <w:ind w:firstLine="709"/>
        <w:jc w:val="center"/>
        <w:rPr>
          <w:rFonts w:ascii="Arial" w:eastAsia="Calibri" w:hAnsi="Arial" w:cs="Arial"/>
          <w:b/>
          <w:sz w:val="24"/>
          <w:szCs w:val="24"/>
          <w:lang w:eastAsia="en-US"/>
        </w:rPr>
      </w:pPr>
      <w:r w:rsidRPr="00B169A4">
        <w:rPr>
          <w:rFonts w:ascii="Arial" w:eastAsia="Calibri" w:hAnsi="Arial" w:cs="Arial"/>
          <w:b/>
          <w:sz w:val="24"/>
          <w:szCs w:val="24"/>
          <w:lang w:eastAsia="en-US"/>
        </w:rPr>
        <w:t>о передаче полномочий по осуществлению внешнего муниципального</w:t>
      </w:r>
    </w:p>
    <w:p w:rsidR="00B169A4" w:rsidRPr="00B169A4" w:rsidRDefault="00B169A4" w:rsidP="00B169A4">
      <w:pPr>
        <w:tabs>
          <w:tab w:val="left" w:pos="567"/>
          <w:tab w:val="left" w:pos="3544"/>
        </w:tabs>
        <w:ind w:firstLine="709"/>
        <w:jc w:val="center"/>
        <w:rPr>
          <w:rFonts w:ascii="Arial" w:eastAsia="Calibri" w:hAnsi="Arial" w:cs="Arial"/>
          <w:b/>
          <w:sz w:val="24"/>
          <w:szCs w:val="24"/>
          <w:lang w:eastAsia="en-US"/>
        </w:rPr>
      </w:pPr>
      <w:r w:rsidRPr="00B169A4">
        <w:rPr>
          <w:rFonts w:ascii="Arial" w:eastAsia="Calibri" w:hAnsi="Arial" w:cs="Arial"/>
          <w:b/>
          <w:sz w:val="24"/>
          <w:szCs w:val="24"/>
          <w:lang w:eastAsia="en-US"/>
        </w:rPr>
        <w:t>финансового контроля в муниципальном образовании «Ныгда»</w:t>
      </w:r>
    </w:p>
    <w:p w:rsidR="00B169A4" w:rsidRDefault="00B169A4" w:rsidP="00B169A4">
      <w:pPr>
        <w:tabs>
          <w:tab w:val="left" w:pos="567"/>
          <w:tab w:val="left" w:pos="3544"/>
        </w:tabs>
        <w:ind w:firstLine="709"/>
        <w:jc w:val="both"/>
        <w:rPr>
          <w:rFonts w:ascii="Arial" w:eastAsia="Calibri" w:hAnsi="Arial" w:cs="Arial"/>
          <w:sz w:val="24"/>
          <w:szCs w:val="24"/>
          <w:lang w:eastAsia="en-US"/>
        </w:rPr>
      </w:pPr>
    </w:p>
    <w:p w:rsidR="00B169A4" w:rsidRDefault="002B3B90"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П. Кутулик</w:t>
      </w:r>
      <w:r w:rsidR="00B169A4">
        <w:rPr>
          <w:rFonts w:ascii="Arial" w:eastAsia="Calibri" w:hAnsi="Arial" w:cs="Arial"/>
          <w:sz w:val="24"/>
          <w:szCs w:val="24"/>
          <w:lang w:eastAsia="en-US"/>
        </w:rPr>
        <w:t xml:space="preserve">                         </w:t>
      </w:r>
      <w:r>
        <w:rPr>
          <w:rFonts w:ascii="Arial" w:eastAsia="Calibri" w:hAnsi="Arial" w:cs="Arial"/>
          <w:sz w:val="24"/>
          <w:szCs w:val="24"/>
          <w:lang w:eastAsia="en-US"/>
        </w:rPr>
        <w:t xml:space="preserve">                   </w:t>
      </w:r>
      <w:r w:rsidR="00B169A4">
        <w:rPr>
          <w:rFonts w:ascii="Arial" w:eastAsia="Calibri" w:hAnsi="Arial" w:cs="Arial"/>
          <w:sz w:val="24"/>
          <w:szCs w:val="24"/>
          <w:lang w:eastAsia="en-US"/>
        </w:rPr>
        <w:t xml:space="preserve">                     </w:t>
      </w:r>
      <w:r w:rsidR="00B169A4" w:rsidRPr="00B169A4">
        <w:rPr>
          <w:rFonts w:ascii="Arial" w:eastAsia="Calibri" w:hAnsi="Arial" w:cs="Arial"/>
          <w:sz w:val="24"/>
          <w:szCs w:val="24"/>
          <w:lang w:eastAsia="en-US"/>
        </w:rPr>
        <w:t>«14» декабря 2022 года</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proofErr w:type="gramStart"/>
      <w:r w:rsidRPr="00B169A4">
        <w:rPr>
          <w:rFonts w:ascii="Arial" w:eastAsia="Calibri" w:hAnsi="Arial" w:cs="Arial"/>
          <w:sz w:val="24"/>
          <w:szCs w:val="24"/>
          <w:lang w:eastAsia="en-US"/>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Дума муниципального образования «</w:t>
      </w:r>
      <w:proofErr w:type="spellStart"/>
      <w:r w:rsidRPr="00B169A4">
        <w:rPr>
          <w:rFonts w:ascii="Arial" w:eastAsia="Calibri" w:hAnsi="Arial" w:cs="Arial"/>
          <w:sz w:val="24"/>
          <w:szCs w:val="24"/>
          <w:lang w:eastAsia="en-US"/>
        </w:rPr>
        <w:t>Аларский</w:t>
      </w:r>
      <w:proofErr w:type="spellEnd"/>
      <w:r w:rsidRPr="00B169A4">
        <w:rPr>
          <w:rFonts w:ascii="Arial" w:eastAsia="Calibri" w:hAnsi="Arial" w:cs="Arial"/>
          <w:sz w:val="24"/>
          <w:szCs w:val="24"/>
          <w:lang w:eastAsia="en-US"/>
        </w:rPr>
        <w:t xml:space="preserve"> район» (далее - Дума района) в лице председателя Попик Алексея Григорьевича, действующего на основании Устава</w:t>
      </w:r>
      <w:proofErr w:type="gramEnd"/>
      <w:r w:rsidRPr="00B169A4">
        <w:rPr>
          <w:rFonts w:ascii="Arial" w:eastAsia="Calibri" w:hAnsi="Arial" w:cs="Arial"/>
          <w:sz w:val="24"/>
          <w:szCs w:val="24"/>
          <w:lang w:eastAsia="en-US"/>
        </w:rPr>
        <w:t xml:space="preserve"> муниципального образования «</w:t>
      </w:r>
      <w:proofErr w:type="spellStart"/>
      <w:r w:rsidRPr="00B169A4">
        <w:rPr>
          <w:rFonts w:ascii="Arial" w:eastAsia="Calibri" w:hAnsi="Arial" w:cs="Arial"/>
          <w:sz w:val="24"/>
          <w:szCs w:val="24"/>
          <w:lang w:eastAsia="en-US"/>
        </w:rPr>
        <w:t>Аларский</w:t>
      </w:r>
      <w:proofErr w:type="spellEnd"/>
      <w:r w:rsidRPr="00B169A4">
        <w:rPr>
          <w:rFonts w:ascii="Arial" w:eastAsia="Calibri" w:hAnsi="Arial" w:cs="Arial"/>
          <w:sz w:val="24"/>
          <w:szCs w:val="24"/>
          <w:lang w:eastAsia="en-US"/>
        </w:rPr>
        <w:t xml:space="preserve"> район», Контрольн</w:t>
      </w:r>
      <w:proofErr w:type="gramStart"/>
      <w:r w:rsidRPr="00B169A4">
        <w:rPr>
          <w:rFonts w:ascii="Arial" w:eastAsia="Calibri" w:hAnsi="Arial" w:cs="Arial"/>
          <w:sz w:val="24"/>
          <w:szCs w:val="24"/>
          <w:lang w:eastAsia="en-US"/>
        </w:rPr>
        <w:t>о-</w:t>
      </w:r>
      <w:proofErr w:type="gramEnd"/>
      <w:r w:rsidRPr="00B169A4">
        <w:rPr>
          <w:rFonts w:ascii="Arial" w:eastAsia="Calibri" w:hAnsi="Arial" w:cs="Arial"/>
          <w:sz w:val="24"/>
          <w:szCs w:val="24"/>
          <w:lang w:eastAsia="en-US"/>
        </w:rPr>
        <w:t xml:space="preserve"> счетная палата муниципального образования «</w:t>
      </w:r>
      <w:proofErr w:type="spellStart"/>
      <w:r w:rsidRPr="00B169A4">
        <w:rPr>
          <w:rFonts w:ascii="Arial" w:eastAsia="Calibri" w:hAnsi="Arial" w:cs="Arial"/>
          <w:sz w:val="24"/>
          <w:szCs w:val="24"/>
          <w:lang w:eastAsia="en-US"/>
        </w:rPr>
        <w:t>Аларский</w:t>
      </w:r>
      <w:proofErr w:type="spellEnd"/>
      <w:r w:rsidRPr="00B169A4">
        <w:rPr>
          <w:rFonts w:ascii="Arial" w:eastAsia="Calibri" w:hAnsi="Arial" w:cs="Arial"/>
          <w:sz w:val="24"/>
          <w:szCs w:val="24"/>
          <w:lang w:eastAsia="en-US"/>
        </w:rPr>
        <w:t xml:space="preserve"> район» (далее - КСП района) в лице председателя </w:t>
      </w:r>
      <w:proofErr w:type="spellStart"/>
      <w:r w:rsidRPr="00B169A4">
        <w:rPr>
          <w:rFonts w:ascii="Arial" w:eastAsia="Calibri" w:hAnsi="Arial" w:cs="Arial"/>
          <w:sz w:val="24"/>
          <w:szCs w:val="24"/>
          <w:lang w:eastAsia="en-US"/>
        </w:rPr>
        <w:t>Бардаевой</w:t>
      </w:r>
      <w:proofErr w:type="spellEnd"/>
      <w:r w:rsidRPr="00B169A4">
        <w:rPr>
          <w:rFonts w:ascii="Arial" w:eastAsia="Calibri" w:hAnsi="Arial" w:cs="Arial"/>
          <w:sz w:val="24"/>
          <w:szCs w:val="24"/>
          <w:lang w:eastAsia="en-US"/>
        </w:rPr>
        <w:t xml:space="preserve"> Ольги Геннадьевны, действующего на основании Положения о Контрольно-счетной палате муниципального образования «</w:t>
      </w:r>
      <w:proofErr w:type="spellStart"/>
      <w:r w:rsidRPr="00B169A4">
        <w:rPr>
          <w:rFonts w:ascii="Arial" w:eastAsia="Calibri" w:hAnsi="Arial" w:cs="Arial"/>
          <w:sz w:val="24"/>
          <w:szCs w:val="24"/>
          <w:lang w:eastAsia="en-US"/>
        </w:rPr>
        <w:t>Аларский</w:t>
      </w:r>
      <w:proofErr w:type="spellEnd"/>
      <w:r w:rsidRPr="00B169A4">
        <w:rPr>
          <w:rFonts w:ascii="Arial" w:eastAsia="Calibri" w:hAnsi="Arial" w:cs="Arial"/>
          <w:sz w:val="24"/>
          <w:szCs w:val="24"/>
          <w:lang w:eastAsia="en-US"/>
        </w:rPr>
        <w:t xml:space="preserve"> район», и Дума муниципального образования «Ныгда» (далее - Дума поселения) в лице председателя </w:t>
      </w:r>
      <w:proofErr w:type="spellStart"/>
      <w:r w:rsidRPr="00B169A4">
        <w:rPr>
          <w:rFonts w:ascii="Arial" w:eastAsia="Calibri" w:hAnsi="Arial" w:cs="Arial"/>
          <w:sz w:val="24"/>
          <w:szCs w:val="24"/>
          <w:lang w:eastAsia="en-US"/>
        </w:rPr>
        <w:t>Сагановой</w:t>
      </w:r>
      <w:proofErr w:type="spellEnd"/>
      <w:r w:rsidRPr="00B169A4">
        <w:rPr>
          <w:rFonts w:ascii="Arial" w:eastAsia="Calibri" w:hAnsi="Arial" w:cs="Arial"/>
          <w:sz w:val="24"/>
          <w:szCs w:val="24"/>
          <w:lang w:eastAsia="en-US"/>
        </w:rPr>
        <w:t xml:space="preserve"> Ирины Тимуровны, действующего на основании Устава муниципального образования, далее именуемые «Стороны», заключили настоящее Соглашение во исполнение решения Думы района от 30.11.2022 г. № 7/203-рд «О принятии </w:t>
      </w:r>
      <w:proofErr w:type="spellStart"/>
      <w:r w:rsidRPr="00B169A4">
        <w:rPr>
          <w:rFonts w:ascii="Arial" w:eastAsia="Calibri" w:hAnsi="Arial" w:cs="Arial"/>
          <w:sz w:val="24"/>
          <w:szCs w:val="24"/>
          <w:lang w:eastAsia="en-US"/>
        </w:rPr>
        <w:t>Контрольн</w:t>
      </w:r>
      <w:proofErr w:type="gramStart"/>
      <w:r w:rsidRPr="00B169A4">
        <w:rPr>
          <w:rFonts w:ascii="Arial" w:eastAsia="Calibri" w:hAnsi="Arial" w:cs="Arial"/>
          <w:sz w:val="24"/>
          <w:szCs w:val="24"/>
          <w:lang w:eastAsia="en-US"/>
        </w:rPr>
        <w:t>о</w:t>
      </w:r>
      <w:proofErr w:type="spellEnd"/>
      <w:r w:rsidRPr="00B169A4">
        <w:rPr>
          <w:rFonts w:ascii="Arial" w:eastAsia="Calibri" w:hAnsi="Arial" w:cs="Arial"/>
          <w:sz w:val="24"/>
          <w:szCs w:val="24"/>
          <w:lang w:eastAsia="en-US"/>
        </w:rPr>
        <w:t>-</w:t>
      </w:r>
      <w:proofErr w:type="gramEnd"/>
      <w:r w:rsidRPr="00B169A4">
        <w:rPr>
          <w:rFonts w:ascii="Arial" w:eastAsia="Calibri" w:hAnsi="Arial" w:cs="Arial"/>
          <w:sz w:val="24"/>
          <w:szCs w:val="24"/>
          <w:lang w:eastAsia="en-US"/>
        </w:rPr>
        <w:t>-счетной палатой муниципального образования «</w:t>
      </w:r>
      <w:proofErr w:type="spellStart"/>
      <w:r w:rsidRPr="00B169A4">
        <w:rPr>
          <w:rFonts w:ascii="Arial" w:eastAsia="Calibri" w:hAnsi="Arial" w:cs="Arial"/>
          <w:sz w:val="24"/>
          <w:szCs w:val="24"/>
          <w:lang w:eastAsia="en-US"/>
        </w:rPr>
        <w:t>Аларский</w:t>
      </w:r>
      <w:proofErr w:type="spellEnd"/>
      <w:r w:rsidRPr="00B169A4">
        <w:rPr>
          <w:rFonts w:ascii="Arial" w:eastAsia="Calibri" w:hAnsi="Arial" w:cs="Arial"/>
          <w:sz w:val="24"/>
          <w:szCs w:val="24"/>
          <w:lang w:eastAsia="en-US"/>
        </w:rPr>
        <w:t xml:space="preserve"> район» полномочий по осуществлению внешнего муниципального финансового контроля» и решения Думы муниципального образования «Ныгда» от 27.10.2022 г. № 4/404-дмо «О передаче полномочий по осуществлению внешнего муниципального финансового контроля</w:t>
      </w:r>
      <w:proofErr w:type="gramStart"/>
      <w:r w:rsidRPr="00B169A4">
        <w:rPr>
          <w:rFonts w:ascii="Arial" w:eastAsia="Calibri" w:hAnsi="Arial" w:cs="Arial"/>
          <w:sz w:val="24"/>
          <w:szCs w:val="24"/>
          <w:lang w:eastAsia="en-US"/>
        </w:rPr>
        <w:t xml:space="preserve"> </w:t>
      </w:r>
      <w:proofErr w:type="spellStart"/>
      <w:r w:rsidRPr="00B169A4">
        <w:rPr>
          <w:rFonts w:ascii="Arial" w:eastAsia="Calibri" w:hAnsi="Arial" w:cs="Arial"/>
          <w:sz w:val="24"/>
          <w:szCs w:val="24"/>
          <w:lang w:eastAsia="en-US"/>
        </w:rPr>
        <w:t>К</w:t>
      </w:r>
      <w:proofErr w:type="gramEnd"/>
      <w:r w:rsidRPr="00B169A4">
        <w:rPr>
          <w:rFonts w:ascii="Arial" w:eastAsia="Calibri" w:hAnsi="Arial" w:cs="Arial"/>
          <w:sz w:val="24"/>
          <w:szCs w:val="24"/>
          <w:lang w:eastAsia="en-US"/>
        </w:rPr>
        <w:t>онтрольно</w:t>
      </w:r>
      <w:proofErr w:type="spellEnd"/>
      <w:r w:rsidRPr="00B169A4">
        <w:rPr>
          <w:rFonts w:ascii="Arial" w:eastAsia="Calibri" w:hAnsi="Arial" w:cs="Arial"/>
          <w:sz w:val="24"/>
          <w:szCs w:val="24"/>
          <w:lang w:eastAsia="en-US"/>
        </w:rPr>
        <w:t xml:space="preserve"> - счетной палате муниципального образования «</w:t>
      </w:r>
      <w:proofErr w:type="spellStart"/>
      <w:r w:rsidRPr="00B169A4">
        <w:rPr>
          <w:rFonts w:ascii="Arial" w:eastAsia="Calibri" w:hAnsi="Arial" w:cs="Arial"/>
          <w:sz w:val="24"/>
          <w:szCs w:val="24"/>
          <w:lang w:eastAsia="en-US"/>
        </w:rPr>
        <w:t>Аларский</w:t>
      </w:r>
      <w:proofErr w:type="spellEnd"/>
      <w:r w:rsidRPr="00B169A4">
        <w:rPr>
          <w:rFonts w:ascii="Arial" w:eastAsia="Calibri" w:hAnsi="Arial" w:cs="Arial"/>
          <w:sz w:val="24"/>
          <w:szCs w:val="24"/>
          <w:lang w:eastAsia="en-US"/>
        </w:rPr>
        <w:t xml:space="preserve"> район»» о нижеследующем.</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1. </w:t>
      </w:r>
      <w:r w:rsidRPr="00B169A4">
        <w:rPr>
          <w:rFonts w:ascii="Arial" w:eastAsia="Calibri" w:hAnsi="Arial" w:cs="Arial"/>
          <w:sz w:val="24"/>
          <w:szCs w:val="24"/>
          <w:lang w:eastAsia="en-US"/>
        </w:rPr>
        <w:t>Предмет Соглашения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1.1. </w:t>
      </w:r>
      <w:r w:rsidRPr="00B169A4">
        <w:rPr>
          <w:rFonts w:ascii="Arial" w:eastAsia="Calibri" w:hAnsi="Arial" w:cs="Arial"/>
          <w:sz w:val="24"/>
          <w:szCs w:val="24"/>
          <w:lang w:eastAsia="en-US"/>
        </w:rPr>
        <w:t>Предметом настоящего Соглашения является передача КСП района полномочий контрольно-счетного органа муниципального образования «Ныгда» по осуществлению внешнего муниципального финансового контроля в муниципальном образовании «Ныгда» (далее - поселение) и передача из бюджета муниципального образования «Ныгда» (далее - бюджет поселения) в бюджет муниципального образования «</w:t>
      </w:r>
      <w:proofErr w:type="spellStart"/>
      <w:r w:rsidRPr="00B169A4">
        <w:rPr>
          <w:rFonts w:ascii="Arial" w:eastAsia="Calibri" w:hAnsi="Arial" w:cs="Arial"/>
          <w:sz w:val="24"/>
          <w:szCs w:val="24"/>
          <w:lang w:eastAsia="en-US"/>
        </w:rPr>
        <w:t>Аларский</w:t>
      </w:r>
      <w:proofErr w:type="spellEnd"/>
      <w:r w:rsidRPr="00B169A4">
        <w:rPr>
          <w:rFonts w:ascii="Arial" w:eastAsia="Calibri" w:hAnsi="Arial" w:cs="Arial"/>
          <w:sz w:val="24"/>
          <w:szCs w:val="24"/>
          <w:lang w:eastAsia="en-US"/>
        </w:rPr>
        <w:t xml:space="preserve"> район» (далее - бюджет района) межбюджетных трансфертов на осуществление переданных полномочий.</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1.2. </w:t>
      </w:r>
      <w:proofErr w:type="gramStart"/>
      <w:r w:rsidRPr="00B169A4">
        <w:rPr>
          <w:rFonts w:ascii="Arial" w:eastAsia="Calibri" w:hAnsi="Arial" w:cs="Arial"/>
          <w:sz w:val="24"/>
          <w:szCs w:val="24"/>
          <w:lang w:eastAsia="en-US"/>
        </w:rPr>
        <w:t>КСП района передаются полномочия в части осуществления внешнего муниципального финансового контроля в сельском поселении, установленные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муниципальных образований», Федеральным законом от 05.04.2013 № 44-ФЗ «О контрактной системе в сфере закупок товаров, работ, услуг для обеспечения государственных и муниципальных нужд», законами Иркутской</w:t>
      </w:r>
      <w:proofErr w:type="gramEnd"/>
      <w:r w:rsidRPr="00B169A4">
        <w:rPr>
          <w:rFonts w:ascii="Arial" w:eastAsia="Calibri" w:hAnsi="Arial" w:cs="Arial"/>
          <w:sz w:val="24"/>
          <w:szCs w:val="24"/>
          <w:lang w:eastAsia="en-US"/>
        </w:rPr>
        <w:t xml:space="preserve"> области, Уставом сельского поселения и его нормативными правовыми актами.</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1.3. </w:t>
      </w:r>
      <w:r w:rsidRPr="00B169A4">
        <w:rPr>
          <w:rFonts w:ascii="Arial" w:eastAsia="Calibri" w:hAnsi="Arial" w:cs="Arial"/>
          <w:sz w:val="24"/>
          <w:szCs w:val="24"/>
          <w:lang w:eastAsia="en-US"/>
        </w:rPr>
        <w:t>КСП района ежегодно включает в свой План работы внешнюю проверку годового отчета об исполнении бюджета поселения и экспертизу проекта бюджета поселения.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1.4. </w:t>
      </w:r>
      <w:r w:rsidRPr="00B169A4">
        <w:rPr>
          <w:rFonts w:ascii="Arial" w:eastAsia="Calibri" w:hAnsi="Arial" w:cs="Arial"/>
          <w:sz w:val="24"/>
          <w:szCs w:val="24"/>
          <w:lang w:eastAsia="en-US"/>
        </w:rPr>
        <w:t>Другие контрольные и экспертно-аналитические мероприятия включаются в план работы КСП района на основании предложений органов</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местного самоуправления поселения, представляемых в сроки, установленные для формирования плана работы КСП района и в других случаях, установленных действующим законодательством.</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lastRenderedPageBreak/>
        <w:t>Контрольные и экспертно-аналитические мероприятия в соответствии с настоящим соглашением включаются в план работы КСП района отдельным разделом (подразделом).</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2. </w:t>
      </w:r>
      <w:r w:rsidRPr="00B169A4">
        <w:rPr>
          <w:rFonts w:ascii="Arial" w:eastAsia="Calibri" w:hAnsi="Arial" w:cs="Arial"/>
          <w:sz w:val="24"/>
          <w:szCs w:val="24"/>
          <w:lang w:eastAsia="en-US"/>
        </w:rPr>
        <w:t>Срок действия Соглашения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2.1. </w:t>
      </w:r>
      <w:r w:rsidRPr="00B169A4">
        <w:rPr>
          <w:rFonts w:ascii="Arial" w:eastAsia="Calibri" w:hAnsi="Arial" w:cs="Arial"/>
          <w:sz w:val="24"/>
          <w:szCs w:val="24"/>
          <w:lang w:eastAsia="en-US"/>
        </w:rPr>
        <w:t>Соглашение заключено на срок три года.</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2.2.</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срок один год.</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2.3.</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В случае</w:t>
      </w:r>
      <w:proofErr w:type="gramStart"/>
      <w:r w:rsidRPr="00B169A4">
        <w:rPr>
          <w:rFonts w:ascii="Arial" w:eastAsia="Calibri" w:hAnsi="Arial" w:cs="Arial"/>
          <w:sz w:val="24"/>
          <w:szCs w:val="24"/>
          <w:lang w:eastAsia="en-US"/>
        </w:rPr>
        <w:t>,</w:t>
      </w:r>
      <w:proofErr w:type="gramEnd"/>
      <w:r w:rsidRPr="00B169A4">
        <w:rPr>
          <w:rFonts w:ascii="Arial" w:eastAsia="Calibri" w:hAnsi="Arial" w:cs="Arial"/>
          <w:sz w:val="24"/>
          <w:szCs w:val="24"/>
          <w:lang w:eastAsia="en-US"/>
        </w:rPr>
        <w:t xml:space="preserve"> если решением Думы поселения о бюджете 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2</w:t>
      </w:r>
      <w:r>
        <w:rPr>
          <w:rFonts w:ascii="Arial" w:eastAsia="Calibri" w:hAnsi="Arial" w:cs="Arial"/>
          <w:sz w:val="24"/>
          <w:szCs w:val="24"/>
          <w:lang w:eastAsia="en-US"/>
        </w:rPr>
        <w:t>.4</w:t>
      </w:r>
      <w:r w:rsidRPr="00B169A4">
        <w:rPr>
          <w:rFonts w:ascii="Arial" w:eastAsia="Calibri" w:hAnsi="Arial" w:cs="Arial"/>
          <w:sz w:val="24"/>
          <w:szCs w:val="24"/>
          <w:lang w:eastAsia="en-US"/>
        </w:rPr>
        <w:t>. Порядок определения и предоставления ежегодного объема</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межбюджетных трансфертов</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3.1. </w:t>
      </w:r>
      <w:proofErr w:type="gramStart"/>
      <w:r w:rsidRPr="00B169A4">
        <w:rPr>
          <w:rFonts w:ascii="Arial" w:eastAsia="Calibri" w:hAnsi="Arial" w:cs="Arial"/>
          <w:sz w:val="24"/>
          <w:szCs w:val="24"/>
          <w:lang w:eastAsia="en-US"/>
        </w:rPr>
        <w:t>Объем межбюджетных трансфертов, предоставляемых из бюджета поселения в бюджет района на осуществление полномочий, предусмотренных настоящим Соглашением, определяется в соответствии с методикой определения объема межбюджетных трансфертов, передаваемых бюджету района из бюджета поселения на осуществление КСП района полномочий по осуществлению внешнего муниципального финансового контроля (далее - Методика), являющейся неотъемлемой частью к настоящему Соглашению (Приложение 1).</w:t>
      </w:r>
      <w:proofErr w:type="gramEnd"/>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3.2. </w:t>
      </w:r>
      <w:r w:rsidRPr="00B169A4">
        <w:rPr>
          <w:rFonts w:ascii="Arial" w:eastAsia="Calibri" w:hAnsi="Arial" w:cs="Arial"/>
          <w:sz w:val="24"/>
          <w:szCs w:val="24"/>
          <w:lang w:eastAsia="en-US"/>
        </w:rPr>
        <w:t>Объем межбюджетных трансфертов на первый год действия Соглашения, определенный Методикой, равен 59730,96 (Пятьдесят девять тысяч семьсот тридцать) рублей 96 копеек.</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3.3. </w:t>
      </w:r>
      <w:r w:rsidRPr="00B169A4">
        <w:rPr>
          <w:rFonts w:ascii="Arial" w:eastAsia="Calibri" w:hAnsi="Arial" w:cs="Arial"/>
          <w:sz w:val="24"/>
          <w:szCs w:val="24"/>
          <w:lang w:eastAsia="en-US"/>
        </w:rPr>
        <w:t>Расчетный объем межбюджетных трансфертов на очередной год, определенный в соответствии с настоящим Соглашением, и значения показателей, использованных при расчете, доводятся КСП района до</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 xml:space="preserve">представительного органа поселения и администрации поселения не </w:t>
      </w:r>
      <w:proofErr w:type="gramStart"/>
      <w:r w:rsidRPr="00B169A4">
        <w:rPr>
          <w:rFonts w:ascii="Arial" w:eastAsia="Calibri" w:hAnsi="Arial" w:cs="Arial"/>
          <w:sz w:val="24"/>
          <w:szCs w:val="24"/>
          <w:lang w:eastAsia="en-US"/>
        </w:rPr>
        <w:t>позднее</w:t>
      </w:r>
      <w:proofErr w:type="gramEnd"/>
      <w:r w:rsidRPr="00B169A4">
        <w:rPr>
          <w:rFonts w:ascii="Arial" w:eastAsia="Calibri" w:hAnsi="Arial" w:cs="Arial"/>
          <w:sz w:val="24"/>
          <w:szCs w:val="24"/>
          <w:lang w:eastAsia="en-US"/>
        </w:rPr>
        <w:t xml:space="preserve"> чем за 3 месяца до начала очередного года.</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3.4 Ежегодный объем межбюджетных трансфертов может перечисляться в равных долях ежеквартально до 25 числа последнего месяца текущего квартала, либо двумя частями в сроки до 1 апреля (не менее 1/2 годового объема межбюджетных трансфертов) и ю 1 октября (оставшаяся часть межбюджетных трансфертов).</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3.5. </w:t>
      </w:r>
      <w:r w:rsidRPr="00B169A4">
        <w:rPr>
          <w:rFonts w:ascii="Arial" w:eastAsia="Calibri" w:hAnsi="Arial" w:cs="Arial"/>
          <w:sz w:val="24"/>
          <w:szCs w:val="24"/>
          <w:lang w:eastAsia="en-US"/>
        </w:rPr>
        <w:t>Расходы бюджета поселения на предоставление межбюджетных трансфертов и расходы бюджета района, осуществляемые за счет</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межбюджетных трансфертов, планируются и исполняются по соответствующему разделу бюджетной классификации.</w:t>
      </w:r>
    </w:p>
    <w:p w:rsidR="00DD6EF7"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3.6. </w:t>
      </w:r>
      <w:r w:rsidRPr="00B169A4">
        <w:rPr>
          <w:rFonts w:ascii="Arial" w:eastAsia="Calibri" w:hAnsi="Arial" w:cs="Arial"/>
          <w:sz w:val="24"/>
          <w:szCs w:val="24"/>
          <w:lang w:eastAsia="en-US"/>
        </w:rPr>
        <w:t>Межбюджетные трансферты зачисляются в бюджет района по соответствующему коду бюджетной классификации доходов.</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4. </w:t>
      </w:r>
      <w:r w:rsidRPr="00B169A4">
        <w:rPr>
          <w:rFonts w:ascii="Arial" w:eastAsia="Calibri" w:hAnsi="Arial" w:cs="Arial"/>
          <w:sz w:val="24"/>
          <w:szCs w:val="24"/>
          <w:lang w:eastAsia="en-US"/>
        </w:rPr>
        <w:t>Права и обязанности сторон</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4.1.</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Дума района:</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4.1.1) </w:t>
      </w:r>
      <w:r w:rsidRPr="00B169A4">
        <w:rPr>
          <w:rFonts w:ascii="Arial" w:eastAsia="Calibri" w:hAnsi="Arial" w:cs="Arial"/>
          <w:sz w:val="24"/>
          <w:szCs w:val="24"/>
          <w:lang w:eastAsia="en-US"/>
        </w:rPr>
        <w:t xml:space="preserve">устанавливает в муниципальных правовых актах полномочия КСП </w:t>
      </w:r>
      <w:proofErr w:type="gramStart"/>
      <w:r w:rsidRPr="00B169A4">
        <w:rPr>
          <w:rFonts w:ascii="Arial" w:eastAsia="Calibri" w:hAnsi="Arial" w:cs="Arial"/>
          <w:sz w:val="24"/>
          <w:szCs w:val="24"/>
          <w:lang w:eastAsia="en-US"/>
        </w:rPr>
        <w:t>района</w:t>
      </w:r>
      <w:proofErr w:type="gramEnd"/>
      <w:r w:rsidRPr="00B169A4">
        <w:rPr>
          <w:rFonts w:ascii="Arial" w:eastAsia="Calibri" w:hAnsi="Arial" w:cs="Arial"/>
          <w:sz w:val="24"/>
          <w:szCs w:val="24"/>
          <w:lang w:eastAsia="en-US"/>
        </w:rPr>
        <w:t xml:space="preserve"> по осуществлению предусмотренных настоящим Соглашением полномочий;</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4.1.2)</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 xml:space="preserve">устанавливает штатную численность КСП </w:t>
      </w:r>
      <w:proofErr w:type="gramStart"/>
      <w:r w:rsidRPr="00B169A4">
        <w:rPr>
          <w:rFonts w:ascii="Arial" w:eastAsia="Calibri" w:hAnsi="Arial" w:cs="Arial"/>
          <w:sz w:val="24"/>
          <w:szCs w:val="24"/>
          <w:lang w:eastAsia="en-US"/>
        </w:rPr>
        <w:t>района</w:t>
      </w:r>
      <w:proofErr w:type="gramEnd"/>
      <w:r w:rsidRPr="00B169A4">
        <w:rPr>
          <w:rFonts w:ascii="Arial" w:eastAsia="Calibri" w:hAnsi="Arial" w:cs="Arial"/>
          <w:sz w:val="24"/>
          <w:szCs w:val="24"/>
          <w:lang w:eastAsia="en-US"/>
        </w:rPr>
        <w:t xml:space="preserve"> с учетом необходимости осуществления предусмотренных настоящим Соглашением полномочий;</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4.1.3)</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получает от КСП района информацию об осуществлении предусмотренных настоящим Соглашением полномочий и о результатах проведенных контрольных и экспертно-аналитических мероприятий.</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КСП района:</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4.2.1)</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включает в планы своей работы:</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lastRenderedPageBreak/>
        <w:t>ежегодно - внешнюю проверку годового отчета об исполнении бюджета поселения и экспертизу проекта бюджета поселения;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в сроки, не противоречащие законодательству - иные контрольные и экспертно-аналитические мероприятия;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4.2.2)</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4.2.3)</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 xml:space="preserve">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B169A4">
        <w:rPr>
          <w:rFonts w:ascii="Arial" w:eastAsia="Calibri" w:hAnsi="Arial" w:cs="Arial"/>
          <w:sz w:val="24"/>
          <w:szCs w:val="24"/>
          <w:lang w:eastAsia="en-US"/>
        </w:rPr>
        <w:t>контроль за</w:t>
      </w:r>
      <w:proofErr w:type="gramEnd"/>
      <w:r w:rsidRPr="00B169A4">
        <w:rPr>
          <w:rFonts w:ascii="Arial" w:eastAsia="Calibri" w:hAnsi="Arial" w:cs="Arial"/>
          <w:sz w:val="24"/>
          <w:szCs w:val="24"/>
          <w:lang w:eastAsia="en-US"/>
        </w:rPr>
        <w:t xml:space="preserve"> исполнением бюджета поселения и использованием средств бюджета поселения;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4.2.4)</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4.2.5)</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4.2.6)</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 правоохранительным органам;</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4.2.7)</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размещает информацию о проведенных мероприятиях на официальном сайте КСП района в сети «Интернет»;</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4.2.8)</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4.2.9)</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4.2.10)</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4.2.11)</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4.2.12)</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4.2.13)</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ежегодно предоставляет представительному органу поселения информацию об осуществлении предусмотренных настоящим Соглашением полномочий;</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4.2.14)</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района.</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4.3.</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Дума поселения: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4.3.1)</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 xml:space="preserve">утверждает в решении о бюджете поселения межбюджетные трансферты бюджету района на осуществление переданных полномочий в объеме, </w:t>
      </w:r>
      <w:r w:rsidRPr="00B169A4">
        <w:rPr>
          <w:rFonts w:ascii="Arial" w:eastAsia="Calibri" w:hAnsi="Arial" w:cs="Arial"/>
          <w:sz w:val="24"/>
          <w:szCs w:val="24"/>
          <w:lang w:eastAsia="en-US"/>
        </w:rPr>
        <w:lastRenderedPageBreak/>
        <w:t>определенном в соответствии с Методикой, и обеспечивает их перечисление в бюджет района;</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4.3.2)</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направляет в КСП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4.3.3)</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рассматривает отчеты и заключения, а также предложения КСП района по результатам проведения контрольных и экспертно-аналитических мероприятий;</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 xml:space="preserve"> 4.3.4)</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имеет право опубликовывать информацию о проведенных мероприятиях в средствах массовой информации, в том числе отчеты и заключения КСП района;</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4.3.5)</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рассматривает обращения КСП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4.3.6)</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получает отчеты об использовании предусмотренных настоящим Соглашением межбюджетных трансфертов и информацию об осуществлении</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предусмотренных настоящим Соглашением полномочий.</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4.4.</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Стороны имеют право принимать иные меры, необходимые для реализации настоящего Соглашения.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5.</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Ответственность сторон за нарушение настоящего соглашения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5.1.</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5.2.</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 xml:space="preserve">В случае неполного исполнения КСП района предусмотренных настоящим Соглашением полномочий, Дума района обеспечивает возврат в бюджет поселения части объема предусмотренных настоящим Соглашением межбюджетных трансфертов, приходящихся на </w:t>
      </w:r>
      <w:proofErr w:type="spellStart"/>
      <w:r w:rsidRPr="00B169A4">
        <w:rPr>
          <w:rFonts w:ascii="Arial" w:eastAsia="Calibri" w:hAnsi="Arial" w:cs="Arial"/>
          <w:sz w:val="24"/>
          <w:szCs w:val="24"/>
          <w:lang w:eastAsia="en-US"/>
        </w:rPr>
        <w:t>непроведенные</w:t>
      </w:r>
      <w:proofErr w:type="spellEnd"/>
      <w:r w:rsidRPr="00B169A4">
        <w:rPr>
          <w:rFonts w:ascii="Arial" w:eastAsia="Calibri" w:hAnsi="Arial" w:cs="Arial"/>
          <w:sz w:val="24"/>
          <w:szCs w:val="24"/>
          <w:lang w:eastAsia="en-US"/>
        </w:rPr>
        <w:t xml:space="preserve"> мероприятия.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5.3.</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 xml:space="preserve">В случае </w:t>
      </w:r>
      <w:proofErr w:type="spellStart"/>
      <w:r w:rsidRPr="00B169A4">
        <w:rPr>
          <w:rFonts w:ascii="Arial" w:eastAsia="Calibri" w:hAnsi="Arial" w:cs="Arial"/>
          <w:sz w:val="24"/>
          <w:szCs w:val="24"/>
          <w:lang w:eastAsia="en-US"/>
        </w:rPr>
        <w:t>неперечисления</w:t>
      </w:r>
      <w:proofErr w:type="spellEnd"/>
      <w:r w:rsidRPr="00B169A4">
        <w:rPr>
          <w:rFonts w:ascii="Arial" w:eastAsia="Calibri" w:hAnsi="Arial" w:cs="Arial"/>
          <w:sz w:val="24"/>
          <w:szCs w:val="24"/>
          <w:lang w:eastAsia="en-US"/>
        </w:rPr>
        <w:t xml:space="preserve"> (неполного перечисления) в бюджет района межбюджетных трансфертов по истечении 15 рабочих дней с предусмотренной настоящим Соглашением даты Дума поселения обеспечивает перечисление в бюджет района дополнительного объема межбюджетных трансфертов в размере, 10% от </w:t>
      </w:r>
      <w:proofErr w:type="spellStart"/>
      <w:r w:rsidRPr="00B169A4">
        <w:rPr>
          <w:rFonts w:ascii="Arial" w:eastAsia="Calibri" w:hAnsi="Arial" w:cs="Arial"/>
          <w:sz w:val="24"/>
          <w:szCs w:val="24"/>
          <w:lang w:eastAsia="en-US"/>
        </w:rPr>
        <w:t>неперечисленной</w:t>
      </w:r>
      <w:proofErr w:type="spellEnd"/>
      <w:r w:rsidRPr="00B169A4">
        <w:rPr>
          <w:rFonts w:ascii="Arial" w:eastAsia="Calibri" w:hAnsi="Arial" w:cs="Arial"/>
          <w:sz w:val="24"/>
          <w:szCs w:val="24"/>
          <w:lang w:eastAsia="en-US"/>
        </w:rPr>
        <w:t xml:space="preserve"> суммы.</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5.4.</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района, администрации поселения или иных третьих лиц.</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6. </w:t>
      </w:r>
      <w:r w:rsidRPr="00B169A4">
        <w:rPr>
          <w:rFonts w:ascii="Arial" w:eastAsia="Calibri" w:hAnsi="Arial" w:cs="Arial"/>
          <w:sz w:val="24"/>
          <w:szCs w:val="24"/>
          <w:lang w:eastAsia="en-US"/>
        </w:rPr>
        <w:t>Заключительные положения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6.1. </w:t>
      </w:r>
      <w:r w:rsidRPr="00B169A4">
        <w:rPr>
          <w:rFonts w:ascii="Arial" w:eastAsia="Calibri" w:hAnsi="Arial" w:cs="Arial"/>
          <w:sz w:val="24"/>
          <w:szCs w:val="24"/>
          <w:lang w:eastAsia="en-US"/>
        </w:rPr>
        <w:t>Настоящее Соглашение вступает в силу после официальног</w:t>
      </w:r>
      <w:r>
        <w:rPr>
          <w:rFonts w:ascii="Arial" w:eastAsia="Calibri" w:hAnsi="Arial" w:cs="Arial"/>
          <w:sz w:val="24"/>
          <w:szCs w:val="24"/>
          <w:lang w:eastAsia="en-US"/>
        </w:rPr>
        <w:t xml:space="preserve">о </w:t>
      </w:r>
      <w:proofErr w:type="gramStart"/>
      <w:r>
        <w:rPr>
          <w:rFonts w:ascii="Arial" w:eastAsia="Calibri" w:hAnsi="Arial" w:cs="Arial"/>
          <w:sz w:val="24"/>
          <w:szCs w:val="24"/>
          <w:lang w:eastAsia="en-US"/>
        </w:rPr>
        <w:t>опубликования</w:t>
      </w:r>
      <w:proofErr w:type="gramEnd"/>
      <w:r>
        <w:rPr>
          <w:rFonts w:ascii="Arial" w:eastAsia="Calibri" w:hAnsi="Arial" w:cs="Arial"/>
          <w:sz w:val="24"/>
          <w:szCs w:val="24"/>
          <w:lang w:eastAsia="en-US"/>
        </w:rPr>
        <w:t xml:space="preserve"> и распространяют</w:t>
      </w:r>
      <w:r w:rsidRPr="00B169A4">
        <w:rPr>
          <w:rFonts w:ascii="Arial" w:eastAsia="Calibri" w:hAnsi="Arial" w:cs="Arial"/>
          <w:sz w:val="24"/>
          <w:szCs w:val="24"/>
          <w:lang w:eastAsia="en-US"/>
        </w:rPr>
        <w:t xml:space="preserve"> свое действие на правоотношения, возникшие с 01.01.2023.</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6.2. </w:t>
      </w:r>
      <w:r w:rsidRPr="00B169A4">
        <w:rPr>
          <w:rFonts w:ascii="Arial" w:eastAsia="Calibri" w:hAnsi="Arial" w:cs="Arial"/>
          <w:sz w:val="24"/>
          <w:szCs w:val="24"/>
          <w:lang w:eastAsia="en-US"/>
        </w:rPr>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 xml:space="preserve"> </w:t>
      </w:r>
      <w:r>
        <w:rPr>
          <w:rFonts w:ascii="Arial" w:eastAsia="Calibri" w:hAnsi="Arial" w:cs="Arial"/>
          <w:sz w:val="24"/>
          <w:szCs w:val="24"/>
          <w:lang w:eastAsia="en-US"/>
        </w:rPr>
        <w:t xml:space="preserve">6.3. </w:t>
      </w:r>
      <w:r w:rsidRPr="00B169A4">
        <w:rPr>
          <w:rFonts w:ascii="Arial" w:eastAsia="Calibri" w:hAnsi="Arial" w:cs="Arial"/>
          <w:sz w:val="24"/>
          <w:szCs w:val="24"/>
          <w:lang w:eastAsia="en-US"/>
        </w:rPr>
        <w:t>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6.4. </w:t>
      </w:r>
      <w:r w:rsidRPr="00B169A4">
        <w:rPr>
          <w:rFonts w:ascii="Arial" w:eastAsia="Calibri" w:hAnsi="Arial" w:cs="Arial"/>
          <w:sz w:val="24"/>
          <w:szCs w:val="24"/>
          <w:lang w:eastAsia="en-US"/>
        </w:rPr>
        <w:t>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lastRenderedPageBreak/>
        <w:t xml:space="preserve">      предусмотрено иное.</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6.5. </w:t>
      </w:r>
      <w:r w:rsidRPr="00B169A4">
        <w:rPr>
          <w:rFonts w:ascii="Arial" w:eastAsia="Calibri" w:hAnsi="Arial" w:cs="Arial"/>
          <w:sz w:val="24"/>
          <w:szCs w:val="24"/>
          <w:lang w:eastAsia="en-US"/>
        </w:rPr>
        <w:t>При прекращении действия Соглашения Дума поселения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6.6. </w:t>
      </w:r>
      <w:r w:rsidRPr="00B169A4">
        <w:rPr>
          <w:rFonts w:ascii="Arial" w:eastAsia="Calibri" w:hAnsi="Arial" w:cs="Arial"/>
          <w:sz w:val="24"/>
          <w:szCs w:val="24"/>
          <w:lang w:eastAsia="en-US"/>
        </w:rPr>
        <w:t>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6.7. </w:t>
      </w:r>
      <w:r w:rsidRPr="00B169A4">
        <w:rPr>
          <w:rFonts w:ascii="Arial" w:eastAsia="Calibri" w:hAnsi="Arial" w:cs="Arial"/>
          <w:sz w:val="24"/>
          <w:szCs w:val="24"/>
          <w:lang w:eastAsia="en-US"/>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6.8. </w:t>
      </w:r>
      <w:r w:rsidRPr="00B169A4">
        <w:rPr>
          <w:rFonts w:ascii="Arial" w:eastAsia="Calibri" w:hAnsi="Arial" w:cs="Arial"/>
          <w:sz w:val="24"/>
          <w:szCs w:val="24"/>
          <w:lang w:eastAsia="en-US"/>
        </w:rPr>
        <w:t>Настоящее Соглашение составлено в трех экземплярах, имеющих одинаковую юридическую силу, по одному экземпляру для каждой из Сторон.</w:t>
      </w:r>
    </w:p>
    <w:p w:rsidR="00B169A4" w:rsidRPr="00B169A4" w:rsidRDefault="00B169A4" w:rsidP="00B169A4">
      <w:pPr>
        <w:tabs>
          <w:tab w:val="left" w:pos="567"/>
          <w:tab w:val="left" w:pos="3544"/>
        </w:tabs>
        <w:ind w:firstLine="709"/>
        <w:jc w:val="both"/>
        <w:rPr>
          <w:rFonts w:ascii="Arial" w:eastAsia="Calibri" w:hAnsi="Arial" w:cs="Arial"/>
          <w:sz w:val="24"/>
          <w:szCs w:val="24"/>
          <w:lang w:eastAsia="en-US"/>
        </w:rPr>
      </w:pPr>
      <w:r w:rsidRPr="00B169A4">
        <w:rPr>
          <w:rFonts w:ascii="Arial" w:eastAsia="Calibri" w:hAnsi="Arial" w:cs="Arial"/>
          <w:sz w:val="24"/>
          <w:szCs w:val="24"/>
          <w:lang w:eastAsia="en-US"/>
        </w:rPr>
        <w:t>6.9</w:t>
      </w:r>
      <w:r>
        <w:rPr>
          <w:rFonts w:ascii="Arial" w:eastAsia="Calibri" w:hAnsi="Arial" w:cs="Arial"/>
          <w:sz w:val="24"/>
          <w:szCs w:val="24"/>
          <w:lang w:eastAsia="en-US"/>
        </w:rPr>
        <w:t xml:space="preserve">. </w:t>
      </w:r>
      <w:r w:rsidRPr="00B169A4">
        <w:rPr>
          <w:rFonts w:ascii="Arial" w:eastAsia="Calibri" w:hAnsi="Arial" w:cs="Arial"/>
          <w:sz w:val="24"/>
          <w:szCs w:val="24"/>
          <w:lang w:eastAsia="en-US"/>
        </w:rPr>
        <w:t>Настоящее Соглашение подлежит опубликованию в приложении к районной газете «</w:t>
      </w:r>
      <w:proofErr w:type="spellStart"/>
      <w:r w:rsidRPr="00B169A4">
        <w:rPr>
          <w:rFonts w:ascii="Arial" w:eastAsia="Calibri" w:hAnsi="Arial" w:cs="Arial"/>
          <w:sz w:val="24"/>
          <w:szCs w:val="24"/>
          <w:lang w:eastAsia="en-US"/>
        </w:rPr>
        <w:t>Аларь</w:t>
      </w:r>
      <w:proofErr w:type="spellEnd"/>
      <w:r w:rsidRPr="00B169A4">
        <w:rPr>
          <w:rFonts w:ascii="Arial" w:eastAsia="Calibri" w:hAnsi="Arial" w:cs="Arial"/>
          <w:sz w:val="24"/>
          <w:szCs w:val="24"/>
          <w:lang w:eastAsia="en-US"/>
        </w:rPr>
        <w:t>», в периодическом печатном издании муниципального образования «Ныгда» «Ныгдинский вестник» и размещению на официальных сайтах Администрации муниципального образования «</w:t>
      </w:r>
      <w:proofErr w:type="spellStart"/>
      <w:r w:rsidRPr="00B169A4">
        <w:rPr>
          <w:rFonts w:ascii="Arial" w:eastAsia="Calibri" w:hAnsi="Arial" w:cs="Arial"/>
          <w:sz w:val="24"/>
          <w:szCs w:val="24"/>
          <w:lang w:eastAsia="en-US"/>
        </w:rPr>
        <w:t>Аларский</w:t>
      </w:r>
      <w:proofErr w:type="spellEnd"/>
      <w:r w:rsidRPr="00B169A4">
        <w:rPr>
          <w:rFonts w:ascii="Arial" w:eastAsia="Calibri" w:hAnsi="Arial" w:cs="Arial"/>
          <w:sz w:val="24"/>
          <w:szCs w:val="24"/>
          <w:lang w:eastAsia="en-US"/>
        </w:rPr>
        <w:t xml:space="preserve"> район» и Администрации муниципального обра</w:t>
      </w:r>
      <w:r>
        <w:rPr>
          <w:rFonts w:ascii="Arial" w:eastAsia="Calibri" w:hAnsi="Arial" w:cs="Arial"/>
          <w:sz w:val="24"/>
          <w:szCs w:val="24"/>
          <w:lang w:eastAsia="en-US"/>
        </w:rPr>
        <w:t>зования «Ныгда» в информационно-</w:t>
      </w:r>
      <w:r w:rsidRPr="00B169A4">
        <w:rPr>
          <w:rFonts w:ascii="Arial" w:eastAsia="Calibri" w:hAnsi="Arial" w:cs="Arial"/>
          <w:sz w:val="24"/>
          <w:szCs w:val="24"/>
          <w:lang w:eastAsia="en-US"/>
        </w:rPr>
        <w:t>телекоммуникационной сети «Интернет».</w:t>
      </w:r>
    </w:p>
    <w:p w:rsidR="00B169A4" w:rsidRDefault="00B169A4" w:rsidP="00B169A4">
      <w:pPr>
        <w:tabs>
          <w:tab w:val="left" w:pos="567"/>
          <w:tab w:val="left" w:pos="354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7. </w:t>
      </w:r>
      <w:r w:rsidRPr="00B169A4">
        <w:rPr>
          <w:rFonts w:ascii="Arial" w:eastAsia="Calibri" w:hAnsi="Arial" w:cs="Arial"/>
          <w:sz w:val="24"/>
          <w:szCs w:val="24"/>
          <w:lang w:eastAsia="en-US"/>
        </w:rPr>
        <w:t>Адреса, реквизиты и подписи сторон:</w:t>
      </w:r>
    </w:p>
    <w:p w:rsidR="00B169A4" w:rsidRDefault="00B169A4" w:rsidP="00B169A4">
      <w:pPr>
        <w:tabs>
          <w:tab w:val="left" w:pos="567"/>
          <w:tab w:val="left" w:pos="3544"/>
        </w:tabs>
        <w:ind w:firstLine="709"/>
        <w:jc w:val="both"/>
        <w:rPr>
          <w:rFonts w:ascii="Arial" w:eastAsia="Calibri" w:hAnsi="Arial" w:cs="Arial"/>
          <w:sz w:val="24"/>
          <w:szCs w:val="24"/>
          <w:lang w:eastAsia="en-US"/>
        </w:rPr>
      </w:pPr>
    </w:p>
    <w:tbl>
      <w:tblPr>
        <w:tblStyle w:val="ae"/>
        <w:tblW w:w="0" w:type="auto"/>
        <w:tblLook w:val="04A0" w:firstRow="1" w:lastRow="0" w:firstColumn="1" w:lastColumn="0" w:noHBand="0" w:noVBand="1"/>
      </w:tblPr>
      <w:tblGrid>
        <w:gridCol w:w="4987"/>
        <w:gridCol w:w="4584"/>
      </w:tblGrid>
      <w:tr w:rsidR="002B3B90" w:rsidTr="002B3B90">
        <w:tc>
          <w:tcPr>
            <w:tcW w:w="4987" w:type="dxa"/>
          </w:tcPr>
          <w:p w:rsidR="002B3B90" w:rsidRDefault="002B3B90" w:rsidP="00B169A4">
            <w:pPr>
              <w:tabs>
                <w:tab w:val="left" w:pos="567"/>
                <w:tab w:val="left" w:pos="3544"/>
              </w:tabs>
              <w:rPr>
                <w:rFonts w:ascii="Arial" w:eastAsia="Calibri" w:hAnsi="Arial" w:cs="Arial"/>
                <w:sz w:val="24"/>
                <w:szCs w:val="24"/>
                <w:lang w:eastAsia="en-US"/>
              </w:rPr>
            </w:pPr>
            <w:r>
              <w:rPr>
                <w:noProof/>
              </w:rPr>
              <w:drawing>
                <wp:inline distT="0" distB="0" distL="0" distR="0" wp14:anchorId="66E870CD" wp14:editId="7E3C4B60">
                  <wp:extent cx="3029585" cy="2773680"/>
                  <wp:effectExtent l="0" t="0" r="0" b="0"/>
                  <wp:docPr id="7"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pic:blipFill>
                        <pic:spPr>
                          <a:xfrm>
                            <a:off x="0" y="0"/>
                            <a:ext cx="3029585" cy="2773680"/>
                          </a:xfrm>
                          <a:prstGeom prst="rect">
                            <a:avLst/>
                          </a:prstGeom>
                        </pic:spPr>
                      </pic:pic>
                    </a:graphicData>
                  </a:graphic>
                </wp:inline>
              </w:drawing>
            </w:r>
          </w:p>
          <w:p w:rsidR="002B3B90" w:rsidRDefault="002B3B90" w:rsidP="00B169A4">
            <w:pPr>
              <w:tabs>
                <w:tab w:val="left" w:pos="567"/>
                <w:tab w:val="left" w:pos="3544"/>
              </w:tabs>
              <w:rPr>
                <w:rFonts w:ascii="Arial" w:eastAsia="Calibri" w:hAnsi="Arial" w:cs="Arial"/>
                <w:sz w:val="24"/>
                <w:szCs w:val="24"/>
                <w:lang w:eastAsia="en-US"/>
              </w:rPr>
            </w:pPr>
          </w:p>
          <w:p w:rsidR="002B3B90" w:rsidRDefault="002B3B90" w:rsidP="00B169A4">
            <w:pPr>
              <w:tabs>
                <w:tab w:val="left" w:pos="567"/>
                <w:tab w:val="left" w:pos="3544"/>
              </w:tabs>
              <w:rPr>
                <w:rFonts w:ascii="Arial" w:eastAsia="Calibri" w:hAnsi="Arial" w:cs="Arial"/>
                <w:sz w:val="24"/>
                <w:szCs w:val="24"/>
                <w:lang w:eastAsia="en-US"/>
              </w:rPr>
            </w:pPr>
          </w:p>
        </w:tc>
        <w:tc>
          <w:tcPr>
            <w:tcW w:w="4584" w:type="dxa"/>
          </w:tcPr>
          <w:p w:rsidR="002B3B90" w:rsidRPr="002B3B90" w:rsidRDefault="002B3B90" w:rsidP="002B3B90">
            <w:pPr>
              <w:tabs>
                <w:tab w:val="left" w:pos="567"/>
                <w:tab w:val="left" w:pos="3544"/>
              </w:tabs>
              <w:rPr>
                <w:rFonts w:ascii="Arial" w:eastAsia="Calibri" w:hAnsi="Arial" w:cs="Arial"/>
                <w:sz w:val="24"/>
                <w:szCs w:val="24"/>
                <w:lang w:eastAsia="en-US" w:bidi="ru-RU"/>
              </w:rPr>
            </w:pPr>
            <w:r w:rsidRPr="002B3B90">
              <w:rPr>
                <w:rFonts w:ascii="Arial" w:eastAsia="Calibri" w:hAnsi="Arial" w:cs="Arial"/>
                <w:sz w:val="24"/>
                <w:szCs w:val="24"/>
                <w:lang w:eastAsia="en-US" w:bidi="ru-RU"/>
              </w:rPr>
              <w:t>Председатель Думы</w:t>
            </w:r>
            <w:r w:rsidRPr="002B3B90">
              <w:rPr>
                <w:rFonts w:ascii="Arial" w:eastAsia="Calibri" w:hAnsi="Arial" w:cs="Arial"/>
                <w:sz w:val="24"/>
                <w:szCs w:val="24"/>
                <w:lang w:eastAsia="en-US" w:bidi="ru-RU"/>
              </w:rPr>
              <w:br/>
              <w:t>муниципального образования</w:t>
            </w:r>
            <w:r w:rsidRPr="002B3B90">
              <w:rPr>
                <w:rFonts w:ascii="Arial" w:eastAsia="Calibri" w:hAnsi="Arial" w:cs="Arial"/>
                <w:sz w:val="24"/>
                <w:szCs w:val="24"/>
                <w:lang w:eastAsia="en-US" w:bidi="ru-RU"/>
              </w:rPr>
              <w:br/>
              <w:t xml:space="preserve">«Ныгда» </w:t>
            </w:r>
            <w:r>
              <w:rPr>
                <w:rFonts w:ascii="Arial" w:eastAsia="Calibri" w:hAnsi="Arial" w:cs="Arial"/>
                <w:sz w:val="24"/>
                <w:szCs w:val="24"/>
                <w:lang w:eastAsia="en-US" w:bidi="ru-RU"/>
              </w:rPr>
              <w:t xml:space="preserve"> И.Т. Саганова</w:t>
            </w:r>
          </w:p>
          <w:p w:rsidR="002B3B90" w:rsidRDefault="002B3B90" w:rsidP="00B169A4">
            <w:pPr>
              <w:tabs>
                <w:tab w:val="left" w:pos="567"/>
                <w:tab w:val="left" w:pos="3544"/>
              </w:tabs>
              <w:rPr>
                <w:rFonts w:ascii="Arial" w:eastAsia="Calibri" w:hAnsi="Arial" w:cs="Arial"/>
                <w:sz w:val="24"/>
                <w:szCs w:val="24"/>
                <w:lang w:eastAsia="en-US"/>
              </w:rPr>
            </w:pPr>
          </w:p>
        </w:tc>
      </w:tr>
    </w:tbl>
    <w:p w:rsidR="002B3B90" w:rsidRDefault="002B3B90" w:rsidP="002B3B90">
      <w:pPr>
        <w:tabs>
          <w:tab w:val="left" w:pos="567"/>
          <w:tab w:val="left" w:pos="3544"/>
        </w:tabs>
        <w:jc w:val="both"/>
        <w:rPr>
          <w:rFonts w:ascii="Arial" w:eastAsia="Calibri" w:hAnsi="Arial" w:cs="Arial"/>
          <w:b/>
          <w:sz w:val="24"/>
          <w:szCs w:val="24"/>
          <w:lang w:eastAsia="en-US"/>
        </w:rPr>
      </w:pPr>
    </w:p>
    <w:p w:rsidR="002B3B90" w:rsidRDefault="002B3B90" w:rsidP="002B3B90">
      <w:pPr>
        <w:tabs>
          <w:tab w:val="left" w:pos="567"/>
          <w:tab w:val="left" w:pos="3544"/>
        </w:tabs>
        <w:jc w:val="both"/>
        <w:rPr>
          <w:rFonts w:ascii="Arial" w:eastAsia="Calibri" w:hAnsi="Arial" w:cs="Arial"/>
          <w:b/>
          <w:sz w:val="24"/>
          <w:szCs w:val="24"/>
          <w:lang w:eastAsia="en-US"/>
        </w:rPr>
      </w:pPr>
    </w:p>
    <w:p w:rsidR="002B3B90" w:rsidRDefault="002B3B90" w:rsidP="002B3B90">
      <w:pPr>
        <w:tabs>
          <w:tab w:val="left" w:pos="567"/>
          <w:tab w:val="left" w:pos="3544"/>
        </w:tabs>
        <w:jc w:val="both"/>
        <w:rPr>
          <w:rFonts w:ascii="Arial" w:eastAsia="Calibri" w:hAnsi="Arial" w:cs="Arial"/>
          <w:b/>
          <w:sz w:val="24"/>
          <w:szCs w:val="24"/>
          <w:lang w:eastAsia="en-US"/>
        </w:rPr>
      </w:pPr>
    </w:p>
    <w:p w:rsidR="002B3B90" w:rsidRDefault="002B3B90" w:rsidP="002B3B90">
      <w:pPr>
        <w:tabs>
          <w:tab w:val="left" w:pos="567"/>
          <w:tab w:val="left" w:pos="3544"/>
        </w:tabs>
        <w:jc w:val="both"/>
        <w:rPr>
          <w:rFonts w:ascii="Arial" w:eastAsia="Calibri" w:hAnsi="Arial" w:cs="Arial"/>
          <w:b/>
          <w:sz w:val="24"/>
          <w:szCs w:val="24"/>
          <w:lang w:eastAsia="en-US"/>
        </w:rPr>
      </w:pPr>
    </w:p>
    <w:p w:rsidR="002B3B90" w:rsidRDefault="002B3B90" w:rsidP="002B3B90">
      <w:pPr>
        <w:tabs>
          <w:tab w:val="left" w:pos="567"/>
          <w:tab w:val="left" w:pos="3544"/>
        </w:tabs>
        <w:jc w:val="both"/>
        <w:rPr>
          <w:rFonts w:ascii="Arial" w:eastAsia="Calibri" w:hAnsi="Arial" w:cs="Arial"/>
          <w:b/>
          <w:sz w:val="24"/>
          <w:szCs w:val="24"/>
          <w:lang w:eastAsia="en-US"/>
        </w:rPr>
      </w:pPr>
    </w:p>
    <w:p w:rsidR="002B3B90" w:rsidRPr="002B3B90" w:rsidRDefault="002B3B90" w:rsidP="002B3B90">
      <w:pPr>
        <w:tabs>
          <w:tab w:val="left" w:pos="567"/>
          <w:tab w:val="left" w:pos="3544"/>
        </w:tabs>
        <w:jc w:val="center"/>
        <w:rPr>
          <w:rFonts w:ascii="Arial" w:eastAsia="Calibri" w:hAnsi="Arial" w:cs="Arial"/>
          <w:b/>
          <w:sz w:val="24"/>
          <w:szCs w:val="24"/>
          <w:lang w:eastAsia="en-US"/>
        </w:rPr>
      </w:pPr>
      <w:r w:rsidRPr="002B3B90">
        <w:rPr>
          <w:rFonts w:ascii="Arial" w:eastAsia="Calibri" w:hAnsi="Arial" w:cs="Arial"/>
          <w:b/>
          <w:sz w:val="24"/>
          <w:szCs w:val="24"/>
          <w:lang w:eastAsia="en-US"/>
        </w:rPr>
        <w:t>Дополнительное соглашение</w:t>
      </w:r>
    </w:p>
    <w:p w:rsidR="002B3B90" w:rsidRPr="002B3B90" w:rsidRDefault="002B3B90" w:rsidP="002B3B90">
      <w:pPr>
        <w:tabs>
          <w:tab w:val="left" w:pos="567"/>
          <w:tab w:val="left" w:pos="3544"/>
        </w:tabs>
        <w:jc w:val="both"/>
        <w:rPr>
          <w:rFonts w:ascii="Arial" w:eastAsia="Calibri" w:hAnsi="Arial" w:cs="Arial"/>
          <w:b/>
          <w:sz w:val="24"/>
          <w:szCs w:val="24"/>
          <w:lang w:eastAsia="en-US"/>
        </w:rPr>
      </w:pPr>
      <w:proofErr w:type="gramStart"/>
      <w:r w:rsidRPr="002B3B90">
        <w:rPr>
          <w:rFonts w:ascii="Arial" w:eastAsia="Calibri" w:hAnsi="Arial" w:cs="Arial"/>
          <w:b/>
          <w:sz w:val="24"/>
          <w:szCs w:val="24"/>
          <w:lang w:eastAsia="en-US"/>
        </w:rPr>
        <w:t>к Соглашению между администрацией муниципального образования «</w:t>
      </w:r>
      <w:proofErr w:type="spellStart"/>
      <w:r w:rsidRPr="002B3B90">
        <w:rPr>
          <w:rFonts w:ascii="Arial" w:eastAsia="Calibri" w:hAnsi="Arial" w:cs="Arial"/>
          <w:b/>
          <w:sz w:val="24"/>
          <w:szCs w:val="24"/>
          <w:lang w:eastAsia="en-US"/>
        </w:rPr>
        <w:t>Аларский</w:t>
      </w:r>
      <w:proofErr w:type="spellEnd"/>
      <w:r w:rsidRPr="002B3B90">
        <w:rPr>
          <w:rFonts w:ascii="Arial" w:eastAsia="Calibri" w:hAnsi="Arial" w:cs="Arial"/>
          <w:b/>
          <w:sz w:val="24"/>
          <w:szCs w:val="24"/>
          <w:lang w:eastAsia="en-US"/>
        </w:rPr>
        <w:t xml:space="preserve"> район» и муниципальным образованием «Ныгда» о передаче осуществления части полномочий по выдаче градостроительного плана земельного участка, расположенного в границах поселения,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sidRPr="002B3B90">
        <w:rPr>
          <w:rFonts w:ascii="Arial" w:eastAsia="Calibri" w:hAnsi="Arial" w:cs="Arial"/>
          <w:b/>
          <w:sz w:val="24"/>
          <w:szCs w:val="24"/>
          <w:lang w:eastAsia="en-US"/>
        </w:rPr>
        <w:lastRenderedPageBreak/>
        <w:t>расположенных на территории поселения, осуществление</w:t>
      </w:r>
      <w:proofErr w:type="gramEnd"/>
      <w:r w:rsidRPr="002B3B90">
        <w:rPr>
          <w:rFonts w:ascii="Arial" w:eastAsia="Calibri" w:hAnsi="Arial" w:cs="Arial"/>
          <w:b/>
          <w:sz w:val="24"/>
          <w:szCs w:val="24"/>
          <w:lang w:eastAsia="en-US"/>
        </w:rPr>
        <w:t xml:space="preserve"> </w:t>
      </w:r>
      <w:proofErr w:type="gramStart"/>
      <w:r w:rsidRPr="002B3B90">
        <w:rPr>
          <w:rFonts w:ascii="Arial" w:eastAsia="Calibri" w:hAnsi="Arial" w:cs="Arial"/>
          <w:b/>
          <w:sz w:val="24"/>
          <w:szCs w:val="24"/>
          <w:lang w:eastAsia="en-US"/>
        </w:rPr>
        <w:t>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proofErr w:type="gramEnd"/>
      <w:r w:rsidRPr="002B3B90">
        <w:rPr>
          <w:rFonts w:ascii="Arial" w:eastAsia="Calibri" w:hAnsi="Arial" w:cs="Arial"/>
          <w:b/>
          <w:sz w:val="24"/>
          <w:szCs w:val="24"/>
          <w:lang w:eastAsia="en-US"/>
        </w:rPr>
        <w:t xml:space="preserve"> </w:t>
      </w:r>
      <w:proofErr w:type="gramStart"/>
      <w:r w:rsidRPr="002B3B90">
        <w:rPr>
          <w:rFonts w:ascii="Arial" w:eastAsia="Calibri" w:hAnsi="Arial" w:cs="Arial"/>
          <w:b/>
          <w:sz w:val="24"/>
          <w:szCs w:val="24"/>
          <w:lang w:eastAsia="en-US"/>
        </w:rPr>
        <w:t>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2B3B90">
        <w:rPr>
          <w:rFonts w:ascii="Arial" w:eastAsia="Calibri" w:hAnsi="Arial" w:cs="Arial"/>
          <w:b/>
          <w:sz w:val="24"/>
          <w:szCs w:val="24"/>
          <w:lang w:eastAsia="en-US"/>
        </w:rPr>
        <w:t xml:space="preserve"> </w:t>
      </w:r>
      <w:proofErr w:type="gramStart"/>
      <w:r w:rsidRPr="002B3B90">
        <w:rPr>
          <w:rFonts w:ascii="Arial" w:eastAsia="Calibri" w:hAnsi="Arial" w:cs="Arial"/>
          <w:b/>
          <w:sz w:val="24"/>
          <w:szCs w:val="24"/>
          <w:lang w:eastAsia="en-US"/>
        </w:rPr>
        <w:t>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proofErr w:type="gramEnd"/>
      <w:r w:rsidRPr="002B3B90">
        <w:rPr>
          <w:rFonts w:ascii="Arial" w:eastAsia="Calibri" w:hAnsi="Arial" w:cs="Arial"/>
          <w:b/>
          <w:sz w:val="24"/>
          <w:szCs w:val="24"/>
          <w:lang w:eastAsia="en-US"/>
        </w:rPr>
        <w:t xml:space="preserve">, </w:t>
      </w:r>
      <w:proofErr w:type="gramStart"/>
      <w:r w:rsidRPr="002B3B90">
        <w:rPr>
          <w:rFonts w:ascii="Arial" w:eastAsia="Calibri" w:hAnsi="Arial" w:cs="Arial"/>
          <w:b/>
          <w:sz w:val="24"/>
          <w:szCs w:val="24"/>
          <w:lang w:eastAsia="en-US"/>
        </w:rPr>
        <w:t>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на 2023 год от 29 декабря 2021 года</w:t>
      </w:r>
      <w:proofErr w:type="gramEnd"/>
    </w:p>
    <w:p w:rsidR="002B3B90" w:rsidRPr="002B3B90" w:rsidRDefault="002B3B90" w:rsidP="002B3B90">
      <w:pPr>
        <w:tabs>
          <w:tab w:val="left" w:pos="567"/>
          <w:tab w:val="left" w:pos="3544"/>
        </w:tabs>
        <w:rPr>
          <w:rFonts w:ascii="Arial" w:eastAsia="Calibri" w:hAnsi="Arial" w:cs="Arial"/>
          <w:b/>
          <w:sz w:val="24"/>
          <w:szCs w:val="24"/>
          <w:lang w:eastAsia="en-US"/>
        </w:rPr>
      </w:pPr>
    </w:p>
    <w:p w:rsidR="002B3B90" w:rsidRPr="002B3B90" w:rsidRDefault="002B3B90" w:rsidP="002B3B90">
      <w:pPr>
        <w:tabs>
          <w:tab w:val="left" w:pos="567"/>
          <w:tab w:val="left" w:pos="3544"/>
        </w:tabs>
        <w:rPr>
          <w:rFonts w:ascii="Arial" w:eastAsia="Calibri" w:hAnsi="Arial" w:cs="Arial"/>
          <w:sz w:val="24"/>
          <w:szCs w:val="24"/>
          <w:lang w:eastAsia="en-US"/>
        </w:rPr>
      </w:pPr>
      <w:r>
        <w:rPr>
          <w:rFonts w:ascii="Arial" w:eastAsia="Calibri" w:hAnsi="Arial" w:cs="Arial"/>
          <w:sz w:val="24"/>
          <w:szCs w:val="24"/>
          <w:lang w:eastAsia="en-US"/>
        </w:rPr>
        <w:t xml:space="preserve">п. Кутулик    </w:t>
      </w:r>
      <w:r w:rsidRPr="002B3B90">
        <w:rPr>
          <w:rFonts w:ascii="Arial" w:eastAsia="Calibri" w:hAnsi="Arial" w:cs="Arial"/>
          <w:sz w:val="24"/>
          <w:szCs w:val="24"/>
          <w:lang w:eastAsia="en-US"/>
        </w:rPr>
        <w:t xml:space="preserve">                                                                                   «21» декабря 2022 г.</w:t>
      </w:r>
    </w:p>
    <w:p w:rsidR="002B3B90" w:rsidRPr="002B3B90" w:rsidRDefault="002B3B90" w:rsidP="002B3B90">
      <w:pPr>
        <w:tabs>
          <w:tab w:val="left" w:pos="567"/>
          <w:tab w:val="left" w:pos="3544"/>
        </w:tabs>
        <w:rPr>
          <w:rFonts w:ascii="Arial" w:eastAsia="Calibri" w:hAnsi="Arial" w:cs="Arial"/>
          <w:sz w:val="24"/>
          <w:szCs w:val="24"/>
          <w:lang w:eastAsia="en-US"/>
        </w:rPr>
      </w:pPr>
    </w:p>
    <w:p w:rsidR="002B3B90" w:rsidRPr="002B3B90" w:rsidRDefault="002B3B90" w:rsidP="002B3B90">
      <w:pPr>
        <w:tabs>
          <w:tab w:val="left" w:pos="567"/>
          <w:tab w:val="left" w:pos="3544"/>
        </w:tabs>
        <w:jc w:val="both"/>
        <w:rPr>
          <w:rFonts w:ascii="Arial" w:eastAsia="Calibri" w:hAnsi="Arial" w:cs="Arial"/>
          <w:sz w:val="24"/>
          <w:szCs w:val="24"/>
          <w:lang w:eastAsia="en-US"/>
        </w:rPr>
      </w:pPr>
      <w:r w:rsidRPr="002B3B90">
        <w:rPr>
          <w:rFonts w:ascii="Arial" w:eastAsia="Calibri" w:hAnsi="Arial" w:cs="Arial"/>
          <w:sz w:val="24"/>
          <w:szCs w:val="24"/>
          <w:lang w:eastAsia="en-US"/>
        </w:rPr>
        <w:t xml:space="preserve">        </w:t>
      </w:r>
      <w:proofErr w:type="gramStart"/>
      <w:r w:rsidRPr="002B3B90">
        <w:rPr>
          <w:rFonts w:ascii="Arial" w:eastAsia="Calibri" w:hAnsi="Arial" w:cs="Arial"/>
          <w:sz w:val="24"/>
          <w:szCs w:val="24"/>
          <w:lang w:eastAsia="en-US"/>
        </w:rPr>
        <w:t>Администрация муниципального образования «</w:t>
      </w:r>
      <w:proofErr w:type="spellStart"/>
      <w:r w:rsidRPr="002B3B90">
        <w:rPr>
          <w:rFonts w:ascii="Arial" w:eastAsia="Calibri" w:hAnsi="Arial" w:cs="Arial"/>
          <w:sz w:val="24"/>
          <w:szCs w:val="24"/>
          <w:lang w:eastAsia="en-US"/>
        </w:rPr>
        <w:t>Аларский</w:t>
      </w:r>
      <w:proofErr w:type="spellEnd"/>
      <w:r w:rsidRPr="002B3B90">
        <w:rPr>
          <w:rFonts w:ascii="Arial" w:eastAsia="Calibri" w:hAnsi="Arial" w:cs="Arial"/>
          <w:sz w:val="24"/>
          <w:szCs w:val="24"/>
          <w:lang w:eastAsia="en-US"/>
        </w:rPr>
        <w:t xml:space="preserve"> район» в лице главы муниципального образования </w:t>
      </w:r>
      <w:proofErr w:type="spellStart"/>
      <w:r w:rsidRPr="002B3B90">
        <w:rPr>
          <w:rFonts w:ascii="Arial" w:eastAsia="Calibri" w:hAnsi="Arial" w:cs="Arial"/>
          <w:sz w:val="24"/>
          <w:szCs w:val="24"/>
          <w:lang w:eastAsia="en-US"/>
        </w:rPr>
        <w:t>Аларский</w:t>
      </w:r>
      <w:proofErr w:type="spellEnd"/>
      <w:r w:rsidRPr="002B3B90">
        <w:rPr>
          <w:rFonts w:ascii="Arial" w:eastAsia="Calibri" w:hAnsi="Arial" w:cs="Arial"/>
          <w:sz w:val="24"/>
          <w:szCs w:val="24"/>
          <w:lang w:eastAsia="en-US"/>
        </w:rPr>
        <w:t xml:space="preserve"> район – мэра района </w:t>
      </w:r>
      <w:proofErr w:type="spellStart"/>
      <w:r w:rsidRPr="002B3B90">
        <w:rPr>
          <w:rFonts w:ascii="Arial" w:eastAsia="Calibri" w:hAnsi="Arial" w:cs="Arial"/>
          <w:sz w:val="24"/>
          <w:szCs w:val="24"/>
          <w:lang w:eastAsia="en-US"/>
        </w:rPr>
        <w:t>Дульбеева</w:t>
      </w:r>
      <w:proofErr w:type="spellEnd"/>
      <w:r w:rsidRPr="002B3B90">
        <w:rPr>
          <w:rFonts w:ascii="Arial" w:eastAsia="Calibri" w:hAnsi="Arial" w:cs="Arial"/>
          <w:sz w:val="24"/>
          <w:szCs w:val="24"/>
          <w:lang w:eastAsia="en-US"/>
        </w:rPr>
        <w:t xml:space="preserve"> Романа Васильевича, действующего на основании Устава, и администрация муниципального образования «Ныгда», в лице главы муниципального образования «Ныгда» </w:t>
      </w:r>
      <w:proofErr w:type="spellStart"/>
      <w:r w:rsidRPr="002B3B90">
        <w:rPr>
          <w:rFonts w:ascii="Arial" w:eastAsia="Calibri" w:hAnsi="Arial" w:cs="Arial"/>
          <w:sz w:val="24"/>
          <w:szCs w:val="24"/>
          <w:lang w:eastAsia="en-US"/>
        </w:rPr>
        <w:t>Сагановой</w:t>
      </w:r>
      <w:proofErr w:type="spellEnd"/>
      <w:r w:rsidRPr="002B3B90">
        <w:rPr>
          <w:rFonts w:ascii="Arial" w:eastAsia="Calibri" w:hAnsi="Arial" w:cs="Arial"/>
          <w:sz w:val="24"/>
          <w:szCs w:val="24"/>
          <w:lang w:eastAsia="en-US"/>
        </w:rPr>
        <w:t xml:space="preserve"> Ирины Тимуровны, действующей на основании Устава, заключили настоящее дополнительное соглашение к соглашению между администрацией муниципального образования «</w:t>
      </w:r>
      <w:proofErr w:type="spellStart"/>
      <w:r w:rsidRPr="002B3B90">
        <w:rPr>
          <w:rFonts w:ascii="Arial" w:eastAsia="Calibri" w:hAnsi="Arial" w:cs="Arial"/>
          <w:sz w:val="24"/>
          <w:szCs w:val="24"/>
          <w:lang w:eastAsia="en-US"/>
        </w:rPr>
        <w:t>Аларский</w:t>
      </w:r>
      <w:proofErr w:type="spellEnd"/>
      <w:r w:rsidRPr="002B3B90">
        <w:rPr>
          <w:rFonts w:ascii="Arial" w:eastAsia="Calibri" w:hAnsi="Arial" w:cs="Arial"/>
          <w:sz w:val="24"/>
          <w:szCs w:val="24"/>
          <w:lang w:eastAsia="en-US"/>
        </w:rPr>
        <w:t xml:space="preserve"> район» и муниципальным образованием «Ныгда» о передаче осуществления части полномочий</w:t>
      </w:r>
      <w:proofErr w:type="gramEnd"/>
      <w:r w:rsidRPr="002B3B90">
        <w:rPr>
          <w:rFonts w:ascii="Arial" w:eastAsia="Calibri" w:hAnsi="Arial" w:cs="Arial"/>
          <w:sz w:val="24"/>
          <w:szCs w:val="24"/>
          <w:lang w:eastAsia="en-US"/>
        </w:rPr>
        <w:t xml:space="preserve"> </w:t>
      </w:r>
      <w:proofErr w:type="gramStart"/>
      <w:r w:rsidRPr="002B3B90">
        <w:rPr>
          <w:rFonts w:ascii="Arial" w:eastAsia="Calibri" w:hAnsi="Arial" w:cs="Arial"/>
          <w:sz w:val="24"/>
          <w:szCs w:val="24"/>
          <w:lang w:eastAsia="en-US"/>
        </w:rPr>
        <w:t>по выдаче градостроительного плана земельного участка, расположенного в границах поселения,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осуществление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w:t>
      </w:r>
      <w:proofErr w:type="gramEnd"/>
      <w:r w:rsidRPr="002B3B90">
        <w:rPr>
          <w:rFonts w:ascii="Arial" w:eastAsia="Calibri" w:hAnsi="Arial" w:cs="Arial"/>
          <w:sz w:val="24"/>
          <w:szCs w:val="24"/>
          <w:lang w:eastAsia="en-US"/>
        </w:rPr>
        <w:t xml:space="preserve"> </w:t>
      </w:r>
      <w:proofErr w:type="gramStart"/>
      <w:r w:rsidRPr="002B3B90">
        <w:rPr>
          <w:rFonts w:ascii="Arial" w:eastAsia="Calibri" w:hAnsi="Arial" w:cs="Arial"/>
          <w:sz w:val="24"/>
          <w:szCs w:val="24"/>
          <w:lang w:eastAsia="en-US"/>
        </w:rPr>
        <w:t xml:space="preserve">ходе таких осмотров нарушений, направление уведомления о соответствии указанных в уведомлении о планируемых строительстве или реконструкции объекта </w:t>
      </w:r>
      <w:r w:rsidRPr="002B3B90">
        <w:rPr>
          <w:rFonts w:ascii="Arial" w:eastAsia="Calibri" w:hAnsi="Arial" w:cs="Arial"/>
          <w:sz w:val="24"/>
          <w:szCs w:val="24"/>
          <w:lang w:eastAsia="en-US"/>
        </w:rPr>
        <w:lastRenderedPageBreak/>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w:t>
      </w:r>
      <w:proofErr w:type="gramEnd"/>
      <w:r w:rsidRPr="002B3B90">
        <w:rPr>
          <w:rFonts w:ascii="Arial" w:eastAsia="Calibri" w:hAnsi="Arial" w:cs="Arial"/>
          <w:sz w:val="24"/>
          <w:szCs w:val="24"/>
          <w:lang w:eastAsia="en-US"/>
        </w:rPr>
        <w:t xml:space="preserve"> </w:t>
      </w:r>
      <w:proofErr w:type="gramStart"/>
      <w:r w:rsidRPr="002B3B90">
        <w:rPr>
          <w:rFonts w:ascii="Arial" w:eastAsia="Calibri" w:hAnsi="Arial" w:cs="Arial"/>
          <w:sz w:val="24"/>
          <w:szCs w:val="24"/>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proofErr w:type="gramEnd"/>
      <w:r w:rsidRPr="002B3B90">
        <w:rPr>
          <w:rFonts w:ascii="Arial" w:eastAsia="Calibri" w:hAnsi="Arial" w:cs="Arial"/>
          <w:sz w:val="24"/>
          <w:szCs w:val="24"/>
          <w:lang w:eastAsia="en-US"/>
        </w:rPr>
        <w:t xml:space="preserve"> </w:t>
      </w:r>
      <w:proofErr w:type="gramStart"/>
      <w:r w:rsidRPr="002B3B90">
        <w:rPr>
          <w:rFonts w:ascii="Arial" w:eastAsia="Calibri" w:hAnsi="Arial" w:cs="Arial"/>
          <w:sz w:val="24"/>
          <w:szCs w:val="24"/>
          <w:lang w:eastAsia="en-US"/>
        </w:rPr>
        <w:t>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Pr="002B3B90">
        <w:rPr>
          <w:rFonts w:ascii="Arial" w:eastAsia="Calibri" w:hAnsi="Arial" w:cs="Arial"/>
          <w:sz w:val="24"/>
          <w:szCs w:val="24"/>
          <w:lang w:eastAsia="en-US"/>
        </w:rPr>
        <w:t xml:space="preserve"> установленными требованиями),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на 2023 год от 29 декабря 2021 года (далее – Соглашение) о нижеследующем:</w:t>
      </w:r>
    </w:p>
    <w:p w:rsidR="002B3B90" w:rsidRPr="002B3B90" w:rsidRDefault="002B3B90" w:rsidP="002B3B90">
      <w:pPr>
        <w:tabs>
          <w:tab w:val="left" w:pos="567"/>
          <w:tab w:val="left" w:pos="3544"/>
        </w:tabs>
        <w:jc w:val="both"/>
        <w:rPr>
          <w:rFonts w:ascii="Arial" w:eastAsia="Calibri" w:hAnsi="Arial" w:cs="Arial"/>
          <w:sz w:val="24"/>
          <w:szCs w:val="24"/>
          <w:lang w:eastAsia="en-US"/>
        </w:rPr>
      </w:pPr>
      <w:r w:rsidRPr="002B3B90">
        <w:rPr>
          <w:rFonts w:ascii="Arial" w:eastAsia="Calibri" w:hAnsi="Arial" w:cs="Arial"/>
          <w:sz w:val="24"/>
          <w:szCs w:val="24"/>
          <w:lang w:eastAsia="en-US"/>
        </w:rPr>
        <w:t xml:space="preserve">1. В приложении к Соглашению цифры «10900» </w:t>
      </w:r>
      <w:proofErr w:type="gramStart"/>
      <w:r w:rsidRPr="002B3B90">
        <w:rPr>
          <w:rFonts w:ascii="Arial" w:eastAsia="Calibri" w:hAnsi="Arial" w:cs="Arial"/>
          <w:sz w:val="24"/>
          <w:szCs w:val="24"/>
          <w:lang w:eastAsia="en-US"/>
        </w:rPr>
        <w:t>заменить на цифры</w:t>
      </w:r>
      <w:proofErr w:type="gramEnd"/>
      <w:r w:rsidRPr="002B3B90">
        <w:rPr>
          <w:rFonts w:ascii="Arial" w:eastAsia="Calibri" w:hAnsi="Arial" w:cs="Arial"/>
          <w:sz w:val="24"/>
          <w:szCs w:val="24"/>
          <w:lang w:eastAsia="en-US"/>
        </w:rPr>
        <w:t xml:space="preserve"> «10960».</w:t>
      </w:r>
    </w:p>
    <w:p w:rsidR="002B3B90" w:rsidRPr="002B3B90" w:rsidRDefault="002B3B90" w:rsidP="002B3B90">
      <w:pPr>
        <w:tabs>
          <w:tab w:val="left" w:pos="567"/>
          <w:tab w:val="left" w:pos="3544"/>
        </w:tabs>
        <w:jc w:val="both"/>
        <w:rPr>
          <w:rFonts w:ascii="Arial" w:eastAsia="Calibri" w:hAnsi="Arial" w:cs="Arial"/>
          <w:sz w:val="24"/>
          <w:szCs w:val="24"/>
          <w:lang w:eastAsia="en-US"/>
        </w:rPr>
      </w:pPr>
      <w:r w:rsidRPr="002B3B90">
        <w:rPr>
          <w:rFonts w:ascii="Arial" w:eastAsia="Calibri" w:hAnsi="Arial" w:cs="Arial"/>
          <w:sz w:val="24"/>
          <w:szCs w:val="24"/>
          <w:lang w:eastAsia="en-US"/>
        </w:rPr>
        <w:t>3. Настоящее дополнительное соглашение действует с момента подписания.</w:t>
      </w:r>
    </w:p>
    <w:p w:rsidR="002B3B90" w:rsidRPr="002B3B90" w:rsidRDefault="002B3B90" w:rsidP="002B3B90">
      <w:pPr>
        <w:tabs>
          <w:tab w:val="left" w:pos="567"/>
          <w:tab w:val="left" w:pos="3544"/>
        </w:tabs>
        <w:jc w:val="both"/>
        <w:rPr>
          <w:rFonts w:ascii="Arial" w:eastAsia="Calibri" w:hAnsi="Arial" w:cs="Arial"/>
          <w:sz w:val="24"/>
          <w:szCs w:val="24"/>
          <w:lang w:eastAsia="en-US"/>
        </w:rPr>
      </w:pPr>
      <w:r w:rsidRPr="002B3B90">
        <w:rPr>
          <w:rFonts w:ascii="Arial" w:eastAsia="Calibri" w:hAnsi="Arial" w:cs="Arial"/>
          <w:sz w:val="24"/>
          <w:szCs w:val="24"/>
          <w:lang w:eastAsia="en-US"/>
        </w:rPr>
        <w:t>4. Остальные условия Соглашения, не затронутые настоящим дополнительным соглашением, остаются неизменными.</w:t>
      </w:r>
    </w:p>
    <w:p w:rsidR="002B3B90" w:rsidRPr="002B3B90" w:rsidRDefault="002B3B90" w:rsidP="002B3B90">
      <w:pPr>
        <w:tabs>
          <w:tab w:val="left" w:pos="567"/>
          <w:tab w:val="left" w:pos="3544"/>
        </w:tabs>
        <w:jc w:val="both"/>
        <w:rPr>
          <w:rFonts w:ascii="Arial" w:eastAsia="Calibri" w:hAnsi="Arial" w:cs="Arial"/>
          <w:sz w:val="24"/>
          <w:szCs w:val="24"/>
          <w:lang w:eastAsia="en-US"/>
        </w:rPr>
      </w:pPr>
      <w:r w:rsidRPr="002B3B90">
        <w:rPr>
          <w:rFonts w:ascii="Arial" w:eastAsia="Calibri" w:hAnsi="Arial" w:cs="Arial"/>
          <w:sz w:val="24"/>
          <w:szCs w:val="24"/>
          <w:lang w:eastAsia="en-US"/>
        </w:rPr>
        <w:t>5. Настоящее дополнительное соглашение составлено в двух экземплярах, имеющих одинаковую юридическую силу, по одному из каждой из Сторон.</w:t>
      </w:r>
    </w:p>
    <w:p w:rsidR="002B3B90" w:rsidRPr="002B3B90" w:rsidRDefault="002B3B90" w:rsidP="002B3B90">
      <w:pPr>
        <w:tabs>
          <w:tab w:val="left" w:pos="567"/>
          <w:tab w:val="left" w:pos="3544"/>
        </w:tabs>
        <w:rPr>
          <w:rFonts w:ascii="Arial" w:eastAsia="Calibri" w:hAnsi="Arial" w:cs="Arial"/>
          <w:sz w:val="24"/>
          <w:szCs w:val="24"/>
          <w:lang w:eastAsia="en-US"/>
        </w:rPr>
      </w:pPr>
    </w:p>
    <w:p w:rsidR="002B3B90" w:rsidRPr="002B3B90" w:rsidRDefault="002B3B90" w:rsidP="002B3B90">
      <w:pPr>
        <w:tabs>
          <w:tab w:val="left" w:pos="567"/>
          <w:tab w:val="left" w:pos="3544"/>
        </w:tabs>
        <w:rPr>
          <w:rFonts w:ascii="Arial" w:eastAsia="Calibri" w:hAnsi="Arial" w:cs="Arial"/>
          <w:b/>
          <w:sz w:val="24"/>
          <w:szCs w:val="24"/>
          <w:lang w:eastAsia="en-US"/>
        </w:rPr>
      </w:pPr>
      <w:r w:rsidRPr="002B3B90">
        <w:rPr>
          <w:rFonts w:ascii="Arial" w:eastAsia="Calibri" w:hAnsi="Arial" w:cs="Arial"/>
          <w:b/>
          <w:sz w:val="24"/>
          <w:szCs w:val="24"/>
          <w:lang w:eastAsia="en-US"/>
        </w:rPr>
        <w:t>Реквизиты и подписи сторон</w:t>
      </w:r>
    </w:p>
    <w:tbl>
      <w:tblPr>
        <w:tblW w:w="10256" w:type="dxa"/>
        <w:tblInd w:w="-492" w:type="dxa"/>
        <w:tblLook w:val="01E0" w:firstRow="1" w:lastRow="1" w:firstColumn="1" w:lastColumn="1" w:noHBand="0" w:noVBand="0"/>
      </w:tblPr>
      <w:tblGrid>
        <w:gridCol w:w="4800"/>
        <w:gridCol w:w="720"/>
        <w:gridCol w:w="4736"/>
      </w:tblGrid>
      <w:tr w:rsidR="002B3B90" w:rsidRPr="002B3B90" w:rsidTr="00472AF9">
        <w:tc>
          <w:tcPr>
            <w:tcW w:w="4800" w:type="dxa"/>
          </w:tcPr>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«Администрация района»</w:t>
            </w:r>
          </w:p>
          <w:p w:rsidR="002B3B90" w:rsidRPr="002B3B90" w:rsidRDefault="002B3B90" w:rsidP="002B3B90">
            <w:pPr>
              <w:tabs>
                <w:tab w:val="left" w:pos="567"/>
                <w:tab w:val="left" w:pos="3544"/>
              </w:tabs>
              <w:rPr>
                <w:rFonts w:ascii="Arial" w:eastAsia="Calibri" w:hAnsi="Arial" w:cs="Arial"/>
                <w:sz w:val="24"/>
                <w:szCs w:val="24"/>
                <w:lang w:eastAsia="en-US"/>
              </w:rPr>
            </w:pPr>
            <w:proofErr w:type="gramStart"/>
            <w:r w:rsidRPr="002B3B90">
              <w:rPr>
                <w:rFonts w:ascii="Arial" w:eastAsia="Calibri" w:hAnsi="Arial" w:cs="Arial"/>
                <w:sz w:val="24"/>
                <w:szCs w:val="24"/>
                <w:lang w:eastAsia="en-US"/>
              </w:rPr>
              <w:t xml:space="preserve">Адрес: 669452, Иркутская область, </w:t>
            </w:r>
            <w:proofErr w:type="spellStart"/>
            <w:r w:rsidRPr="002B3B90">
              <w:rPr>
                <w:rFonts w:ascii="Arial" w:eastAsia="Calibri" w:hAnsi="Arial" w:cs="Arial"/>
                <w:sz w:val="24"/>
                <w:szCs w:val="24"/>
                <w:lang w:eastAsia="en-US"/>
              </w:rPr>
              <w:t>Аларский</w:t>
            </w:r>
            <w:proofErr w:type="spellEnd"/>
            <w:r w:rsidRPr="002B3B90">
              <w:rPr>
                <w:rFonts w:ascii="Arial" w:eastAsia="Calibri" w:hAnsi="Arial" w:cs="Arial"/>
                <w:sz w:val="24"/>
                <w:szCs w:val="24"/>
                <w:lang w:eastAsia="en-US"/>
              </w:rPr>
              <w:t xml:space="preserve"> район, пос. Кутулик, ул. Советская, 49</w:t>
            </w:r>
            <w:proofErr w:type="gramEnd"/>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ИНН 8501000704 КПП 385101001</w:t>
            </w: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КПП 385101001</w:t>
            </w: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ОГРН 1028500566830</w:t>
            </w:r>
          </w:p>
          <w:p w:rsidR="002B3B90" w:rsidRPr="002B3B90" w:rsidRDefault="002B3B90" w:rsidP="002B3B90">
            <w:pPr>
              <w:tabs>
                <w:tab w:val="left" w:pos="567"/>
                <w:tab w:val="left" w:pos="3544"/>
              </w:tabs>
              <w:rPr>
                <w:rFonts w:ascii="Arial" w:eastAsia="Calibri" w:hAnsi="Arial" w:cs="Arial"/>
                <w:sz w:val="24"/>
                <w:szCs w:val="24"/>
                <w:lang w:eastAsia="en-US"/>
              </w:rPr>
            </w:pPr>
            <w:proofErr w:type="gramStart"/>
            <w:r w:rsidRPr="002B3B90">
              <w:rPr>
                <w:rFonts w:ascii="Arial" w:eastAsia="Calibri" w:hAnsi="Arial" w:cs="Arial"/>
                <w:sz w:val="24"/>
                <w:szCs w:val="24"/>
                <w:lang w:eastAsia="en-US"/>
              </w:rPr>
              <w:t>л</w:t>
            </w:r>
            <w:proofErr w:type="gramEnd"/>
            <w:r w:rsidRPr="002B3B90">
              <w:rPr>
                <w:rFonts w:ascii="Arial" w:eastAsia="Calibri" w:hAnsi="Arial" w:cs="Arial"/>
                <w:sz w:val="24"/>
                <w:szCs w:val="24"/>
                <w:lang w:eastAsia="en-US"/>
              </w:rPr>
              <w:t>/с 03343011910</w:t>
            </w: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УФК по Иркутской области,</w:t>
            </w:r>
          </w:p>
          <w:p w:rsidR="002B3B90" w:rsidRPr="002B3B90" w:rsidRDefault="002B3B90" w:rsidP="002B3B90">
            <w:pPr>
              <w:tabs>
                <w:tab w:val="left" w:pos="567"/>
                <w:tab w:val="left" w:pos="3544"/>
              </w:tabs>
              <w:rPr>
                <w:rFonts w:ascii="Arial" w:eastAsia="Calibri" w:hAnsi="Arial" w:cs="Arial"/>
                <w:sz w:val="24"/>
                <w:szCs w:val="24"/>
                <w:lang w:eastAsia="en-US"/>
              </w:rPr>
            </w:pPr>
            <w:proofErr w:type="gramStart"/>
            <w:r w:rsidRPr="002B3B90">
              <w:rPr>
                <w:rFonts w:ascii="Arial" w:eastAsia="Calibri" w:hAnsi="Arial" w:cs="Arial"/>
                <w:sz w:val="24"/>
                <w:szCs w:val="24"/>
                <w:lang w:eastAsia="en-US"/>
              </w:rPr>
              <w:t>р</w:t>
            </w:r>
            <w:proofErr w:type="gramEnd"/>
            <w:r w:rsidRPr="002B3B90">
              <w:rPr>
                <w:rFonts w:ascii="Arial" w:eastAsia="Calibri" w:hAnsi="Arial" w:cs="Arial"/>
                <w:sz w:val="24"/>
                <w:szCs w:val="24"/>
                <w:lang w:eastAsia="en-US"/>
              </w:rPr>
              <w:t>/с 03231643256050003400</w:t>
            </w: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КОМИТЕТ ПО ФИНАНСАМ АДМИНИСТРАЦИИ</w:t>
            </w: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МУНИЦИПАЛЬНОГО ОБРАЗОВАНИЯ «АЛАРСКИЙ РАЙОН»</w:t>
            </w: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(АДМИНИСТРАЦИЯ МО «АЛАРСКИЙ РАЙОН» ИРКУТСКОЙ ОБЛАСТИ)</w:t>
            </w: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БИК 012520101</w:t>
            </w: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к/с 40102810145370000026</w:t>
            </w:r>
          </w:p>
        </w:tc>
        <w:tc>
          <w:tcPr>
            <w:tcW w:w="720" w:type="dxa"/>
          </w:tcPr>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 xml:space="preserve"> </w:t>
            </w:r>
          </w:p>
        </w:tc>
        <w:tc>
          <w:tcPr>
            <w:tcW w:w="4736" w:type="dxa"/>
          </w:tcPr>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Администрация МО «Ныгда»</w:t>
            </w: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 xml:space="preserve">Адрес: 669474, Иркутская область, </w:t>
            </w:r>
            <w:proofErr w:type="spellStart"/>
            <w:r w:rsidRPr="002B3B90">
              <w:rPr>
                <w:rFonts w:ascii="Arial" w:eastAsia="Calibri" w:hAnsi="Arial" w:cs="Arial"/>
                <w:sz w:val="24"/>
                <w:szCs w:val="24"/>
                <w:lang w:eastAsia="en-US"/>
              </w:rPr>
              <w:t>Аларский</w:t>
            </w:r>
            <w:proofErr w:type="spellEnd"/>
            <w:r w:rsidRPr="002B3B90">
              <w:rPr>
                <w:rFonts w:ascii="Arial" w:eastAsia="Calibri" w:hAnsi="Arial" w:cs="Arial"/>
                <w:sz w:val="24"/>
                <w:szCs w:val="24"/>
                <w:lang w:eastAsia="en-US"/>
              </w:rPr>
              <w:t xml:space="preserve"> район, с. Ныгда, ул. Советская, 12</w:t>
            </w: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ИНН 8501006368 КПП 385101001</w:t>
            </w:r>
          </w:p>
          <w:p w:rsidR="002B3B90" w:rsidRPr="002B3B90" w:rsidRDefault="002B3B90" w:rsidP="002B3B90">
            <w:pPr>
              <w:tabs>
                <w:tab w:val="left" w:pos="567"/>
                <w:tab w:val="left" w:pos="3544"/>
              </w:tabs>
              <w:rPr>
                <w:rFonts w:ascii="Arial" w:eastAsia="Calibri" w:hAnsi="Arial" w:cs="Arial"/>
                <w:sz w:val="24"/>
                <w:szCs w:val="24"/>
                <w:lang w:eastAsia="en-US"/>
              </w:rPr>
            </w:pPr>
            <w:proofErr w:type="gramStart"/>
            <w:r w:rsidRPr="002B3B90">
              <w:rPr>
                <w:rFonts w:ascii="Arial" w:eastAsia="Calibri" w:hAnsi="Arial" w:cs="Arial"/>
                <w:sz w:val="24"/>
                <w:szCs w:val="24"/>
                <w:lang w:eastAsia="en-US"/>
              </w:rPr>
              <w:t>л</w:t>
            </w:r>
            <w:proofErr w:type="gramEnd"/>
            <w:r w:rsidRPr="002B3B90">
              <w:rPr>
                <w:rFonts w:ascii="Arial" w:eastAsia="Calibri" w:hAnsi="Arial" w:cs="Arial"/>
                <w:sz w:val="24"/>
                <w:szCs w:val="24"/>
                <w:lang w:eastAsia="en-US"/>
              </w:rPr>
              <w:t xml:space="preserve">/счет 04343011870 в УФК по Иркутской области, </w:t>
            </w:r>
          </w:p>
          <w:p w:rsidR="002B3B90" w:rsidRPr="002B3B90" w:rsidRDefault="002B3B90" w:rsidP="002B3B90">
            <w:pPr>
              <w:tabs>
                <w:tab w:val="left" w:pos="567"/>
                <w:tab w:val="left" w:pos="3544"/>
              </w:tabs>
              <w:rPr>
                <w:rFonts w:ascii="Arial" w:eastAsia="Calibri" w:hAnsi="Arial" w:cs="Arial"/>
                <w:sz w:val="24"/>
                <w:szCs w:val="24"/>
                <w:lang w:eastAsia="en-US"/>
              </w:rPr>
            </w:pPr>
            <w:proofErr w:type="gramStart"/>
            <w:r w:rsidRPr="002B3B90">
              <w:rPr>
                <w:rFonts w:ascii="Arial" w:eastAsia="Calibri" w:hAnsi="Arial" w:cs="Arial"/>
                <w:sz w:val="24"/>
                <w:szCs w:val="24"/>
                <w:lang w:eastAsia="en-US"/>
              </w:rPr>
              <w:t>р</w:t>
            </w:r>
            <w:proofErr w:type="gramEnd"/>
            <w:r w:rsidRPr="002B3B90">
              <w:rPr>
                <w:rFonts w:ascii="Arial" w:eastAsia="Calibri" w:hAnsi="Arial" w:cs="Arial"/>
                <w:sz w:val="24"/>
                <w:szCs w:val="24"/>
                <w:lang w:eastAsia="en-US"/>
              </w:rPr>
              <w:t>/счет № 40102810145370000026</w:t>
            </w: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Отделение Иркутск банка России //УФК по Иркутской области г. Иркутск</w:t>
            </w: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БИК 012520101</w:t>
            </w:r>
          </w:p>
        </w:tc>
      </w:tr>
    </w:tbl>
    <w:p w:rsidR="002B3B90" w:rsidRPr="002B3B90" w:rsidRDefault="002B3B90" w:rsidP="002B3B90">
      <w:pPr>
        <w:tabs>
          <w:tab w:val="left" w:pos="567"/>
          <w:tab w:val="left" w:pos="3544"/>
        </w:tabs>
        <w:rPr>
          <w:rFonts w:ascii="Arial" w:eastAsia="Calibri" w:hAnsi="Arial" w:cs="Arial"/>
          <w:b/>
          <w:sz w:val="24"/>
          <w:szCs w:val="24"/>
          <w:lang w:eastAsia="en-US"/>
        </w:rPr>
      </w:pPr>
    </w:p>
    <w:p w:rsidR="002B3B90" w:rsidRPr="002B3B90" w:rsidRDefault="002B3B90" w:rsidP="002B3B90">
      <w:pPr>
        <w:tabs>
          <w:tab w:val="left" w:pos="567"/>
          <w:tab w:val="left" w:pos="3544"/>
        </w:tabs>
        <w:rPr>
          <w:rFonts w:ascii="Arial" w:eastAsia="Calibri" w:hAnsi="Arial" w:cs="Arial"/>
          <w:b/>
          <w:sz w:val="24"/>
          <w:szCs w:val="24"/>
          <w:lang w:eastAsia="en-US"/>
        </w:rPr>
      </w:pPr>
      <w:r w:rsidRPr="002B3B90">
        <w:rPr>
          <w:rFonts w:ascii="Arial" w:eastAsia="Calibri" w:hAnsi="Arial" w:cs="Arial"/>
          <w:b/>
          <w:sz w:val="24"/>
          <w:szCs w:val="24"/>
          <w:lang w:eastAsia="en-US"/>
        </w:rPr>
        <w:t>Должности и подписи</w:t>
      </w:r>
    </w:p>
    <w:tbl>
      <w:tblPr>
        <w:tblW w:w="10200" w:type="dxa"/>
        <w:tblInd w:w="-492" w:type="dxa"/>
        <w:tblLook w:val="01E0" w:firstRow="1" w:lastRow="1" w:firstColumn="1" w:lastColumn="1" w:noHBand="0" w:noVBand="0"/>
      </w:tblPr>
      <w:tblGrid>
        <w:gridCol w:w="5277"/>
        <w:gridCol w:w="4923"/>
      </w:tblGrid>
      <w:tr w:rsidR="002B3B90" w:rsidRPr="002B3B90" w:rsidTr="00472AF9">
        <w:tc>
          <w:tcPr>
            <w:tcW w:w="5277" w:type="dxa"/>
          </w:tcPr>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lastRenderedPageBreak/>
              <w:t>Мэр района</w:t>
            </w:r>
          </w:p>
          <w:p w:rsidR="002B3B90" w:rsidRPr="002B3B90" w:rsidRDefault="002B3B90" w:rsidP="002B3B90">
            <w:pPr>
              <w:tabs>
                <w:tab w:val="left" w:pos="567"/>
                <w:tab w:val="left" w:pos="3544"/>
              </w:tabs>
              <w:rPr>
                <w:rFonts w:ascii="Arial" w:eastAsia="Calibri" w:hAnsi="Arial" w:cs="Arial"/>
                <w:sz w:val="24"/>
                <w:szCs w:val="24"/>
                <w:lang w:eastAsia="en-US"/>
              </w:rPr>
            </w:pP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 xml:space="preserve">______________ Р.В. </w:t>
            </w:r>
            <w:proofErr w:type="spellStart"/>
            <w:r w:rsidRPr="002B3B90">
              <w:rPr>
                <w:rFonts w:ascii="Arial" w:eastAsia="Calibri" w:hAnsi="Arial" w:cs="Arial"/>
                <w:sz w:val="24"/>
                <w:szCs w:val="24"/>
                <w:lang w:eastAsia="en-US"/>
              </w:rPr>
              <w:t>Дульбеев</w:t>
            </w:r>
            <w:proofErr w:type="spellEnd"/>
          </w:p>
          <w:p w:rsidR="002B3B90" w:rsidRPr="002B3B90" w:rsidRDefault="002B3B90" w:rsidP="002B3B90">
            <w:pPr>
              <w:tabs>
                <w:tab w:val="left" w:pos="567"/>
                <w:tab w:val="left" w:pos="3544"/>
              </w:tabs>
              <w:rPr>
                <w:rFonts w:ascii="Arial" w:eastAsia="Calibri" w:hAnsi="Arial" w:cs="Arial"/>
                <w:sz w:val="24"/>
                <w:szCs w:val="24"/>
                <w:lang w:eastAsia="en-US"/>
              </w:rPr>
            </w:pP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«21» декабря 2022 г.</w:t>
            </w:r>
          </w:p>
          <w:p w:rsidR="002B3B90" w:rsidRPr="002B3B90" w:rsidRDefault="002B3B90" w:rsidP="002B3B90">
            <w:pPr>
              <w:tabs>
                <w:tab w:val="left" w:pos="567"/>
                <w:tab w:val="left" w:pos="3544"/>
              </w:tabs>
              <w:rPr>
                <w:rFonts w:ascii="Arial" w:eastAsia="Calibri" w:hAnsi="Arial" w:cs="Arial"/>
                <w:sz w:val="24"/>
                <w:szCs w:val="24"/>
                <w:lang w:eastAsia="en-US"/>
              </w:rPr>
            </w:pPr>
          </w:p>
          <w:p w:rsidR="002B3B90" w:rsidRPr="002B3B90" w:rsidRDefault="002B3B90" w:rsidP="002B3B90">
            <w:pPr>
              <w:tabs>
                <w:tab w:val="left" w:pos="567"/>
                <w:tab w:val="left" w:pos="3544"/>
              </w:tabs>
              <w:rPr>
                <w:rFonts w:ascii="Arial" w:eastAsia="Calibri" w:hAnsi="Arial" w:cs="Arial"/>
                <w:sz w:val="24"/>
                <w:szCs w:val="24"/>
                <w:lang w:eastAsia="en-US"/>
              </w:rPr>
            </w:pPr>
            <w:proofErr w:type="spellStart"/>
            <w:r w:rsidRPr="002B3B90">
              <w:rPr>
                <w:rFonts w:ascii="Arial" w:eastAsia="Calibri" w:hAnsi="Arial" w:cs="Arial"/>
                <w:sz w:val="24"/>
                <w:szCs w:val="24"/>
                <w:lang w:eastAsia="en-US"/>
              </w:rPr>
              <w:t>м.п</w:t>
            </w:r>
            <w:proofErr w:type="spellEnd"/>
            <w:r w:rsidRPr="002B3B90">
              <w:rPr>
                <w:rFonts w:ascii="Arial" w:eastAsia="Calibri" w:hAnsi="Arial" w:cs="Arial"/>
                <w:sz w:val="24"/>
                <w:szCs w:val="24"/>
                <w:lang w:eastAsia="en-US"/>
              </w:rPr>
              <w:t>.</w:t>
            </w:r>
          </w:p>
        </w:tc>
        <w:tc>
          <w:tcPr>
            <w:tcW w:w="4923" w:type="dxa"/>
          </w:tcPr>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Глава МО «Ныгда»</w:t>
            </w:r>
          </w:p>
          <w:p w:rsidR="002B3B90" w:rsidRPr="002B3B90" w:rsidRDefault="002B3B90" w:rsidP="002B3B90">
            <w:pPr>
              <w:tabs>
                <w:tab w:val="left" w:pos="567"/>
                <w:tab w:val="left" w:pos="3544"/>
              </w:tabs>
              <w:rPr>
                <w:rFonts w:ascii="Arial" w:eastAsia="Calibri" w:hAnsi="Arial" w:cs="Arial"/>
                <w:sz w:val="24"/>
                <w:szCs w:val="24"/>
                <w:lang w:eastAsia="en-US"/>
              </w:rPr>
            </w:pP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______________ И.Т. Саганова</w:t>
            </w:r>
          </w:p>
          <w:p w:rsidR="002B3B90" w:rsidRPr="002B3B90" w:rsidRDefault="002B3B90" w:rsidP="002B3B90">
            <w:pPr>
              <w:tabs>
                <w:tab w:val="left" w:pos="567"/>
                <w:tab w:val="left" w:pos="3544"/>
              </w:tabs>
              <w:rPr>
                <w:rFonts w:ascii="Arial" w:eastAsia="Calibri" w:hAnsi="Arial" w:cs="Arial"/>
                <w:sz w:val="24"/>
                <w:szCs w:val="24"/>
                <w:lang w:eastAsia="en-US"/>
              </w:rPr>
            </w:pPr>
          </w:p>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«21» декабря 2022 г.</w:t>
            </w:r>
          </w:p>
          <w:p w:rsidR="002B3B90" w:rsidRPr="002B3B90" w:rsidRDefault="002B3B90" w:rsidP="002B3B90">
            <w:pPr>
              <w:tabs>
                <w:tab w:val="left" w:pos="567"/>
                <w:tab w:val="left" w:pos="3544"/>
              </w:tabs>
              <w:rPr>
                <w:rFonts w:ascii="Arial" w:eastAsia="Calibri" w:hAnsi="Arial" w:cs="Arial"/>
                <w:sz w:val="24"/>
                <w:szCs w:val="24"/>
                <w:lang w:eastAsia="en-US"/>
              </w:rPr>
            </w:pPr>
          </w:p>
          <w:p w:rsidR="002B3B90" w:rsidRPr="002B3B90" w:rsidRDefault="002B3B90" w:rsidP="002B3B90">
            <w:pPr>
              <w:tabs>
                <w:tab w:val="left" w:pos="567"/>
                <w:tab w:val="left" w:pos="3544"/>
              </w:tabs>
              <w:rPr>
                <w:rFonts w:ascii="Arial" w:eastAsia="Calibri" w:hAnsi="Arial" w:cs="Arial"/>
                <w:sz w:val="24"/>
                <w:szCs w:val="24"/>
                <w:lang w:eastAsia="en-US"/>
              </w:rPr>
            </w:pPr>
            <w:proofErr w:type="spellStart"/>
            <w:r w:rsidRPr="002B3B90">
              <w:rPr>
                <w:rFonts w:ascii="Arial" w:eastAsia="Calibri" w:hAnsi="Arial" w:cs="Arial"/>
                <w:sz w:val="24"/>
                <w:szCs w:val="24"/>
                <w:lang w:eastAsia="en-US"/>
              </w:rPr>
              <w:t>м.п</w:t>
            </w:r>
            <w:proofErr w:type="spellEnd"/>
            <w:r w:rsidRPr="002B3B90">
              <w:rPr>
                <w:rFonts w:ascii="Arial" w:eastAsia="Calibri" w:hAnsi="Arial" w:cs="Arial"/>
                <w:sz w:val="24"/>
                <w:szCs w:val="24"/>
                <w:lang w:eastAsia="en-US"/>
              </w:rPr>
              <w:t>.</w:t>
            </w:r>
          </w:p>
        </w:tc>
      </w:tr>
    </w:tbl>
    <w:p w:rsidR="002B3B90" w:rsidRPr="002B3B90" w:rsidRDefault="002B3B90" w:rsidP="002B3B90">
      <w:pPr>
        <w:tabs>
          <w:tab w:val="left" w:pos="567"/>
          <w:tab w:val="left" w:pos="3544"/>
        </w:tabs>
        <w:rPr>
          <w:rFonts w:ascii="Arial" w:eastAsia="Calibri" w:hAnsi="Arial" w:cs="Arial"/>
          <w:sz w:val="24"/>
          <w:szCs w:val="24"/>
          <w:lang w:eastAsia="en-US"/>
        </w:rPr>
      </w:pPr>
      <w:r w:rsidRPr="002B3B90">
        <w:rPr>
          <w:rFonts w:ascii="Arial" w:eastAsia="Calibri" w:hAnsi="Arial" w:cs="Arial"/>
          <w:sz w:val="24"/>
          <w:szCs w:val="24"/>
          <w:lang w:eastAsia="en-US"/>
        </w:rPr>
        <w:t xml:space="preserve"> </w:t>
      </w:r>
    </w:p>
    <w:p w:rsidR="002B3B90" w:rsidRPr="002B3B90" w:rsidRDefault="002B3B90" w:rsidP="002B3B90">
      <w:pPr>
        <w:tabs>
          <w:tab w:val="left" w:pos="567"/>
          <w:tab w:val="left" w:pos="3544"/>
        </w:tabs>
        <w:rPr>
          <w:rFonts w:ascii="Arial" w:eastAsia="Calibri" w:hAnsi="Arial" w:cs="Arial"/>
          <w:sz w:val="24"/>
          <w:szCs w:val="24"/>
          <w:lang w:eastAsia="en-US"/>
        </w:rPr>
      </w:pPr>
    </w:p>
    <w:p w:rsidR="001D15C6" w:rsidRDefault="001D15C6" w:rsidP="00B169A4">
      <w:pPr>
        <w:tabs>
          <w:tab w:val="left" w:pos="567"/>
          <w:tab w:val="left" w:pos="3544"/>
        </w:tabs>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Pr="002B3B90" w:rsidRDefault="002B3B90" w:rsidP="002B3B90">
      <w:pPr>
        <w:widowControl w:val="0"/>
        <w:spacing w:line="1" w:lineRule="exact"/>
        <w:rPr>
          <w:rFonts w:ascii="Arial Unicode MS" w:eastAsia="Arial Unicode MS" w:hAnsi="Arial Unicode MS" w:cs="Arial Unicode MS"/>
          <w:color w:val="000000"/>
          <w:sz w:val="24"/>
          <w:szCs w:val="24"/>
          <w:lang w:bidi="ru-RU"/>
        </w:rPr>
      </w:pPr>
    </w:p>
    <w:p w:rsidR="002B3B90" w:rsidRPr="002B3B90" w:rsidRDefault="002B3B90" w:rsidP="002B3B90">
      <w:pPr>
        <w:framePr w:w="10147" w:h="1008" w:hRule="exact" w:wrap="none" w:vAnchor="page" w:hAnchor="page" w:x="916" w:y="827"/>
        <w:widowControl w:val="0"/>
        <w:jc w:val="center"/>
        <w:rPr>
          <w:color w:val="000000"/>
          <w:sz w:val="28"/>
          <w:szCs w:val="28"/>
          <w:lang w:bidi="ru-RU"/>
        </w:rPr>
      </w:pPr>
      <w:r w:rsidRPr="002B3B90">
        <w:rPr>
          <w:color w:val="000000"/>
          <w:sz w:val="28"/>
          <w:szCs w:val="28"/>
          <w:lang w:bidi="ru-RU"/>
        </w:rPr>
        <w:t>Соглашение №</w:t>
      </w:r>
    </w:p>
    <w:p w:rsidR="002B3B90" w:rsidRPr="002B3B90" w:rsidRDefault="002B3B90" w:rsidP="002B3B90">
      <w:pPr>
        <w:framePr w:w="10147" w:h="1008" w:hRule="exact" w:wrap="none" w:vAnchor="page" w:hAnchor="page" w:x="916" w:y="827"/>
        <w:widowControl w:val="0"/>
        <w:jc w:val="center"/>
        <w:rPr>
          <w:color w:val="000000"/>
          <w:sz w:val="28"/>
          <w:szCs w:val="28"/>
          <w:lang w:bidi="ru-RU"/>
        </w:rPr>
      </w:pPr>
      <w:r w:rsidRPr="002B3B90">
        <w:rPr>
          <w:color w:val="000000"/>
          <w:sz w:val="28"/>
          <w:szCs w:val="28"/>
          <w:lang w:bidi="ru-RU"/>
        </w:rPr>
        <w:t>о передаче осуществления части полномочий по решению вопросов</w:t>
      </w:r>
      <w:r w:rsidRPr="002B3B90">
        <w:rPr>
          <w:color w:val="000000"/>
          <w:sz w:val="28"/>
          <w:szCs w:val="28"/>
          <w:lang w:bidi="ru-RU"/>
        </w:rPr>
        <w:br/>
        <w:t>местного значения</w:t>
      </w:r>
    </w:p>
    <w:p w:rsidR="002B3B90" w:rsidRPr="002B3B90" w:rsidRDefault="002B3B90" w:rsidP="002B3B90">
      <w:pPr>
        <w:framePr w:wrap="none" w:vAnchor="page" w:hAnchor="page" w:x="949" w:y="2114"/>
        <w:widowControl w:val="0"/>
        <w:ind w:left="15" w:right="14"/>
        <w:rPr>
          <w:color w:val="000000"/>
          <w:sz w:val="28"/>
          <w:szCs w:val="28"/>
          <w:lang w:bidi="ru-RU"/>
        </w:rPr>
      </w:pPr>
      <w:proofErr w:type="spellStart"/>
      <w:r w:rsidRPr="002B3B90">
        <w:rPr>
          <w:color w:val="000000"/>
          <w:sz w:val="28"/>
          <w:szCs w:val="28"/>
          <w:lang w:bidi="ru-RU"/>
        </w:rPr>
        <w:t>п</w:t>
      </w:r>
      <w:proofErr w:type="gramStart"/>
      <w:r w:rsidRPr="002B3B90">
        <w:rPr>
          <w:color w:val="000000"/>
          <w:sz w:val="28"/>
          <w:szCs w:val="28"/>
          <w:lang w:bidi="ru-RU"/>
        </w:rPr>
        <w:t>.К</w:t>
      </w:r>
      <w:proofErr w:type="gramEnd"/>
      <w:r w:rsidRPr="002B3B90">
        <w:rPr>
          <w:color w:val="000000"/>
          <w:sz w:val="28"/>
          <w:szCs w:val="28"/>
          <w:lang w:bidi="ru-RU"/>
        </w:rPr>
        <w:t>утулик</w:t>
      </w:r>
      <w:proofErr w:type="spellEnd"/>
    </w:p>
    <w:p w:rsidR="002B3B90" w:rsidRPr="002B3B90" w:rsidRDefault="002B3B90" w:rsidP="002B3B90">
      <w:pPr>
        <w:framePr w:w="10147" w:h="370" w:hRule="exact" w:wrap="none" w:vAnchor="page" w:hAnchor="page" w:x="916" w:y="2133"/>
        <w:widowControl w:val="0"/>
        <w:ind w:left="7622" w:right="38"/>
        <w:jc w:val="right"/>
        <w:rPr>
          <w:color w:val="000000"/>
          <w:sz w:val="28"/>
          <w:szCs w:val="28"/>
          <w:lang w:bidi="ru-RU"/>
        </w:rPr>
      </w:pPr>
      <w:r w:rsidRPr="002B3B90">
        <w:rPr>
          <w:color w:val="000000"/>
          <w:sz w:val="28"/>
          <w:szCs w:val="28"/>
          <w:lang w:bidi="ru-RU"/>
        </w:rPr>
        <w:t>«30» декабря 2021 г.</w:t>
      </w:r>
    </w:p>
    <w:p w:rsidR="002B3B90" w:rsidRPr="002B3B90" w:rsidRDefault="002B3B90" w:rsidP="002B3B90">
      <w:pPr>
        <w:framePr w:w="10147" w:h="3917" w:hRule="exact" w:wrap="none" w:vAnchor="page" w:hAnchor="page" w:x="916" w:y="2771"/>
        <w:widowControl w:val="0"/>
        <w:ind w:firstLine="1320"/>
        <w:jc w:val="both"/>
        <w:rPr>
          <w:color w:val="000000"/>
          <w:sz w:val="28"/>
          <w:szCs w:val="28"/>
          <w:lang w:bidi="ru-RU"/>
        </w:rPr>
      </w:pPr>
      <w:proofErr w:type="gramStart"/>
      <w:r w:rsidRPr="002B3B90">
        <w:rPr>
          <w:color w:val="000000"/>
          <w:sz w:val="28"/>
          <w:szCs w:val="28"/>
          <w:lang w:bidi="ru-RU"/>
        </w:rPr>
        <w:t xml:space="preserve">Администрация муниципального образования «Ныгда», в лице главы администрации </w:t>
      </w:r>
      <w:proofErr w:type="spellStart"/>
      <w:r w:rsidRPr="002B3B90">
        <w:rPr>
          <w:color w:val="000000"/>
          <w:sz w:val="28"/>
          <w:szCs w:val="28"/>
          <w:lang w:bidi="ru-RU"/>
        </w:rPr>
        <w:t>Сагановой</w:t>
      </w:r>
      <w:proofErr w:type="spellEnd"/>
      <w:r w:rsidRPr="002B3B90">
        <w:rPr>
          <w:color w:val="000000"/>
          <w:sz w:val="28"/>
          <w:szCs w:val="28"/>
          <w:lang w:bidi="ru-RU"/>
        </w:rPr>
        <w:t xml:space="preserve"> Ирины Тимуровны, действующего на основании ^Устава, именуемая в дальнейшем «Администрация поселения», с одной стороны, и Администрация муниципального образования «</w:t>
      </w:r>
      <w:proofErr w:type="spellStart"/>
      <w:r w:rsidRPr="002B3B90">
        <w:rPr>
          <w:color w:val="000000"/>
          <w:sz w:val="28"/>
          <w:szCs w:val="28"/>
          <w:lang w:bidi="ru-RU"/>
        </w:rPr>
        <w:t>Аларский</w:t>
      </w:r>
      <w:proofErr w:type="spellEnd"/>
      <w:r w:rsidRPr="002B3B90">
        <w:rPr>
          <w:color w:val="000000"/>
          <w:sz w:val="28"/>
          <w:szCs w:val="28"/>
          <w:lang w:bidi="ru-RU"/>
        </w:rPr>
        <w:t xml:space="preserve"> район», в лице главы муниципального образования </w:t>
      </w:r>
      <w:proofErr w:type="spellStart"/>
      <w:r w:rsidRPr="002B3B90">
        <w:rPr>
          <w:color w:val="000000"/>
          <w:sz w:val="28"/>
          <w:szCs w:val="28"/>
          <w:lang w:bidi="ru-RU"/>
        </w:rPr>
        <w:t>Аларский</w:t>
      </w:r>
      <w:proofErr w:type="spellEnd"/>
      <w:r w:rsidRPr="002B3B90">
        <w:rPr>
          <w:color w:val="000000"/>
          <w:sz w:val="28"/>
          <w:szCs w:val="28"/>
          <w:lang w:bidi="ru-RU"/>
        </w:rPr>
        <w:t xml:space="preserve"> район - мэра района </w:t>
      </w:r>
      <w:proofErr w:type="spellStart"/>
      <w:r w:rsidRPr="002B3B90">
        <w:rPr>
          <w:color w:val="000000"/>
          <w:sz w:val="28"/>
          <w:szCs w:val="28"/>
          <w:lang w:bidi="ru-RU"/>
        </w:rPr>
        <w:t>Дульбеева</w:t>
      </w:r>
      <w:proofErr w:type="spellEnd"/>
      <w:r w:rsidRPr="002B3B90">
        <w:rPr>
          <w:color w:val="000000"/>
          <w:sz w:val="28"/>
          <w:szCs w:val="28"/>
          <w:lang w:bidi="ru-RU"/>
        </w:rPr>
        <w:t xml:space="preserve"> Романа Васильевича, действующего на основании Устава муниципального образования «</w:t>
      </w:r>
      <w:proofErr w:type="spellStart"/>
      <w:r w:rsidRPr="002B3B90">
        <w:rPr>
          <w:color w:val="000000"/>
          <w:sz w:val="28"/>
          <w:szCs w:val="28"/>
          <w:lang w:bidi="ru-RU"/>
        </w:rPr>
        <w:t>Аларский</w:t>
      </w:r>
      <w:proofErr w:type="spellEnd"/>
      <w:r w:rsidRPr="002B3B90">
        <w:rPr>
          <w:color w:val="000000"/>
          <w:sz w:val="28"/>
          <w:szCs w:val="28"/>
          <w:lang w:bidi="ru-RU"/>
        </w:rPr>
        <w:t xml:space="preserve"> район», утвержденного Решением Думы муниципального образования «</w:t>
      </w:r>
      <w:proofErr w:type="spellStart"/>
      <w:r w:rsidRPr="002B3B90">
        <w:rPr>
          <w:color w:val="000000"/>
          <w:sz w:val="28"/>
          <w:szCs w:val="28"/>
          <w:lang w:bidi="ru-RU"/>
        </w:rPr>
        <w:t>Аларский</w:t>
      </w:r>
      <w:proofErr w:type="spellEnd"/>
      <w:r w:rsidRPr="002B3B90">
        <w:rPr>
          <w:color w:val="000000"/>
          <w:sz w:val="28"/>
          <w:szCs w:val="28"/>
          <w:lang w:bidi="ru-RU"/>
        </w:rPr>
        <w:t xml:space="preserve"> район» от 2 марта 2006</w:t>
      </w:r>
      <w:proofErr w:type="gramEnd"/>
      <w:r w:rsidRPr="002B3B90">
        <w:rPr>
          <w:color w:val="000000"/>
          <w:sz w:val="28"/>
          <w:szCs w:val="28"/>
          <w:lang w:bidi="ru-RU"/>
        </w:rPr>
        <w:t xml:space="preserve"> года №4/83-рд, именуемая в дальнейшем «Администрация района», с другой стороны, руководствуясь частью 4 статьи 15 Федерального закона от 6 октября 2003 г. №131-Ф3 «Об общих принципах организации местного самоуправления в Российской Федерации" заключили настоящее Соглашение о нижеследующем:</w:t>
      </w:r>
    </w:p>
    <w:p w:rsidR="002B3B90" w:rsidRPr="002B3B90" w:rsidRDefault="002B3B90" w:rsidP="002B3B90">
      <w:pPr>
        <w:framePr w:w="10147" w:h="8419" w:hRule="exact" w:wrap="none" w:vAnchor="page" w:hAnchor="page" w:x="916" w:y="6967"/>
        <w:widowControl w:val="0"/>
        <w:numPr>
          <w:ilvl w:val="0"/>
          <w:numId w:val="3"/>
        </w:numPr>
        <w:tabs>
          <w:tab w:val="left" w:pos="302"/>
        </w:tabs>
        <w:spacing w:after="320"/>
        <w:jc w:val="center"/>
        <w:rPr>
          <w:color w:val="000000"/>
          <w:sz w:val="28"/>
          <w:szCs w:val="28"/>
          <w:lang w:bidi="ru-RU"/>
        </w:rPr>
      </w:pPr>
      <w:r w:rsidRPr="002B3B90">
        <w:rPr>
          <w:color w:val="000000"/>
          <w:sz w:val="28"/>
          <w:szCs w:val="28"/>
          <w:lang w:bidi="ru-RU"/>
        </w:rPr>
        <w:t>Предмет Соглашения</w:t>
      </w:r>
    </w:p>
    <w:p w:rsidR="002B3B90" w:rsidRPr="002B3B90" w:rsidRDefault="002B3B90" w:rsidP="002B3B90">
      <w:pPr>
        <w:framePr w:w="10147" w:h="8419" w:hRule="exact" w:wrap="none" w:vAnchor="page" w:hAnchor="page" w:x="916" w:y="6967"/>
        <w:widowControl w:val="0"/>
        <w:numPr>
          <w:ilvl w:val="0"/>
          <w:numId w:val="4"/>
        </w:numPr>
        <w:tabs>
          <w:tab w:val="left" w:pos="1047"/>
        </w:tabs>
        <w:jc w:val="both"/>
        <w:rPr>
          <w:color w:val="000000"/>
          <w:sz w:val="28"/>
          <w:szCs w:val="28"/>
          <w:lang w:bidi="ru-RU"/>
        </w:rPr>
      </w:pPr>
      <w:r w:rsidRPr="002B3B90">
        <w:rPr>
          <w:color w:val="000000"/>
          <w:sz w:val="28"/>
          <w:szCs w:val="28"/>
          <w:lang w:bidi="ru-RU"/>
        </w:rPr>
        <w:t>Предметом настоящего Соглашения является передача Администрацией</w:t>
      </w:r>
    </w:p>
    <w:p w:rsidR="002B3B90" w:rsidRPr="002B3B90" w:rsidRDefault="002B3B90" w:rsidP="002B3B90">
      <w:pPr>
        <w:framePr w:w="10147" w:h="8419" w:hRule="exact" w:wrap="none" w:vAnchor="page" w:hAnchor="page" w:x="916" w:y="6967"/>
        <w:widowControl w:val="0"/>
        <w:tabs>
          <w:tab w:val="left" w:pos="1814"/>
        </w:tabs>
        <w:jc w:val="both"/>
        <w:rPr>
          <w:color w:val="000000"/>
          <w:sz w:val="28"/>
          <w:szCs w:val="28"/>
          <w:lang w:bidi="ru-RU"/>
        </w:rPr>
      </w:pPr>
      <w:r w:rsidRPr="002B3B90">
        <w:rPr>
          <w:color w:val="000000"/>
          <w:sz w:val="28"/>
          <w:szCs w:val="28"/>
          <w:lang w:bidi="ru-RU"/>
        </w:rPr>
        <w:t>поселения Администрации района части своих полномочий по решению вопросов местного значения в соответствии с частью 4 статьи 15 Федерального закона от 06.10.2003г.</w:t>
      </w:r>
      <w:r w:rsidRPr="002B3B90">
        <w:rPr>
          <w:color w:val="000000"/>
          <w:sz w:val="28"/>
          <w:szCs w:val="28"/>
          <w:lang w:bidi="ru-RU"/>
        </w:rPr>
        <w:tab/>
        <w:t>№131-Ф3 «Об общих принципах организации местного</w:t>
      </w:r>
    </w:p>
    <w:p w:rsidR="002B3B90" w:rsidRPr="002B3B90" w:rsidRDefault="002B3B90" w:rsidP="002B3B90">
      <w:pPr>
        <w:framePr w:w="10147" w:h="8419" w:hRule="exact" w:wrap="none" w:vAnchor="page" w:hAnchor="page" w:x="916" w:y="6967"/>
        <w:widowControl w:val="0"/>
        <w:jc w:val="both"/>
        <w:rPr>
          <w:color w:val="000000"/>
          <w:sz w:val="28"/>
          <w:szCs w:val="28"/>
          <w:lang w:bidi="ru-RU"/>
        </w:rPr>
      </w:pPr>
      <w:r w:rsidRPr="002B3B90">
        <w:rPr>
          <w:color w:val="000000"/>
          <w:sz w:val="28"/>
          <w:szCs w:val="28"/>
          <w:lang w:bidi="ru-RU"/>
        </w:rPr>
        <w:t>самоуправления в Российской Федерации», а именно осуществление части полномочий по исполнению бюджета поселения.</w:t>
      </w:r>
    </w:p>
    <w:p w:rsidR="002B3B90" w:rsidRPr="002B3B90" w:rsidRDefault="002B3B90" w:rsidP="002B3B90">
      <w:pPr>
        <w:framePr w:w="10147" w:h="8419" w:hRule="exact" w:wrap="none" w:vAnchor="page" w:hAnchor="page" w:x="916" w:y="6967"/>
        <w:widowControl w:val="0"/>
        <w:numPr>
          <w:ilvl w:val="0"/>
          <w:numId w:val="4"/>
        </w:numPr>
        <w:tabs>
          <w:tab w:val="left" w:pos="1041"/>
        </w:tabs>
        <w:jc w:val="both"/>
        <w:rPr>
          <w:color w:val="000000"/>
          <w:sz w:val="28"/>
          <w:szCs w:val="28"/>
          <w:lang w:bidi="ru-RU"/>
        </w:rPr>
      </w:pPr>
      <w:r w:rsidRPr="002B3B90">
        <w:rPr>
          <w:color w:val="000000"/>
          <w:sz w:val="28"/>
          <w:szCs w:val="28"/>
          <w:lang w:bidi="ru-RU"/>
        </w:rPr>
        <w:t>Общий объем межбюджетных трансфертов, предоставляемых из бюджета поселения, бюджету района для исполнения полномочий, указанных в пункте 1 раздела 1 настоящего Соглашения составляет 160 860 рублей.</w:t>
      </w:r>
    </w:p>
    <w:p w:rsidR="002B3B90" w:rsidRPr="002B3B90" w:rsidRDefault="002B3B90" w:rsidP="002B3B90">
      <w:pPr>
        <w:framePr w:w="10147" w:h="8419" w:hRule="exact" w:wrap="none" w:vAnchor="page" w:hAnchor="page" w:x="916" w:y="6967"/>
        <w:widowControl w:val="0"/>
        <w:numPr>
          <w:ilvl w:val="0"/>
          <w:numId w:val="4"/>
        </w:numPr>
        <w:tabs>
          <w:tab w:val="left" w:pos="1036"/>
        </w:tabs>
        <w:spacing w:after="320"/>
        <w:jc w:val="both"/>
        <w:rPr>
          <w:color w:val="000000"/>
          <w:sz w:val="28"/>
          <w:szCs w:val="28"/>
          <w:lang w:bidi="ru-RU"/>
        </w:rPr>
      </w:pPr>
      <w:r w:rsidRPr="002B3B90">
        <w:rPr>
          <w:color w:val="000000"/>
          <w:sz w:val="28"/>
          <w:szCs w:val="28"/>
          <w:lang w:bidi="ru-RU"/>
        </w:rPr>
        <w:t>Для исполнения полномочий, указанных в пункте 1 раздела 1 настоящего Соглашения Администрация поселения передает Администрации района 0,25 штатной единицы, соответствующей должности ведущего специалиста.</w:t>
      </w:r>
    </w:p>
    <w:p w:rsidR="002B3B90" w:rsidRPr="002B3B90" w:rsidRDefault="002B3B90" w:rsidP="002B3B90">
      <w:pPr>
        <w:framePr w:w="10147" w:h="8419" w:hRule="exact" w:wrap="none" w:vAnchor="page" w:hAnchor="page" w:x="916" w:y="6967"/>
        <w:widowControl w:val="0"/>
        <w:numPr>
          <w:ilvl w:val="0"/>
          <w:numId w:val="3"/>
        </w:numPr>
        <w:tabs>
          <w:tab w:val="left" w:pos="331"/>
        </w:tabs>
        <w:spacing w:after="320"/>
        <w:jc w:val="center"/>
        <w:rPr>
          <w:color w:val="000000"/>
          <w:sz w:val="28"/>
          <w:szCs w:val="28"/>
          <w:lang w:bidi="ru-RU"/>
        </w:rPr>
      </w:pPr>
      <w:r w:rsidRPr="002B3B90">
        <w:rPr>
          <w:color w:val="000000"/>
          <w:sz w:val="28"/>
          <w:szCs w:val="28"/>
          <w:lang w:bidi="ru-RU"/>
        </w:rPr>
        <w:t>Права и обязанности Администрации поселения</w:t>
      </w:r>
    </w:p>
    <w:p w:rsidR="002B3B90" w:rsidRPr="002B3B90" w:rsidRDefault="002B3B90" w:rsidP="002B3B90">
      <w:pPr>
        <w:framePr w:w="10147" w:h="8419" w:hRule="exact" w:wrap="none" w:vAnchor="page" w:hAnchor="page" w:x="916" w:y="6967"/>
        <w:widowControl w:val="0"/>
        <w:ind w:firstLine="740"/>
        <w:jc w:val="both"/>
        <w:rPr>
          <w:color w:val="000000"/>
          <w:sz w:val="28"/>
          <w:szCs w:val="28"/>
          <w:lang w:bidi="ru-RU"/>
        </w:rPr>
      </w:pPr>
      <w:r w:rsidRPr="002B3B90">
        <w:rPr>
          <w:color w:val="000000"/>
          <w:sz w:val="28"/>
          <w:szCs w:val="28"/>
          <w:lang w:bidi="ru-RU"/>
        </w:rPr>
        <w:t>1. Администрация поселения:</w:t>
      </w:r>
    </w:p>
    <w:p w:rsidR="002B3B90" w:rsidRPr="002B3B90" w:rsidRDefault="002B3B90" w:rsidP="002B3B90">
      <w:pPr>
        <w:framePr w:w="10147" w:h="8419" w:hRule="exact" w:wrap="none" w:vAnchor="page" w:hAnchor="page" w:x="916" w:y="6967"/>
        <w:widowControl w:val="0"/>
        <w:numPr>
          <w:ilvl w:val="0"/>
          <w:numId w:val="5"/>
        </w:numPr>
        <w:tabs>
          <w:tab w:val="left" w:pos="1204"/>
        </w:tabs>
        <w:jc w:val="both"/>
        <w:rPr>
          <w:color w:val="000000"/>
          <w:sz w:val="28"/>
          <w:szCs w:val="28"/>
          <w:lang w:bidi="ru-RU"/>
        </w:rPr>
      </w:pPr>
      <w:proofErr w:type="gramStart"/>
      <w:r w:rsidRPr="002B3B90">
        <w:rPr>
          <w:color w:val="000000"/>
          <w:sz w:val="28"/>
          <w:szCs w:val="28"/>
          <w:lang w:bidi="ru-RU"/>
        </w:rPr>
        <w:t>перечисляет денежные средства Администрации района в виде межбюджетных трансфертов из бюджета Администрации поселения в равных долях ежеквартально до 25 числа последнего месяца текущего квартала, либо единовременно до 25 числа последнего месяца текущего финансового года;</w:t>
      </w:r>
      <w:proofErr w:type="gramEnd"/>
    </w:p>
    <w:p w:rsidR="002B3B90" w:rsidRPr="002B3B90" w:rsidRDefault="002B3B90" w:rsidP="002B3B90">
      <w:pPr>
        <w:framePr w:w="10147" w:h="8419" w:hRule="exact" w:wrap="none" w:vAnchor="page" w:hAnchor="page" w:x="916" w:y="6967"/>
        <w:widowControl w:val="0"/>
        <w:numPr>
          <w:ilvl w:val="0"/>
          <w:numId w:val="5"/>
        </w:numPr>
        <w:tabs>
          <w:tab w:val="left" w:pos="1204"/>
        </w:tabs>
        <w:jc w:val="both"/>
        <w:rPr>
          <w:color w:val="000000"/>
          <w:sz w:val="28"/>
          <w:szCs w:val="28"/>
          <w:lang w:bidi="ru-RU"/>
        </w:rPr>
      </w:pPr>
      <w:r w:rsidRPr="002B3B90">
        <w:rPr>
          <w:color w:val="000000"/>
          <w:sz w:val="28"/>
          <w:szCs w:val="28"/>
          <w:lang w:bidi="ru-RU"/>
        </w:rPr>
        <w:t>контролирует осуществление Администрацией района полномочий, предусмотренных в разделе 1 настоящего Соглашения, а также целевое использование предоставленных на эти цели денежных средств;</w:t>
      </w:r>
    </w:p>
    <w:p w:rsidR="002B3B90" w:rsidRPr="002B3B90" w:rsidRDefault="002B3B90" w:rsidP="002B3B90">
      <w:pPr>
        <w:framePr w:w="10147" w:h="8419" w:hRule="exact" w:wrap="none" w:vAnchor="page" w:hAnchor="page" w:x="916" w:y="6967"/>
        <w:widowControl w:val="0"/>
        <w:numPr>
          <w:ilvl w:val="0"/>
          <w:numId w:val="5"/>
        </w:numPr>
        <w:tabs>
          <w:tab w:val="left" w:pos="1204"/>
        </w:tabs>
        <w:jc w:val="both"/>
        <w:rPr>
          <w:color w:val="000000"/>
          <w:sz w:val="28"/>
          <w:szCs w:val="28"/>
          <w:lang w:bidi="ru-RU"/>
        </w:rPr>
      </w:pPr>
      <w:r w:rsidRPr="002B3B90">
        <w:rPr>
          <w:color w:val="000000"/>
          <w:sz w:val="28"/>
          <w:szCs w:val="28"/>
          <w:lang w:bidi="ru-RU"/>
        </w:rPr>
        <w:t>запрашивает у Администрации района документы, отчеты и иную</w:t>
      </w:r>
    </w:p>
    <w:p w:rsidR="002B3B90" w:rsidRPr="002B3B90" w:rsidRDefault="002B3B90" w:rsidP="002B3B90">
      <w:pPr>
        <w:widowControl w:val="0"/>
        <w:spacing w:line="1" w:lineRule="exact"/>
        <w:rPr>
          <w:rFonts w:ascii="Arial Unicode MS" w:eastAsia="Arial Unicode MS" w:hAnsi="Arial Unicode MS" w:cs="Arial Unicode MS"/>
          <w:color w:val="000000"/>
          <w:sz w:val="24"/>
          <w:szCs w:val="24"/>
          <w:lang w:bidi="ru-RU"/>
        </w:rPr>
        <w:sectPr w:rsidR="002B3B90" w:rsidRPr="002B3B90" w:rsidSect="002B3B90">
          <w:pgSz w:w="11900" w:h="16840"/>
          <w:pgMar w:top="1134" w:right="567" w:bottom="567" w:left="1701" w:header="0" w:footer="6" w:gutter="0"/>
          <w:cols w:space="720"/>
          <w:noEndnote/>
          <w:docGrid w:linePitch="360"/>
        </w:sectPr>
      </w:pPr>
    </w:p>
    <w:p w:rsidR="002B3B90" w:rsidRPr="002B3B90" w:rsidRDefault="002B3B90" w:rsidP="002B3B90">
      <w:pPr>
        <w:widowControl w:val="0"/>
        <w:spacing w:line="1" w:lineRule="exact"/>
        <w:rPr>
          <w:rFonts w:ascii="Arial Unicode MS" w:eastAsia="Arial Unicode MS" w:hAnsi="Arial Unicode MS" w:cs="Arial Unicode MS"/>
          <w:color w:val="000000"/>
          <w:sz w:val="24"/>
          <w:szCs w:val="24"/>
          <w:lang w:bidi="ru-RU"/>
        </w:rPr>
      </w:pPr>
    </w:p>
    <w:p w:rsidR="002B3B90" w:rsidRPr="002B3B90" w:rsidRDefault="002B3B90" w:rsidP="002B3B90">
      <w:pPr>
        <w:framePr w:w="10123" w:h="14534" w:hRule="exact" w:wrap="none" w:vAnchor="page" w:hAnchor="page" w:x="920" w:y="837"/>
        <w:widowControl w:val="0"/>
        <w:jc w:val="both"/>
        <w:rPr>
          <w:color w:val="000000"/>
          <w:sz w:val="28"/>
          <w:szCs w:val="28"/>
          <w:lang w:bidi="ru-RU"/>
        </w:rPr>
      </w:pPr>
      <w:r w:rsidRPr="002B3B90">
        <w:rPr>
          <w:color w:val="000000"/>
          <w:sz w:val="28"/>
          <w:szCs w:val="28"/>
          <w:lang w:bidi="ru-RU"/>
        </w:rPr>
        <w:t>информацию, связанную с выполнением переданных ей полномочий;</w:t>
      </w:r>
    </w:p>
    <w:p w:rsidR="002B3B90" w:rsidRPr="002B3B90" w:rsidRDefault="002B3B90" w:rsidP="002B3B90">
      <w:pPr>
        <w:framePr w:w="10123" w:h="14534" w:hRule="exact" w:wrap="none" w:vAnchor="page" w:hAnchor="page" w:x="920" w:y="837"/>
        <w:widowControl w:val="0"/>
        <w:numPr>
          <w:ilvl w:val="0"/>
          <w:numId w:val="6"/>
        </w:numPr>
        <w:tabs>
          <w:tab w:val="left" w:pos="1379"/>
        </w:tabs>
        <w:jc w:val="both"/>
        <w:rPr>
          <w:color w:val="000000"/>
          <w:sz w:val="28"/>
          <w:szCs w:val="28"/>
          <w:lang w:bidi="ru-RU"/>
        </w:rPr>
      </w:pPr>
      <w:r w:rsidRPr="002B3B90">
        <w:rPr>
          <w:color w:val="000000"/>
          <w:sz w:val="28"/>
          <w:szCs w:val="28"/>
          <w:lang w:bidi="ru-RU"/>
        </w:rPr>
        <w:t>дает обязательные для исполнения письменные предписания по устранению выявленных нарушений требований федеральных законов, законов Иркутской области, муниципальных правовых актов вопросов осуществления Администрацией района или должностными лицами Администрации района полномочий, предусмотренных разделом 1 настоящего Соглашения;</w:t>
      </w:r>
    </w:p>
    <w:p w:rsidR="002B3B90" w:rsidRPr="002B3B90" w:rsidRDefault="002B3B90" w:rsidP="002B3B90">
      <w:pPr>
        <w:framePr w:w="10123" w:h="14534" w:hRule="exact" w:wrap="none" w:vAnchor="page" w:hAnchor="page" w:x="920" w:y="837"/>
        <w:widowControl w:val="0"/>
        <w:numPr>
          <w:ilvl w:val="0"/>
          <w:numId w:val="6"/>
        </w:numPr>
        <w:tabs>
          <w:tab w:val="left" w:pos="1379"/>
        </w:tabs>
        <w:jc w:val="both"/>
        <w:rPr>
          <w:color w:val="000000"/>
          <w:sz w:val="28"/>
          <w:szCs w:val="28"/>
          <w:lang w:bidi="ru-RU"/>
        </w:rPr>
      </w:pPr>
      <w:r w:rsidRPr="002B3B90">
        <w:rPr>
          <w:color w:val="000000"/>
          <w:sz w:val="28"/>
          <w:szCs w:val="28"/>
          <w:lang w:bidi="ru-RU"/>
        </w:rPr>
        <w:t>оказывает методическую помощь в осуществлении Администрацией района полномочий, предусмотренных разделом 1 настоящего Соглашения;</w:t>
      </w:r>
    </w:p>
    <w:p w:rsidR="002B3B90" w:rsidRPr="002B3B90" w:rsidRDefault="002B3B90" w:rsidP="002B3B90">
      <w:pPr>
        <w:framePr w:w="10123" w:h="14534" w:hRule="exact" w:wrap="none" w:vAnchor="page" w:hAnchor="page" w:x="920" w:y="837"/>
        <w:widowControl w:val="0"/>
        <w:numPr>
          <w:ilvl w:val="0"/>
          <w:numId w:val="6"/>
        </w:numPr>
        <w:tabs>
          <w:tab w:val="left" w:pos="1379"/>
        </w:tabs>
        <w:jc w:val="both"/>
        <w:rPr>
          <w:color w:val="000000"/>
          <w:sz w:val="28"/>
          <w:szCs w:val="28"/>
          <w:lang w:bidi="ru-RU"/>
        </w:rPr>
      </w:pPr>
      <w:r w:rsidRPr="002B3B90">
        <w:rPr>
          <w:color w:val="000000"/>
          <w:sz w:val="28"/>
          <w:szCs w:val="28"/>
          <w:lang w:bidi="ru-RU"/>
        </w:rPr>
        <w:t xml:space="preserve">предоставляет Администрации </w:t>
      </w:r>
      <w:proofErr w:type="gramStart"/>
      <w:r w:rsidRPr="002B3B90">
        <w:rPr>
          <w:color w:val="000000"/>
          <w:sz w:val="28"/>
          <w:szCs w:val="28"/>
          <w:lang w:bidi="ru-RU"/>
        </w:rPr>
        <w:t>района</w:t>
      </w:r>
      <w:proofErr w:type="gramEnd"/>
      <w:r w:rsidRPr="002B3B90">
        <w:rPr>
          <w:color w:val="000000"/>
          <w:sz w:val="28"/>
          <w:szCs w:val="28"/>
          <w:lang w:bidi="ru-RU"/>
        </w:rPr>
        <w:t xml:space="preserve"> следующие документы, необходимые для осуществления полномочий по настоящему Соглашению:</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Решение об утверждении бюджета поселения на очередной финансовый год и плановый период;</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Положение о бюджетном процессе в муниципальном образовании</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Порядок ведения сводной бюджетной росписи бюджета поселения и бюджетных росписей главных распорядителей средств бюджета поселения;</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Порядок составления и ведения кассового плана исполнения бюджета поселения;</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 xml:space="preserve">Порядок </w:t>
      </w:r>
      <w:proofErr w:type="gramStart"/>
      <w:r w:rsidRPr="002B3B90">
        <w:rPr>
          <w:color w:val="000000"/>
          <w:sz w:val="28"/>
          <w:szCs w:val="28"/>
          <w:lang w:bidi="ru-RU"/>
        </w:rPr>
        <w:t>ведения реестра расходных обязательств бюджета сельского поселения</w:t>
      </w:r>
      <w:proofErr w:type="gramEnd"/>
      <w:r w:rsidRPr="002B3B90">
        <w:rPr>
          <w:color w:val="000000"/>
          <w:sz w:val="28"/>
          <w:szCs w:val="28"/>
          <w:lang w:bidi="ru-RU"/>
        </w:rPr>
        <w:t>;</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 xml:space="preserve">Порядок </w:t>
      </w:r>
      <w:proofErr w:type="gramStart"/>
      <w:r w:rsidRPr="002B3B90">
        <w:rPr>
          <w:color w:val="000000"/>
          <w:sz w:val="28"/>
          <w:szCs w:val="28"/>
          <w:lang w:bidi="ru-RU"/>
        </w:rPr>
        <w:t>санкционирования оплаты денежных обязательств получателей средств бюджета</w:t>
      </w:r>
      <w:proofErr w:type="gramEnd"/>
      <w:r w:rsidRPr="002B3B90">
        <w:rPr>
          <w:color w:val="000000"/>
          <w:sz w:val="28"/>
          <w:szCs w:val="28"/>
          <w:lang w:bidi="ru-RU"/>
        </w:rPr>
        <w:t>;</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Порядок ведения сметы казенного учреждения;</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Порядок ведения муниципальной долговой книги;</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Положение о муниципальном дорожном фонде муниципального образования;</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Порядок исполнения бюджета по расходам и источникам финансирования дефицита бюджета;</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Действующие соглашения с УФК по Иркутской области;</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Действующее соглашение с налоговыми органами;</w:t>
      </w:r>
    </w:p>
    <w:p w:rsidR="002B3B90" w:rsidRPr="002B3B90" w:rsidRDefault="002B3B90" w:rsidP="002B3B90">
      <w:pPr>
        <w:framePr w:w="10123" w:h="14534" w:hRule="exact" w:wrap="none" w:vAnchor="page" w:hAnchor="page" w:x="920" w:y="837"/>
        <w:widowControl w:val="0"/>
        <w:numPr>
          <w:ilvl w:val="0"/>
          <w:numId w:val="7"/>
        </w:numPr>
        <w:tabs>
          <w:tab w:val="left" w:pos="1379"/>
        </w:tabs>
        <w:spacing w:after="320"/>
        <w:jc w:val="both"/>
        <w:rPr>
          <w:color w:val="000000"/>
          <w:sz w:val="28"/>
          <w:szCs w:val="28"/>
          <w:lang w:bidi="ru-RU"/>
        </w:rPr>
      </w:pPr>
      <w:r w:rsidRPr="002B3B90">
        <w:rPr>
          <w:color w:val="000000"/>
          <w:sz w:val="28"/>
          <w:szCs w:val="28"/>
          <w:lang w:bidi="ru-RU"/>
        </w:rPr>
        <w:t>Правила обеспечения наличными деньгами получателей бюджетных средств.</w:t>
      </w:r>
    </w:p>
    <w:p w:rsidR="002B3B90" w:rsidRPr="002B3B90" w:rsidRDefault="002B3B90" w:rsidP="002B3B90">
      <w:pPr>
        <w:framePr w:w="10123" w:h="14534" w:hRule="exact" w:wrap="none" w:vAnchor="page" w:hAnchor="page" w:x="920" w:y="837"/>
        <w:widowControl w:val="0"/>
        <w:spacing w:after="320"/>
        <w:jc w:val="center"/>
        <w:rPr>
          <w:color w:val="000000"/>
          <w:sz w:val="28"/>
          <w:szCs w:val="28"/>
          <w:lang w:bidi="ru-RU"/>
        </w:rPr>
      </w:pPr>
      <w:r w:rsidRPr="002B3B90">
        <w:rPr>
          <w:color w:val="000000"/>
          <w:sz w:val="28"/>
          <w:szCs w:val="28"/>
          <w:lang w:bidi="ru-RU"/>
        </w:rPr>
        <w:t>3. Права и обязанности Администрации района</w:t>
      </w:r>
    </w:p>
    <w:p w:rsidR="002B3B90" w:rsidRPr="002B3B90" w:rsidRDefault="002B3B90" w:rsidP="002B3B90">
      <w:pPr>
        <w:framePr w:w="10123" w:h="14534" w:hRule="exact" w:wrap="none" w:vAnchor="page" w:hAnchor="page" w:x="920" w:y="837"/>
        <w:widowControl w:val="0"/>
        <w:ind w:firstLine="720"/>
        <w:jc w:val="both"/>
        <w:rPr>
          <w:color w:val="000000"/>
          <w:sz w:val="28"/>
          <w:szCs w:val="28"/>
          <w:lang w:bidi="ru-RU"/>
        </w:rPr>
      </w:pPr>
      <w:r w:rsidRPr="002B3B90">
        <w:rPr>
          <w:color w:val="000000"/>
          <w:sz w:val="28"/>
          <w:szCs w:val="28"/>
          <w:lang w:bidi="ru-RU"/>
        </w:rPr>
        <w:t>1. Администрация района:</w:t>
      </w:r>
    </w:p>
    <w:p w:rsidR="002B3B90" w:rsidRPr="002B3B90" w:rsidRDefault="002B3B90" w:rsidP="002B3B90">
      <w:pPr>
        <w:framePr w:w="10123" w:h="14534" w:hRule="exact" w:wrap="none" w:vAnchor="page" w:hAnchor="page" w:x="920" w:y="837"/>
        <w:widowControl w:val="0"/>
        <w:ind w:firstLine="720"/>
        <w:jc w:val="both"/>
        <w:rPr>
          <w:color w:val="000000"/>
          <w:sz w:val="28"/>
          <w:szCs w:val="28"/>
          <w:lang w:bidi="ru-RU"/>
        </w:rPr>
      </w:pPr>
      <w:r w:rsidRPr="002B3B90">
        <w:rPr>
          <w:color w:val="000000"/>
          <w:sz w:val="28"/>
          <w:szCs w:val="28"/>
          <w:lang w:bidi="ru-RU"/>
        </w:rPr>
        <w:t>1) осуществляет полномочия, предусмотренные разделом 1 настоящего Соглашения, в пределах, выделенных на эти цели денежных средств бюджета муниципального образования «Ныгда», в соответствии с пунктом 2 раздела 1 настоящего Соглашения:</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 xml:space="preserve">устанавливает </w:t>
      </w:r>
      <w:proofErr w:type="gramStart"/>
      <w:r w:rsidRPr="002B3B90">
        <w:rPr>
          <w:color w:val="000000"/>
          <w:sz w:val="28"/>
          <w:szCs w:val="28"/>
          <w:lang w:bidi="ru-RU"/>
        </w:rPr>
        <w:t>детализацию</w:t>
      </w:r>
      <w:proofErr w:type="gramEnd"/>
      <w:r w:rsidRPr="002B3B90">
        <w:rPr>
          <w:color w:val="000000"/>
          <w:sz w:val="28"/>
          <w:szCs w:val="28"/>
          <w:lang w:bidi="ru-RU"/>
        </w:rPr>
        <w:t xml:space="preserve"> и определение порядка применения бюджетной классификации Российской Федерации в части, относящейся к бюджету;</w:t>
      </w:r>
    </w:p>
    <w:p w:rsidR="002B3B90" w:rsidRPr="002B3B90" w:rsidRDefault="002B3B90" w:rsidP="002B3B90">
      <w:pPr>
        <w:framePr w:w="10123" w:h="14534" w:hRule="exact" w:wrap="none" w:vAnchor="page" w:hAnchor="page" w:x="920" w:y="837"/>
        <w:widowControl w:val="0"/>
        <w:numPr>
          <w:ilvl w:val="0"/>
          <w:numId w:val="7"/>
        </w:numPr>
        <w:tabs>
          <w:tab w:val="left" w:pos="1379"/>
        </w:tabs>
        <w:jc w:val="both"/>
        <w:rPr>
          <w:color w:val="000000"/>
          <w:sz w:val="28"/>
          <w:szCs w:val="28"/>
          <w:lang w:bidi="ru-RU"/>
        </w:rPr>
      </w:pPr>
      <w:r w:rsidRPr="002B3B90">
        <w:rPr>
          <w:color w:val="000000"/>
          <w:sz w:val="28"/>
          <w:szCs w:val="28"/>
          <w:lang w:bidi="ru-RU"/>
        </w:rPr>
        <w:t>организует исполнение бюджета поселения на основании сводной бюджетной росписи бюджета поселения и кассового плана;</w:t>
      </w:r>
    </w:p>
    <w:p w:rsidR="002B3B90" w:rsidRPr="002B3B90" w:rsidRDefault="002B3B90" w:rsidP="002B3B90">
      <w:pPr>
        <w:widowControl w:val="0"/>
        <w:spacing w:line="1" w:lineRule="exact"/>
        <w:rPr>
          <w:rFonts w:ascii="Arial Unicode MS" w:eastAsia="Arial Unicode MS" w:hAnsi="Arial Unicode MS" w:cs="Arial Unicode MS"/>
          <w:color w:val="000000"/>
          <w:sz w:val="24"/>
          <w:szCs w:val="24"/>
          <w:lang w:bidi="ru-RU"/>
        </w:rPr>
        <w:sectPr w:rsidR="002B3B90" w:rsidRPr="002B3B90">
          <w:pgSz w:w="11900" w:h="16840"/>
          <w:pgMar w:top="360" w:right="360" w:bottom="360" w:left="360" w:header="0" w:footer="3" w:gutter="0"/>
          <w:cols w:space="720"/>
          <w:noEndnote/>
          <w:docGrid w:linePitch="360"/>
        </w:sectPr>
      </w:pPr>
    </w:p>
    <w:p w:rsidR="002B3B90" w:rsidRPr="002B3B90" w:rsidRDefault="002B3B90" w:rsidP="002B3B90">
      <w:pPr>
        <w:widowControl w:val="0"/>
        <w:spacing w:line="1" w:lineRule="exact"/>
        <w:rPr>
          <w:rFonts w:ascii="Arial Unicode MS" w:eastAsia="Arial Unicode MS" w:hAnsi="Arial Unicode MS" w:cs="Arial Unicode MS"/>
          <w:color w:val="000000"/>
          <w:sz w:val="24"/>
          <w:szCs w:val="24"/>
          <w:lang w:bidi="ru-RU"/>
        </w:rPr>
      </w:pPr>
    </w:p>
    <w:p w:rsidR="002B3B90" w:rsidRPr="002B3B90" w:rsidRDefault="002B3B90" w:rsidP="002B3B90">
      <w:pPr>
        <w:framePr w:w="10142" w:h="13766" w:hRule="exact" w:wrap="none" w:vAnchor="page" w:hAnchor="page" w:x="910" w:y="902"/>
        <w:widowControl w:val="0"/>
        <w:numPr>
          <w:ilvl w:val="0"/>
          <w:numId w:val="8"/>
        </w:numPr>
        <w:tabs>
          <w:tab w:val="left" w:pos="1413"/>
        </w:tabs>
        <w:spacing w:line="228" w:lineRule="auto"/>
        <w:jc w:val="both"/>
        <w:rPr>
          <w:color w:val="000000"/>
          <w:sz w:val="28"/>
          <w:szCs w:val="28"/>
          <w:lang w:bidi="ru-RU"/>
        </w:rPr>
      </w:pPr>
      <w:r w:rsidRPr="002B3B90">
        <w:rPr>
          <w:color w:val="000000"/>
          <w:sz w:val="28"/>
          <w:szCs w:val="28"/>
          <w:lang w:bidi="ru-RU"/>
        </w:rPr>
        <w:t>устанавливает порядок завершения операций по исполнению бюджета в текущем финансовом году;</w:t>
      </w:r>
    </w:p>
    <w:p w:rsidR="002B3B90" w:rsidRPr="002B3B90" w:rsidRDefault="002B3B90" w:rsidP="002B3B90">
      <w:pPr>
        <w:framePr w:w="10142" w:h="13766" w:hRule="exact" w:wrap="none" w:vAnchor="page" w:hAnchor="page" w:x="910" w:y="902"/>
        <w:widowControl w:val="0"/>
        <w:numPr>
          <w:ilvl w:val="0"/>
          <w:numId w:val="8"/>
        </w:numPr>
        <w:tabs>
          <w:tab w:val="left" w:pos="1413"/>
        </w:tabs>
        <w:jc w:val="both"/>
        <w:rPr>
          <w:color w:val="000000"/>
          <w:sz w:val="28"/>
          <w:szCs w:val="28"/>
          <w:lang w:bidi="ru-RU"/>
        </w:rPr>
      </w:pPr>
      <w:r w:rsidRPr="002B3B90">
        <w:rPr>
          <w:color w:val="000000"/>
          <w:sz w:val="28"/>
          <w:szCs w:val="28"/>
          <w:lang w:bidi="ru-RU"/>
        </w:rPr>
        <w:t>осуществляет сверку налоговых и иных доходов, а также безвозмездных перечислений из бюджетов других уровней в разрезе кодов бюджетной классификации ежемесячно, и в любое иное время по устному запросу;</w:t>
      </w:r>
    </w:p>
    <w:p w:rsidR="002B3B90" w:rsidRPr="002B3B90" w:rsidRDefault="002B3B90" w:rsidP="002B3B90">
      <w:pPr>
        <w:framePr w:w="10142" w:h="13766" w:hRule="exact" w:wrap="none" w:vAnchor="page" w:hAnchor="page" w:x="910" w:y="902"/>
        <w:widowControl w:val="0"/>
        <w:numPr>
          <w:ilvl w:val="0"/>
          <w:numId w:val="8"/>
        </w:numPr>
        <w:tabs>
          <w:tab w:val="left" w:pos="1413"/>
        </w:tabs>
        <w:jc w:val="both"/>
        <w:rPr>
          <w:color w:val="000000"/>
          <w:sz w:val="28"/>
          <w:szCs w:val="28"/>
          <w:lang w:bidi="ru-RU"/>
        </w:rPr>
      </w:pPr>
      <w:r w:rsidRPr="002B3B90">
        <w:rPr>
          <w:color w:val="000000"/>
          <w:sz w:val="28"/>
          <w:szCs w:val="28"/>
          <w:lang w:bidi="ru-RU"/>
        </w:rPr>
        <w:t>доводит предельные объемы финансирования до получателя средств бюджета поселения в рамках доведенных лимитов бюджетных обязательств на основании поступивших заявок;</w:t>
      </w:r>
    </w:p>
    <w:p w:rsidR="002B3B90" w:rsidRPr="002B3B90" w:rsidRDefault="002B3B90" w:rsidP="002B3B90">
      <w:pPr>
        <w:framePr w:w="10142" w:h="13766" w:hRule="exact" w:wrap="none" w:vAnchor="page" w:hAnchor="page" w:x="910" w:y="902"/>
        <w:widowControl w:val="0"/>
        <w:numPr>
          <w:ilvl w:val="0"/>
          <w:numId w:val="8"/>
        </w:numPr>
        <w:tabs>
          <w:tab w:val="left" w:pos="1413"/>
        </w:tabs>
        <w:jc w:val="both"/>
        <w:rPr>
          <w:color w:val="000000"/>
          <w:sz w:val="28"/>
          <w:szCs w:val="28"/>
          <w:lang w:bidi="ru-RU"/>
        </w:rPr>
      </w:pPr>
      <w:r w:rsidRPr="002B3B90">
        <w:rPr>
          <w:color w:val="000000"/>
          <w:sz w:val="28"/>
          <w:szCs w:val="28"/>
          <w:lang w:bidi="ru-RU"/>
        </w:rPr>
        <w:t xml:space="preserve">формирует лимиты бюджетных обязательств на основании данных администрации поселения и осуществляет </w:t>
      </w:r>
      <w:proofErr w:type="gramStart"/>
      <w:r w:rsidRPr="002B3B90">
        <w:rPr>
          <w:color w:val="000000"/>
          <w:sz w:val="28"/>
          <w:szCs w:val="28"/>
          <w:lang w:bidi="ru-RU"/>
        </w:rPr>
        <w:t>контроль за</w:t>
      </w:r>
      <w:proofErr w:type="gramEnd"/>
      <w:r w:rsidRPr="002B3B90">
        <w:rPr>
          <w:color w:val="000000"/>
          <w:sz w:val="28"/>
          <w:szCs w:val="28"/>
          <w:lang w:bidi="ru-RU"/>
        </w:rPr>
        <w:t xml:space="preserve"> их расходованием;</w:t>
      </w:r>
    </w:p>
    <w:p w:rsidR="002B3B90" w:rsidRPr="002B3B90" w:rsidRDefault="002B3B90" w:rsidP="002B3B90">
      <w:pPr>
        <w:framePr w:w="10142" w:h="13766" w:hRule="exact" w:wrap="none" w:vAnchor="page" w:hAnchor="page" w:x="910" w:y="902"/>
        <w:widowControl w:val="0"/>
        <w:numPr>
          <w:ilvl w:val="0"/>
          <w:numId w:val="8"/>
        </w:numPr>
        <w:tabs>
          <w:tab w:val="left" w:pos="1413"/>
        </w:tabs>
        <w:spacing w:line="233" w:lineRule="auto"/>
        <w:jc w:val="both"/>
        <w:rPr>
          <w:color w:val="000000"/>
          <w:sz w:val="28"/>
          <w:szCs w:val="28"/>
          <w:lang w:bidi="ru-RU"/>
        </w:rPr>
      </w:pPr>
      <w:r w:rsidRPr="002B3B90">
        <w:rPr>
          <w:color w:val="000000"/>
          <w:sz w:val="28"/>
          <w:szCs w:val="28"/>
          <w:lang w:bidi="ru-RU"/>
        </w:rPr>
        <w:t>информирует получателя средств бюджета поселения об изменении порядка исполнения бюджета поселения;</w:t>
      </w:r>
    </w:p>
    <w:p w:rsidR="002B3B90" w:rsidRPr="002B3B90" w:rsidRDefault="002B3B90" w:rsidP="002B3B90">
      <w:pPr>
        <w:framePr w:w="10142" w:h="13766" w:hRule="exact" w:wrap="none" w:vAnchor="page" w:hAnchor="page" w:x="910" w:y="902"/>
        <w:widowControl w:val="0"/>
        <w:numPr>
          <w:ilvl w:val="0"/>
          <w:numId w:val="8"/>
        </w:numPr>
        <w:tabs>
          <w:tab w:val="left" w:pos="1413"/>
        </w:tabs>
        <w:jc w:val="both"/>
        <w:rPr>
          <w:color w:val="000000"/>
          <w:sz w:val="28"/>
          <w:szCs w:val="28"/>
          <w:lang w:bidi="ru-RU"/>
        </w:rPr>
      </w:pPr>
      <w:r w:rsidRPr="002B3B90">
        <w:rPr>
          <w:color w:val="000000"/>
          <w:sz w:val="28"/>
          <w:szCs w:val="28"/>
          <w:lang w:bidi="ru-RU"/>
        </w:rPr>
        <w:t>консультирует получателей средств бюджета поселения по вопросам документооборота и иным вопросам, возникающим в процессе исполнения бюджета поселения;</w:t>
      </w:r>
    </w:p>
    <w:p w:rsidR="002B3B90" w:rsidRPr="002B3B90" w:rsidRDefault="002B3B90" w:rsidP="002B3B90">
      <w:pPr>
        <w:framePr w:w="10142" w:h="13766" w:hRule="exact" w:wrap="none" w:vAnchor="page" w:hAnchor="page" w:x="910" w:y="902"/>
        <w:widowControl w:val="0"/>
        <w:numPr>
          <w:ilvl w:val="0"/>
          <w:numId w:val="8"/>
        </w:numPr>
        <w:tabs>
          <w:tab w:val="left" w:pos="1413"/>
        </w:tabs>
        <w:jc w:val="both"/>
        <w:rPr>
          <w:color w:val="000000"/>
          <w:sz w:val="28"/>
          <w:szCs w:val="28"/>
          <w:lang w:bidi="ru-RU"/>
        </w:rPr>
      </w:pPr>
      <w:r w:rsidRPr="002B3B90">
        <w:rPr>
          <w:color w:val="000000"/>
          <w:sz w:val="28"/>
          <w:szCs w:val="28"/>
          <w:lang w:bidi="ru-RU"/>
        </w:rPr>
        <w:t>обеспечивает исполнение поступивших исполнительных документов, предусматривающих обращение взыскания на средства бюджета в порядке, установленном законодательством;</w:t>
      </w:r>
    </w:p>
    <w:p w:rsidR="002B3B90" w:rsidRPr="002B3B90" w:rsidRDefault="002B3B90" w:rsidP="002B3B90">
      <w:pPr>
        <w:framePr w:w="10142" w:h="13766" w:hRule="exact" w:wrap="none" w:vAnchor="page" w:hAnchor="page" w:x="910" w:y="902"/>
        <w:widowControl w:val="0"/>
        <w:numPr>
          <w:ilvl w:val="0"/>
          <w:numId w:val="8"/>
        </w:numPr>
        <w:tabs>
          <w:tab w:val="left" w:pos="1413"/>
        </w:tabs>
        <w:jc w:val="both"/>
        <w:rPr>
          <w:color w:val="000000"/>
          <w:sz w:val="28"/>
          <w:szCs w:val="28"/>
          <w:lang w:bidi="ru-RU"/>
        </w:rPr>
      </w:pPr>
      <w:r w:rsidRPr="002B3B90">
        <w:rPr>
          <w:color w:val="000000"/>
          <w:sz w:val="28"/>
          <w:szCs w:val="28"/>
          <w:lang w:bidi="ru-RU"/>
        </w:rPr>
        <w:t>ведет учет исполнения бюджета поселения в соответствии с нормативными документами по учету исполнения местных бюджетов и предоставления отчетности;</w:t>
      </w:r>
    </w:p>
    <w:p w:rsidR="002B3B90" w:rsidRPr="002B3B90" w:rsidRDefault="002B3B90" w:rsidP="002B3B90">
      <w:pPr>
        <w:framePr w:w="10142" w:h="13766" w:hRule="exact" w:wrap="none" w:vAnchor="page" w:hAnchor="page" w:x="910" w:y="902"/>
        <w:widowControl w:val="0"/>
        <w:numPr>
          <w:ilvl w:val="0"/>
          <w:numId w:val="8"/>
        </w:numPr>
        <w:tabs>
          <w:tab w:val="left" w:pos="1413"/>
        </w:tabs>
        <w:jc w:val="both"/>
        <w:rPr>
          <w:color w:val="000000"/>
          <w:sz w:val="28"/>
          <w:szCs w:val="28"/>
          <w:lang w:bidi="ru-RU"/>
        </w:rPr>
      </w:pPr>
      <w:r w:rsidRPr="002B3B90">
        <w:rPr>
          <w:color w:val="000000"/>
          <w:sz w:val="28"/>
          <w:szCs w:val="28"/>
          <w:lang w:bidi="ru-RU"/>
        </w:rPr>
        <w:t>консолидирует бюджетную отчетность об исполнении бюджета для дальнейшего представления в министерство финансов Иркутской области;</w:t>
      </w:r>
    </w:p>
    <w:p w:rsidR="002B3B90" w:rsidRPr="002B3B90" w:rsidRDefault="002B3B90" w:rsidP="002B3B90">
      <w:pPr>
        <w:framePr w:w="10142" w:h="13766" w:hRule="exact" w:wrap="none" w:vAnchor="page" w:hAnchor="page" w:x="910" w:y="902"/>
        <w:widowControl w:val="0"/>
        <w:numPr>
          <w:ilvl w:val="0"/>
          <w:numId w:val="8"/>
        </w:numPr>
        <w:tabs>
          <w:tab w:val="left" w:pos="1413"/>
        </w:tabs>
        <w:jc w:val="both"/>
        <w:rPr>
          <w:color w:val="000000"/>
          <w:sz w:val="28"/>
          <w:szCs w:val="28"/>
          <w:lang w:bidi="ru-RU"/>
        </w:rPr>
      </w:pPr>
      <w:r w:rsidRPr="002B3B90">
        <w:rPr>
          <w:color w:val="000000"/>
          <w:sz w:val="28"/>
          <w:szCs w:val="28"/>
          <w:lang w:bidi="ru-RU"/>
        </w:rPr>
        <w:t>осуществляет размещение информации на едином портале бюджетной системы, несет ответственность за достоверность размещаемой информации.</w:t>
      </w:r>
    </w:p>
    <w:p w:rsidR="002B3B90" w:rsidRPr="002B3B90" w:rsidRDefault="002B3B90" w:rsidP="002B3B90">
      <w:pPr>
        <w:framePr w:w="10142" w:h="13766" w:hRule="exact" w:wrap="none" w:vAnchor="page" w:hAnchor="page" w:x="910" w:y="902"/>
        <w:widowControl w:val="0"/>
        <w:numPr>
          <w:ilvl w:val="0"/>
          <w:numId w:val="9"/>
        </w:numPr>
        <w:tabs>
          <w:tab w:val="left" w:pos="1083"/>
        </w:tabs>
        <w:jc w:val="both"/>
        <w:rPr>
          <w:color w:val="000000"/>
          <w:sz w:val="28"/>
          <w:szCs w:val="28"/>
          <w:lang w:bidi="ru-RU"/>
        </w:rPr>
      </w:pPr>
      <w:r w:rsidRPr="002B3B90">
        <w:rPr>
          <w:color w:val="000000"/>
          <w:sz w:val="28"/>
          <w:szCs w:val="28"/>
          <w:lang w:bidi="ru-RU"/>
        </w:rPr>
        <w:t>распоряжается переданными ей денежными средствами по целевому назначению;</w:t>
      </w:r>
    </w:p>
    <w:p w:rsidR="002B3B90" w:rsidRPr="002B3B90" w:rsidRDefault="002B3B90" w:rsidP="002B3B90">
      <w:pPr>
        <w:framePr w:w="10142" w:h="13766" w:hRule="exact" w:wrap="none" w:vAnchor="page" w:hAnchor="page" w:x="910" w:y="902"/>
        <w:widowControl w:val="0"/>
        <w:numPr>
          <w:ilvl w:val="0"/>
          <w:numId w:val="9"/>
        </w:numPr>
        <w:tabs>
          <w:tab w:val="left" w:pos="1083"/>
        </w:tabs>
        <w:jc w:val="both"/>
        <w:rPr>
          <w:color w:val="000000"/>
          <w:sz w:val="28"/>
          <w:szCs w:val="28"/>
          <w:lang w:bidi="ru-RU"/>
        </w:rPr>
      </w:pPr>
      <w:r w:rsidRPr="002B3B90">
        <w:rPr>
          <w:color w:val="000000"/>
          <w:sz w:val="28"/>
          <w:szCs w:val="28"/>
          <w:lang w:bidi="ru-RU"/>
        </w:rPr>
        <w:t>представляет Администрации поселения не позднее 20 числа месяца, следующего за отчетным периодом, ежеквартальный и (или) годовой отчет об использовании денежных средств, выделенных из бюджета муниципального образования «Ныгда» на осуществление полномочий, предусмотренных разделом 1 настоящего Соглашения;</w:t>
      </w:r>
    </w:p>
    <w:p w:rsidR="002B3B90" w:rsidRPr="002B3B90" w:rsidRDefault="002B3B90" w:rsidP="002B3B90">
      <w:pPr>
        <w:framePr w:w="10142" w:h="13766" w:hRule="exact" w:wrap="none" w:vAnchor="page" w:hAnchor="page" w:x="910" w:y="902"/>
        <w:widowControl w:val="0"/>
        <w:numPr>
          <w:ilvl w:val="0"/>
          <w:numId w:val="9"/>
        </w:numPr>
        <w:tabs>
          <w:tab w:val="left" w:pos="1413"/>
        </w:tabs>
        <w:jc w:val="both"/>
        <w:rPr>
          <w:color w:val="000000"/>
          <w:sz w:val="28"/>
          <w:szCs w:val="28"/>
          <w:lang w:bidi="ru-RU"/>
        </w:rPr>
      </w:pPr>
      <w:r w:rsidRPr="002B3B90">
        <w:rPr>
          <w:color w:val="000000"/>
          <w:sz w:val="28"/>
          <w:szCs w:val="28"/>
          <w:lang w:bidi="ru-RU"/>
        </w:rPr>
        <w:t>обеспечивает условия для беспрепятственного проведения Администрацией поселения проверок исполнения настоящего Соглашения и использования предоставленных межбюджетных трансфертов;</w:t>
      </w:r>
    </w:p>
    <w:p w:rsidR="002B3B90" w:rsidRPr="002B3B90" w:rsidRDefault="002B3B90" w:rsidP="002B3B90">
      <w:pPr>
        <w:framePr w:w="10142" w:h="13766" w:hRule="exact" w:wrap="none" w:vAnchor="page" w:hAnchor="page" w:x="910" w:y="902"/>
        <w:widowControl w:val="0"/>
        <w:numPr>
          <w:ilvl w:val="0"/>
          <w:numId w:val="9"/>
        </w:numPr>
        <w:tabs>
          <w:tab w:val="left" w:pos="1083"/>
        </w:tabs>
        <w:jc w:val="both"/>
        <w:rPr>
          <w:color w:val="000000"/>
          <w:sz w:val="28"/>
          <w:szCs w:val="28"/>
          <w:lang w:bidi="ru-RU"/>
        </w:rPr>
      </w:pPr>
      <w:r w:rsidRPr="002B3B90">
        <w:rPr>
          <w:color w:val="000000"/>
          <w:sz w:val="28"/>
          <w:szCs w:val="28"/>
          <w:lang w:bidi="ru-RU"/>
        </w:rPr>
        <w:t>представляет документы и иную информацию, связанную с выполнением переданных полномочий не позднее 3 дней с момента получения письменного запроса;</w:t>
      </w:r>
    </w:p>
    <w:p w:rsidR="002B3B90" w:rsidRPr="002B3B90" w:rsidRDefault="002B3B90" w:rsidP="002B3B90">
      <w:pPr>
        <w:framePr w:w="10142" w:h="13766" w:hRule="exact" w:wrap="none" w:vAnchor="page" w:hAnchor="page" w:x="910" w:y="902"/>
        <w:widowControl w:val="0"/>
        <w:numPr>
          <w:ilvl w:val="0"/>
          <w:numId w:val="9"/>
        </w:numPr>
        <w:tabs>
          <w:tab w:val="left" w:pos="1229"/>
        </w:tabs>
        <w:jc w:val="both"/>
        <w:rPr>
          <w:color w:val="000000"/>
          <w:sz w:val="28"/>
          <w:szCs w:val="28"/>
          <w:lang w:bidi="ru-RU"/>
        </w:rPr>
      </w:pPr>
      <w:r w:rsidRPr="002B3B90">
        <w:rPr>
          <w:color w:val="000000"/>
          <w:sz w:val="28"/>
          <w:szCs w:val="28"/>
          <w:lang w:bidi="ru-RU"/>
        </w:rPr>
        <w:t>по требованию Администрации поселения устраняет нарушения федеральных законов, законов Иркутской области, муниципальных правовых актов по вопросам осуществления Администрацией района полномочий, предусмотренных разделом 1 настоящего Соглашения.</w:t>
      </w:r>
    </w:p>
    <w:p w:rsidR="002B3B90" w:rsidRPr="002B3B90" w:rsidRDefault="002B3B90" w:rsidP="002B3B90">
      <w:pPr>
        <w:framePr w:w="10142" w:h="370" w:hRule="exact" w:wrap="none" w:vAnchor="page" w:hAnchor="page" w:x="910" w:y="14937"/>
        <w:widowControl w:val="0"/>
        <w:jc w:val="center"/>
        <w:rPr>
          <w:color w:val="000000"/>
          <w:sz w:val="28"/>
          <w:szCs w:val="28"/>
          <w:lang w:bidi="ru-RU"/>
        </w:rPr>
      </w:pPr>
      <w:r w:rsidRPr="002B3B90">
        <w:rPr>
          <w:color w:val="000000"/>
          <w:sz w:val="28"/>
          <w:szCs w:val="28"/>
          <w:lang w:bidi="ru-RU"/>
        </w:rPr>
        <w:t>4. Порядок определения ежегодного объема межбюджетных трансфертов</w:t>
      </w:r>
    </w:p>
    <w:p w:rsidR="002B3B90" w:rsidRPr="002B3B90" w:rsidRDefault="002B3B90" w:rsidP="002B3B90">
      <w:pPr>
        <w:widowControl w:val="0"/>
        <w:spacing w:line="1" w:lineRule="exact"/>
        <w:rPr>
          <w:rFonts w:ascii="Arial Unicode MS" w:eastAsia="Arial Unicode MS" w:hAnsi="Arial Unicode MS" w:cs="Arial Unicode MS"/>
          <w:color w:val="000000"/>
          <w:sz w:val="24"/>
          <w:szCs w:val="24"/>
          <w:lang w:bidi="ru-RU"/>
        </w:rPr>
        <w:sectPr w:rsidR="002B3B90" w:rsidRPr="002B3B90">
          <w:pgSz w:w="11900" w:h="16840"/>
          <w:pgMar w:top="360" w:right="360" w:bottom="360" w:left="360" w:header="0" w:footer="3" w:gutter="0"/>
          <w:cols w:space="720"/>
          <w:noEndnote/>
          <w:docGrid w:linePitch="360"/>
        </w:sectPr>
      </w:pPr>
    </w:p>
    <w:p w:rsidR="002B3B90" w:rsidRPr="002B3B90" w:rsidRDefault="002B3B90" w:rsidP="002B3B90">
      <w:pPr>
        <w:widowControl w:val="0"/>
        <w:spacing w:line="1" w:lineRule="exact"/>
        <w:rPr>
          <w:rFonts w:ascii="Arial Unicode MS" w:eastAsia="Arial Unicode MS" w:hAnsi="Arial Unicode MS" w:cs="Arial Unicode MS"/>
          <w:color w:val="000000"/>
          <w:sz w:val="24"/>
          <w:szCs w:val="24"/>
          <w:lang w:bidi="ru-RU"/>
        </w:rPr>
      </w:pPr>
    </w:p>
    <w:p w:rsidR="002B3B90" w:rsidRPr="002B3B90" w:rsidRDefault="002B3B90" w:rsidP="002B3B90">
      <w:pPr>
        <w:framePr w:w="10152" w:h="12950" w:hRule="exact" w:wrap="none" w:vAnchor="page" w:hAnchor="page" w:x="904" w:y="1184"/>
        <w:widowControl w:val="0"/>
        <w:numPr>
          <w:ilvl w:val="0"/>
          <w:numId w:val="10"/>
        </w:numPr>
        <w:tabs>
          <w:tab w:val="left" w:pos="1077"/>
        </w:tabs>
        <w:jc w:val="both"/>
        <w:rPr>
          <w:color w:val="000000"/>
          <w:sz w:val="28"/>
          <w:szCs w:val="28"/>
          <w:lang w:bidi="ru-RU"/>
        </w:rPr>
      </w:pPr>
      <w:r w:rsidRPr="002B3B90">
        <w:rPr>
          <w:color w:val="000000"/>
          <w:sz w:val="28"/>
          <w:szCs w:val="28"/>
          <w:lang w:bidi="ru-RU"/>
        </w:rPr>
        <w:t>Объем межбюджетных трансфертов, необходимых для осуществления передаваемых полномочий, определяется согласно Приложению 1 к настоящему Соглашению и является основанием выполнения бюджетных обязатель</w:t>
      </w:r>
      <w:proofErr w:type="gramStart"/>
      <w:r w:rsidRPr="002B3B90">
        <w:rPr>
          <w:color w:val="000000"/>
          <w:sz w:val="28"/>
          <w:szCs w:val="28"/>
          <w:lang w:bidi="ru-RU"/>
        </w:rPr>
        <w:t>ств Ст</w:t>
      </w:r>
      <w:proofErr w:type="gramEnd"/>
      <w:r w:rsidRPr="002B3B90">
        <w:rPr>
          <w:color w:val="000000"/>
          <w:sz w:val="28"/>
          <w:szCs w:val="28"/>
          <w:lang w:bidi="ru-RU"/>
        </w:rPr>
        <w:t>оронами.</w:t>
      </w:r>
    </w:p>
    <w:p w:rsidR="002B3B90" w:rsidRPr="002B3B90" w:rsidRDefault="002B3B90" w:rsidP="002B3B90">
      <w:pPr>
        <w:framePr w:w="10152" w:h="12950" w:hRule="exact" w:wrap="none" w:vAnchor="page" w:hAnchor="page" w:x="904" w:y="1184"/>
        <w:widowControl w:val="0"/>
        <w:numPr>
          <w:ilvl w:val="0"/>
          <w:numId w:val="10"/>
        </w:numPr>
        <w:tabs>
          <w:tab w:val="left" w:pos="1072"/>
        </w:tabs>
        <w:spacing w:after="320"/>
        <w:jc w:val="both"/>
        <w:rPr>
          <w:color w:val="000000"/>
          <w:sz w:val="28"/>
          <w:szCs w:val="28"/>
          <w:lang w:bidi="ru-RU"/>
        </w:rPr>
      </w:pPr>
      <w:r w:rsidRPr="002B3B90">
        <w:rPr>
          <w:color w:val="000000"/>
          <w:sz w:val="28"/>
          <w:szCs w:val="28"/>
          <w:lang w:bidi="ru-RU"/>
        </w:rPr>
        <w:t>Дополнительные соглашения Сторон, в случае внесения существенных изменений, являются основанием для внесения изменений в бюджетные обязательства Сторон.</w:t>
      </w:r>
    </w:p>
    <w:p w:rsidR="002B3B90" w:rsidRPr="002B3B90" w:rsidRDefault="002B3B90" w:rsidP="002B3B90">
      <w:pPr>
        <w:framePr w:w="10152" w:h="12950" w:hRule="exact" w:wrap="none" w:vAnchor="page" w:hAnchor="page" w:x="904" w:y="1184"/>
        <w:widowControl w:val="0"/>
        <w:numPr>
          <w:ilvl w:val="0"/>
          <w:numId w:val="11"/>
        </w:numPr>
        <w:tabs>
          <w:tab w:val="left" w:pos="362"/>
        </w:tabs>
        <w:spacing w:after="320"/>
        <w:jc w:val="center"/>
        <w:rPr>
          <w:color w:val="000000"/>
          <w:sz w:val="28"/>
          <w:szCs w:val="28"/>
          <w:lang w:bidi="ru-RU"/>
        </w:rPr>
      </w:pPr>
      <w:r w:rsidRPr="002B3B90">
        <w:rPr>
          <w:color w:val="000000"/>
          <w:sz w:val="28"/>
          <w:szCs w:val="28"/>
          <w:lang w:bidi="ru-RU"/>
        </w:rPr>
        <w:t>Основания и порядок прекращения Соглашения</w:t>
      </w:r>
    </w:p>
    <w:p w:rsidR="002B3B90" w:rsidRPr="002B3B90" w:rsidRDefault="002B3B90" w:rsidP="002B3B90">
      <w:pPr>
        <w:framePr w:w="10152" w:h="12950" w:hRule="exact" w:wrap="none" w:vAnchor="page" w:hAnchor="page" w:x="904" w:y="1184"/>
        <w:widowControl w:val="0"/>
        <w:numPr>
          <w:ilvl w:val="0"/>
          <w:numId w:val="12"/>
        </w:numPr>
        <w:tabs>
          <w:tab w:val="left" w:pos="1083"/>
        </w:tabs>
        <w:jc w:val="both"/>
        <w:rPr>
          <w:color w:val="000000"/>
          <w:sz w:val="28"/>
          <w:szCs w:val="28"/>
          <w:lang w:bidi="ru-RU"/>
        </w:rPr>
      </w:pPr>
      <w:r w:rsidRPr="002B3B90">
        <w:rPr>
          <w:color w:val="000000"/>
          <w:sz w:val="28"/>
          <w:szCs w:val="28"/>
          <w:lang w:bidi="ru-RU"/>
        </w:rPr>
        <w:t>Действие настоящего Соглашения может быть прекращено досрочно:</w:t>
      </w:r>
    </w:p>
    <w:p w:rsidR="002B3B90" w:rsidRPr="002B3B90" w:rsidRDefault="002B3B90" w:rsidP="002B3B90">
      <w:pPr>
        <w:framePr w:w="10152" w:h="12950" w:hRule="exact" w:wrap="none" w:vAnchor="page" w:hAnchor="page" w:x="904" w:y="1184"/>
        <w:widowControl w:val="0"/>
        <w:ind w:firstLine="740"/>
        <w:jc w:val="both"/>
        <w:rPr>
          <w:color w:val="000000"/>
          <w:sz w:val="28"/>
          <w:szCs w:val="28"/>
          <w:lang w:bidi="ru-RU"/>
        </w:rPr>
      </w:pPr>
      <w:r w:rsidRPr="002B3B90">
        <w:rPr>
          <w:color w:val="000000"/>
          <w:sz w:val="28"/>
          <w:szCs w:val="28"/>
          <w:lang w:bidi="ru-RU"/>
        </w:rPr>
        <w:t>1.1. По соглашению Сторон.</w:t>
      </w:r>
    </w:p>
    <w:p w:rsidR="002B3B90" w:rsidRPr="002B3B90" w:rsidRDefault="002B3B90" w:rsidP="002B3B90">
      <w:pPr>
        <w:framePr w:w="10152" w:h="12950" w:hRule="exact" w:wrap="none" w:vAnchor="page" w:hAnchor="page" w:x="904" w:y="1184"/>
        <w:widowControl w:val="0"/>
        <w:ind w:firstLine="740"/>
        <w:jc w:val="both"/>
        <w:rPr>
          <w:color w:val="000000"/>
          <w:sz w:val="28"/>
          <w:szCs w:val="28"/>
          <w:lang w:bidi="ru-RU"/>
        </w:rPr>
      </w:pPr>
      <w:r w:rsidRPr="002B3B90">
        <w:rPr>
          <w:color w:val="000000"/>
          <w:sz w:val="28"/>
          <w:szCs w:val="28"/>
          <w:lang w:bidi="ru-RU"/>
        </w:rPr>
        <w:t>В одностороннем порядке в случае:</w:t>
      </w:r>
    </w:p>
    <w:p w:rsidR="002B3B90" w:rsidRPr="002B3B90" w:rsidRDefault="002B3B90" w:rsidP="002B3B90">
      <w:pPr>
        <w:framePr w:w="10152" w:h="12950" w:hRule="exact" w:wrap="none" w:vAnchor="page" w:hAnchor="page" w:x="904" w:y="1184"/>
        <w:widowControl w:val="0"/>
        <w:numPr>
          <w:ilvl w:val="0"/>
          <w:numId w:val="13"/>
        </w:numPr>
        <w:tabs>
          <w:tab w:val="left" w:pos="1025"/>
        </w:tabs>
        <w:jc w:val="both"/>
        <w:rPr>
          <w:color w:val="000000"/>
          <w:sz w:val="28"/>
          <w:szCs w:val="28"/>
          <w:lang w:bidi="ru-RU"/>
        </w:rPr>
      </w:pPr>
      <w:r w:rsidRPr="002B3B90">
        <w:rPr>
          <w:color w:val="000000"/>
          <w:sz w:val="28"/>
          <w:szCs w:val="28"/>
          <w:lang w:bidi="ru-RU"/>
        </w:rPr>
        <w:t>изменения действующего законодательства;</w:t>
      </w:r>
    </w:p>
    <w:p w:rsidR="002B3B90" w:rsidRPr="002B3B90" w:rsidRDefault="002B3B90" w:rsidP="002B3B90">
      <w:pPr>
        <w:framePr w:w="10152" w:h="12950" w:hRule="exact" w:wrap="none" w:vAnchor="page" w:hAnchor="page" w:x="904" w:y="1184"/>
        <w:widowControl w:val="0"/>
        <w:numPr>
          <w:ilvl w:val="0"/>
          <w:numId w:val="13"/>
        </w:numPr>
        <w:tabs>
          <w:tab w:val="left" w:pos="1025"/>
        </w:tabs>
        <w:jc w:val="both"/>
        <w:rPr>
          <w:color w:val="000000"/>
          <w:sz w:val="28"/>
          <w:szCs w:val="28"/>
          <w:lang w:bidi="ru-RU"/>
        </w:rPr>
      </w:pPr>
      <w:r w:rsidRPr="002B3B90">
        <w:rPr>
          <w:color w:val="000000"/>
          <w:sz w:val="28"/>
          <w:szCs w:val="28"/>
          <w:lang w:bidi="ru-RU"/>
        </w:rPr>
        <w:t>неисполнения или ненадлежащего исполнения одной из Сторон своих обязательств в соответствии с настоящим Соглашением;</w:t>
      </w:r>
    </w:p>
    <w:p w:rsidR="002B3B90" w:rsidRPr="002B3B90" w:rsidRDefault="002B3B90" w:rsidP="002B3B90">
      <w:pPr>
        <w:framePr w:w="10152" w:h="12950" w:hRule="exact" w:wrap="none" w:vAnchor="page" w:hAnchor="page" w:x="904" w:y="1184"/>
        <w:widowControl w:val="0"/>
        <w:numPr>
          <w:ilvl w:val="0"/>
          <w:numId w:val="13"/>
        </w:numPr>
        <w:tabs>
          <w:tab w:val="left" w:pos="1025"/>
        </w:tabs>
        <w:jc w:val="both"/>
        <w:rPr>
          <w:color w:val="000000"/>
          <w:sz w:val="28"/>
          <w:szCs w:val="28"/>
          <w:lang w:bidi="ru-RU"/>
        </w:rPr>
      </w:pPr>
      <w:r w:rsidRPr="002B3B90">
        <w:rPr>
          <w:color w:val="000000"/>
          <w:sz w:val="28"/>
          <w:szCs w:val="28"/>
          <w:lang w:bidi="ru-RU"/>
        </w:rPr>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2B3B90" w:rsidRPr="002B3B90" w:rsidRDefault="002B3B90" w:rsidP="002B3B90">
      <w:pPr>
        <w:framePr w:w="10152" w:h="12950" w:hRule="exact" w:wrap="none" w:vAnchor="page" w:hAnchor="page" w:x="904" w:y="1184"/>
        <w:widowControl w:val="0"/>
        <w:numPr>
          <w:ilvl w:val="0"/>
          <w:numId w:val="12"/>
        </w:numPr>
        <w:tabs>
          <w:tab w:val="left" w:pos="1072"/>
        </w:tabs>
        <w:jc w:val="both"/>
        <w:rPr>
          <w:color w:val="000000"/>
          <w:sz w:val="28"/>
          <w:szCs w:val="28"/>
          <w:lang w:bidi="ru-RU"/>
        </w:rPr>
      </w:pPr>
      <w:r w:rsidRPr="002B3B90">
        <w:rPr>
          <w:color w:val="000000"/>
          <w:sz w:val="28"/>
          <w:szCs w:val="28"/>
          <w:lang w:bidi="ru-RU"/>
        </w:rPr>
        <w:t>Уведомление о расторжении настоящего Соглашения в одностороннем порядке направляется второй Стороне не менее чем за 3 месяца.</w:t>
      </w:r>
    </w:p>
    <w:p w:rsidR="002B3B90" w:rsidRPr="002B3B90" w:rsidRDefault="002B3B90" w:rsidP="002B3B90">
      <w:pPr>
        <w:framePr w:w="10152" w:h="12950" w:hRule="exact" w:wrap="none" w:vAnchor="page" w:hAnchor="page" w:x="904" w:y="1184"/>
        <w:widowControl w:val="0"/>
        <w:numPr>
          <w:ilvl w:val="0"/>
          <w:numId w:val="12"/>
        </w:numPr>
        <w:tabs>
          <w:tab w:val="left" w:pos="1077"/>
        </w:tabs>
        <w:jc w:val="both"/>
        <w:rPr>
          <w:color w:val="000000"/>
          <w:sz w:val="28"/>
          <w:szCs w:val="28"/>
          <w:lang w:bidi="ru-RU"/>
        </w:rPr>
      </w:pPr>
      <w:r w:rsidRPr="002B3B90">
        <w:rPr>
          <w:color w:val="000000"/>
          <w:sz w:val="28"/>
          <w:szCs w:val="28"/>
          <w:lang w:bidi="ru-RU"/>
        </w:rPr>
        <w:t>В случае</w:t>
      </w:r>
      <w:proofErr w:type="gramStart"/>
      <w:r w:rsidRPr="002B3B90">
        <w:rPr>
          <w:color w:val="000000"/>
          <w:sz w:val="28"/>
          <w:szCs w:val="28"/>
          <w:lang w:bidi="ru-RU"/>
        </w:rPr>
        <w:t>,</w:t>
      </w:r>
      <w:proofErr w:type="gramEnd"/>
      <w:r w:rsidRPr="002B3B90">
        <w:rPr>
          <w:color w:val="000000"/>
          <w:sz w:val="28"/>
          <w:szCs w:val="28"/>
          <w:lang w:bidi="ru-RU"/>
        </w:rPr>
        <w:t xml:space="preserve"> если за месяц до окончания срока действия Соглашения ни одна из сторон письменно не заявит о своем намерении расторгнуть его, соглашение считается пролонгированным на следующий год на тех же условиях.</w:t>
      </w:r>
    </w:p>
    <w:p w:rsidR="002B3B90" w:rsidRPr="002B3B90" w:rsidRDefault="002B3B90" w:rsidP="002B3B90">
      <w:pPr>
        <w:framePr w:w="10152" w:h="12950" w:hRule="exact" w:wrap="none" w:vAnchor="page" w:hAnchor="page" w:x="904" w:y="1184"/>
        <w:widowControl w:val="0"/>
        <w:numPr>
          <w:ilvl w:val="0"/>
          <w:numId w:val="12"/>
        </w:numPr>
        <w:tabs>
          <w:tab w:val="left" w:pos="1072"/>
        </w:tabs>
        <w:spacing w:after="40"/>
        <w:jc w:val="both"/>
        <w:rPr>
          <w:color w:val="000000"/>
          <w:sz w:val="28"/>
          <w:szCs w:val="28"/>
          <w:lang w:bidi="ru-RU"/>
        </w:rPr>
      </w:pPr>
      <w:r w:rsidRPr="002B3B90">
        <w:rPr>
          <w:color w:val="000000"/>
          <w:sz w:val="28"/>
          <w:szCs w:val="28"/>
          <w:lang w:bidi="ru-RU"/>
        </w:rPr>
        <w:t xml:space="preserve">При прекращении настоящего Соглашения Администрация района возвращает Администрации </w:t>
      </w:r>
      <w:proofErr w:type="gramStart"/>
      <w:r w:rsidRPr="002B3B90">
        <w:rPr>
          <w:color w:val="000000"/>
          <w:sz w:val="28"/>
          <w:szCs w:val="28"/>
          <w:lang w:bidi="ru-RU"/>
        </w:rPr>
        <w:t>поселения</w:t>
      </w:r>
      <w:proofErr w:type="gramEnd"/>
      <w:r w:rsidRPr="002B3B90">
        <w:rPr>
          <w:color w:val="000000"/>
          <w:sz w:val="28"/>
          <w:szCs w:val="28"/>
          <w:lang w:bidi="ru-RU"/>
        </w:rPr>
        <w:t xml:space="preserve"> полученные от нее денежные средства в объеме неисполненных обязательств.</w:t>
      </w:r>
    </w:p>
    <w:p w:rsidR="002B3B90" w:rsidRPr="002B3B90" w:rsidRDefault="002B3B90" w:rsidP="002B3B90">
      <w:pPr>
        <w:framePr w:w="10152" w:h="12950" w:hRule="exact" w:wrap="none" w:vAnchor="page" w:hAnchor="page" w:x="904" w:y="1184"/>
        <w:widowControl w:val="0"/>
        <w:ind w:left="1280"/>
        <w:rPr>
          <w:color w:val="000000"/>
          <w:sz w:val="28"/>
          <w:szCs w:val="28"/>
          <w:lang w:bidi="ru-RU"/>
        </w:rPr>
      </w:pPr>
    </w:p>
    <w:p w:rsidR="002B3B90" w:rsidRPr="002B3B90" w:rsidRDefault="002B3B90" w:rsidP="002B3B90">
      <w:pPr>
        <w:framePr w:w="10152" w:h="12950" w:hRule="exact" w:wrap="none" w:vAnchor="page" w:hAnchor="page" w:x="904" w:y="1184"/>
        <w:widowControl w:val="0"/>
        <w:numPr>
          <w:ilvl w:val="0"/>
          <w:numId w:val="11"/>
        </w:numPr>
        <w:tabs>
          <w:tab w:val="left" w:pos="367"/>
        </w:tabs>
        <w:spacing w:after="320" w:line="197" w:lineRule="auto"/>
        <w:jc w:val="center"/>
        <w:rPr>
          <w:color w:val="000000"/>
          <w:sz w:val="28"/>
          <w:szCs w:val="28"/>
          <w:lang w:bidi="ru-RU"/>
        </w:rPr>
      </w:pPr>
      <w:r w:rsidRPr="002B3B90">
        <w:rPr>
          <w:color w:val="000000"/>
          <w:sz w:val="28"/>
          <w:szCs w:val="28"/>
          <w:lang w:bidi="ru-RU"/>
        </w:rPr>
        <w:t>Ответственность за нарушения настоящего Соглашения</w:t>
      </w:r>
    </w:p>
    <w:p w:rsidR="002B3B90" w:rsidRPr="002B3B90" w:rsidRDefault="002B3B90" w:rsidP="002B3B90">
      <w:pPr>
        <w:framePr w:w="10152" w:h="12950" w:hRule="exact" w:wrap="none" w:vAnchor="page" w:hAnchor="page" w:x="904" w:y="1184"/>
        <w:widowControl w:val="0"/>
        <w:numPr>
          <w:ilvl w:val="0"/>
          <w:numId w:val="14"/>
        </w:numPr>
        <w:tabs>
          <w:tab w:val="left" w:pos="1077"/>
        </w:tabs>
        <w:jc w:val="both"/>
        <w:rPr>
          <w:color w:val="000000"/>
          <w:sz w:val="28"/>
          <w:szCs w:val="28"/>
          <w:lang w:bidi="ru-RU"/>
        </w:rPr>
      </w:pPr>
      <w:r w:rsidRPr="002B3B90">
        <w:rPr>
          <w:color w:val="000000"/>
          <w:sz w:val="28"/>
          <w:szCs w:val="28"/>
          <w:lang w:bidi="ru-RU"/>
        </w:rPr>
        <w:t>В случае просрочки перечисления бюджетных трансфертов, в пункте 2 раздела 1 настоящего Соглашения Администрация поселения уплачивает Администрации района проценты в размере 1/300 ставки рефинансирования центрального Банка России за каждый день просрочки платежа от не выплаченных в срок сумм.</w:t>
      </w:r>
    </w:p>
    <w:p w:rsidR="002B3B90" w:rsidRPr="002B3B90" w:rsidRDefault="002B3B90" w:rsidP="002B3B90">
      <w:pPr>
        <w:framePr w:w="10152" w:h="12950" w:hRule="exact" w:wrap="none" w:vAnchor="page" w:hAnchor="page" w:x="904" w:y="1184"/>
        <w:widowControl w:val="0"/>
        <w:numPr>
          <w:ilvl w:val="0"/>
          <w:numId w:val="14"/>
        </w:numPr>
        <w:tabs>
          <w:tab w:val="left" w:pos="1072"/>
        </w:tabs>
        <w:jc w:val="both"/>
        <w:rPr>
          <w:color w:val="000000"/>
          <w:sz w:val="28"/>
          <w:szCs w:val="28"/>
          <w:lang w:bidi="ru-RU"/>
        </w:rPr>
      </w:pPr>
      <w:r w:rsidRPr="002B3B90">
        <w:rPr>
          <w:color w:val="000000"/>
          <w:sz w:val="28"/>
          <w:szCs w:val="28"/>
          <w:lang w:bidi="ru-RU"/>
        </w:rPr>
        <w:t>Ответственность за просрочку наступает по истечении пяти рабочих дней после наступления дня оплаты, определенного разделом 3 настоящего Соглашения.</w:t>
      </w:r>
    </w:p>
    <w:p w:rsidR="002B3B90" w:rsidRPr="002B3B90" w:rsidRDefault="002B3B90" w:rsidP="002B3B90">
      <w:pPr>
        <w:framePr w:w="10152" w:h="12950" w:hRule="exact" w:wrap="none" w:vAnchor="page" w:hAnchor="page" w:x="904" w:y="1184"/>
        <w:widowControl w:val="0"/>
        <w:numPr>
          <w:ilvl w:val="0"/>
          <w:numId w:val="14"/>
        </w:numPr>
        <w:tabs>
          <w:tab w:val="left" w:pos="1077"/>
        </w:tabs>
        <w:jc w:val="both"/>
        <w:rPr>
          <w:color w:val="000000"/>
          <w:sz w:val="28"/>
          <w:szCs w:val="28"/>
          <w:lang w:bidi="ru-RU"/>
        </w:rPr>
      </w:pPr>
      <w:r w:rsidRPr="002B3B90">
        <w:rPr>
          <w:color w:val="000000"/>
          <w:sz w:val="28"/>
          <w:szCs w:val="28"/>
          <w:lang w:bidi="ru-RU"/>
        </w:rPr>
        <w:t>За неисполнение, либо ненадлежащее исполнение Администрацией района своих обязательств по настоящему Соглашению, Администрация района возвращает неиспользованные денежные средства.</w:t>
      </w:r>
    </w:p>
    <w:p w:rsidR="002B3B90" w:rsidRPr="002B3B90" w:rsidRDefault="002B3B90" w:rsidP="002B3B90">
      <w:pPr>
        <w:framePr w:w="10152" w:h="1003" w:hRule="exact" w:wrap="none" w:vAnchor="page" w:hAnchor="page" w:x="904" w:y="14408"/>
        <w:widowControl w:val="0"/>
        <w:numPr>
          <w:ilvl w:val="0"/>
          <w:numId w:val="11"/>
        </w:numPr>
        <w:tabs>
          <w:tab w:val="left" w:pos="362"/>
        </w:tabs>
        <w:spacing w:after="320"/>
        <w:jc w:val="center"/>
        <w:rPr>
          <w:color w:val="000000"/>
          <w:sz w:val="28"/>
          <w:szCs w:val="28"/>
          <w:lang w:bidi="ru-RU"/>
        </w:rPr>
      </w:pPr>
      <w:r w:rsidRPr="002B3B90">
        <w:rPr>
          <w:color w:val="000000"/>
          <w:sz w:val="28"/>
          <w:szCs w:val="28"/>
          <w:lang w:bidi="ru-RU"/>
        </w:rPr>
        <w:t>Порядок разрешения споров</w:t>
      </w:r>
    </w:p>
    <w:p w:rsidR="002B3B90" w:rsidRPr="002B3B90" w:rsidRDefault="002B3B90" w:rsidP="002B3B90">
      <w:pPr>
        <w:framePr w:w="10152" w:h="1003" w:hRule="exact" w:wrap="none" w:vAnchor="page" w:hAnchor="page" w:x="904" w:y="14408"/>
        <w:widowControl w:val="0"/>
        <w:ind w:firstLine="720"/>
        <w:jc w:val="both"/>
        <w:rPr>
          <w:color w:val="000000"/>
          <w:sz w:val="28"/>
          <w:szCs w:val="28"/>
          <w:lang w:bidi="ru-RU"/>
        </w:rPr>
      </w:pPr>
      <w:r w:rsidRPr="002B3B90">
        <w:rPr>
          <w:color w:val="000000"/>
          <w:sz w:val="28"/>
          <w:szCs w:val="28"/>
          <w:lang w:bidi="ru-RU"/>
        </w:rPr>
        <w:t>1. Споры, связанные с исполнением настоящего Соглашения, разрешаются</w:t>
      </w:r>
    </w:p>
    <w:p w:rsidR="002B3B90" w:rsidRPr="002B3B90" w:rsidRDefault="002B3B90" w:rsidP="002B3B90">
      <w:pPr>
        <w:widowControl w:val="0"/>
        <w:spacing w:line="1" w:lineRule="exact"/>
        <w:rPr>
          <w:rFonts w:ascii="Arial Unicode MS" w:eastAsia="Arial Unicode MS" w:hAnsi="Arial Unicode MS" w:cs="Arial Unicode MS"/>
          <w:color w:val="000000"/>
          <w:sz w:val="24"/>
          <w:szCs w:val="24"/>
          <w:lang w:bidi="ru-RU"/>
        </w:rPr>
        <w:sectPr w:rsidR="002B3B90" w:rsidRPr="002B3B90">
          <w:pgSz w:w="11900" w:h="16840"/>
          <w:pgMar w:top="360" w:right="360" w:bottom="360" w:left="360" w:header="0" w:footer="3" w:gutter="0"/>
          <w:cols w:space="720"/>
          <w:noEndnote/>
          <w:docGrid w:linePitch="360"/>
        </w:sectPr>
      </w:pPr>
    </w:p>
    <w:p w:rsidR="002B3B90" w:rsidRPr="002B3B90" w:rsidRDefault="002B3B90" w:rsidP="002B3B90">
      <w:pPr>
        <w:widowControl w:val="0"/>
        <w:spacing w:line="1" w:lineRule="exact"/>
        <w:rPr>
          <w:rFonts w:ascii="Arial Unicode MS" w:eastAsia="Arial Unicode MS" w:hAnsi="Arial Unicode MS" w:cs="Arial Unicode MS"/>
          <w:color w:val="000000"/>
          <w:sz w:val="24"/>
          <w:szCs w:val="24"/>
          <w:lang w:bidi="ru-RU"/>
        </w:rPr>
      </w:pPr>
    </w:p>
    <w:p w:rsidR="002B3B90" w:rsidRPr="002B3B90" w:rsidRDefault="002B3B90" w:rsidP="002B3B90">
      <w:pPr>
        <w:framePr w:w="10214" w:h="5861" w:hRule="exact" w:wrap="none" w:vAnchor="page" w:hAnchor="page" w:x="871" w:y="879"/>
        <w:widowControl w:val="0"/>
        <w:jc w:val="both"/>
        <w:rPr>
          <w:color w:val="000000"/>
          <w:sz w:val="28"/>
          <w:szCs w:val="28"/>
          <w:lang w:bidi="ru-RU"/>
        </w:rPr>
      </w:pPr>
      <w:r w:rsidRPr="002B3B90">
        <w:rPr>
          <w:color w:val="000000"/>
          <w:sz w:val="28"/>
          <w:szCs w:val="28"/>
          <w:lang w:bidi="ru-RU"/>
        </w:rPr>
        <w:t>Сторонами путем проведения переговоров и использования иных согласительных процедур.</w:t>
      </w:r>
    </w:p>
    <w:p w:rsidR="002B3B90" w:rsidRPr="002B3B90" w:rsidRDefault="002B3B90" w:rsidP="002B3B90">
      <w:pPr>
        <w:framePr w:w="10214" w:h="5861" w:hRule="exact" w:wrap="none" w:vAnchor="page" w:hAnchor="page" w:x="871" w:y="879"/>
        <w:widowControl w:val="0"/>
        <w:numPr>
          <w:ilvl w:val="0"/>
          <w:numId w:val="15"/>
        </w:numPr>
        <w:tabs>
          <w:tab w:val="left" w:pos="1069"/>
        </w:tabs>
        <w:spacing w:after="320"/>
        <w:jc w:val="both"/>
        <w:rPr>
          <w:color w:val="000000"/>
          <w:sz w:val="28"/>
          <w:szCs w:val="28"/>
          <w:lang w:bidi="ru-RU"/>
        </w:rPr>
      </w:pPr>
      <w:r w:rsidRPr="002B3B90">
        <w:rPr>
          <w:color w:val="000000"/>
          <w:sz w:val="28"/>
          <w:szCs w:val="28"/>
          <w:lang w:bidi="ru-RU"/>
        </w:rPr>
        <w:t xml:space="preserve">В случае </w:t>
      </w:r>
      <w:proofErr w:type="gramStart"/>
      <w:r w:rsidRPr="002B3B90">
        <w:rPr>
          <w:color w:val="000000"/>
          <w:sz w:val="28"/>
          <w:szCs w:val="28"/>
          <w:lang w:bidi="ru-RU"/>
        </w:rPr>
        <w:t>не достижения</w:t>
      </w:r>
      <w:proofErr w:type="gramEnd"/>
      <w:r w:rsidRPr="002B3B90">
        <w:rPr>
          <w:color w:val="000000"/>
          <w:sz w:val="28"/>
          <w:szCs w:val="28"/>
          <w:lang w:bidi="ru-RU"/>
        </w:rPr>
        <w:t xml:space="preserve"> согласия спор подлежит рассмотрению судом в соответствии с действующим законодательством РФ.</w:t>
      </w:r>
    </w:p>
    <w:p w:rsidR="002B3B90" w:rsidRPr="002B3B90" w:rsidRDefault="002B3B90" w:rsidP="002B3B90">
      <w:pPr>
        <w:framePr w:w="10214" w:h="5861" w:hRule="exact" w:wrap="none" w:vAnchor="page" w:hAnchor="page" w:x="871" w:y="879"/>
        <w:widowControl w:val="0"/>
        <w:numPr>
          <w:ilvl w:val="0"/>
          <w:numId w:val="16"/>
        </w:numPr>
        <w:tabs>
          <w:tab w:val="left" w:pos="3934"/>
        </w:tabs>
        <w:spacing w:after="320"/>
        <w:jc w:val="both"/>
        <w:rPr>
          <w:color w:val="000000"/>
          <w:sz w:val="28"/>
          <w:szCs w:val="28"/>
          <w:lang w:bidi="ru-RU"/>
        </w:rPr>
      </w:pPr>
      <w:r w:rsidRPr="002B3B90">
        <w:rPr>
          <w:color w:val="000000"/>
          <w:sz w:val="28"/>
          <w:szCs w:val="28"/>
          <w:lang w:bidi="ru-RU"/>
        </w:rPr>
        <w:t>Заключительные положения</w:t>
      </w:r>
    </w:p>
    <w:p w:rsidR="002B3B90" w:rsidRPr="002B3B90" w:rsidRDefault="002B3B90" w:rsidP="002B3B90">
      <w:pPr>
        <w:framePr w:w="10214" w:h="5861" w:hRule="exact" w:wrap="none" w:vAnchor="page" w:hAnchor="page" w:x="871" w:y="879"/>
        <w:widowControl w:val="0"/>
        <w:numPr>
          <w:ilvl w:val="0"/>
          <w:numId w:val="17"/>
        </w:numPr>
        <w:tabs>
          <w:tab w:val="left" w:pos="1170"/>
        </w:tabs>
        <w:jc w:val="both"/>
        <w:rPr>
          <w:color w:val="000000"/>
          <w:sz w:val="28"/>
          <w:szCs w:val="28"/>
          <w:lang w:bidi="ru-RU"/>
        </w:rPr>
      </w:pPr>
      <w:r w:rsidRPr="002B3B90">
        <w:rPr>
          <w:color w:val="000000"/>
          <w:sz w:val="28"/>
          <w:szCs w:val="28"/>
          <w:lang w:bidi="ru-RU"/>
        </w:rPr>
        <w:t>Настоящее Соглашение вступает в силу с 1 января 2022 года и действует по 31 декабря 20 22 года.</w:t>
      </w:r>
    </w:p>
    <w:p w:rsidR="002B3B90" w:rsidRPr="002B3B90" w:rsidRDefault="002B3B90" w:rsidP="002B3B90">
      <w:pPr>
        <w:framePr w:w="10214" w:h="5861" w:hRule="exact" w:wrap="none" w:vAnchor="page" w:hAnchor="page" w:x="871" w:y="879"/>
        <w:widowControl w:val="0"/>
        <w:numPr>
          <w:ilvl w:val="0"/>
          <w:numId w:val="17"/>
        </w:numPr>
        <w:tabs>
          <w:tab w:val="left" w:pos="1069"/>
        </w:tabs>
        <w:jc w:val="both"/>
        <w:rPr>
          <w:color w:val="000000"/>
          <w:sz w:val="28"/>
          <w:szCs w:val="28"/>
          <w:lang w:bidi="ru-RU"/>
        </w:rPr>
      </w:pPr>
      <w:r w:rsidRPr="002B3B90">
        <w:rPr>
          <w:color w:val="000000"/>
          <w:sz w:val="28"/>
          <w:szCs w:val="28"/>
          <w:lang w:bidi="ru-RU"/>
        </w:rPr>
        <w:t>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которые являются неотъемлемой частью настоящего Соглашения.</w:t>
      </w:r>
    </w:p>
    <w:p w:rsidR="002B3B90" w:rsidRPr="002B3B90" w:rsidRDefault="002B3B90" w:rsidP="002B3B90">
      <w:pPr>
        <w:framePr w:w="10214" w:h="5861" w:hRule="exact" w:wrap="none" w:vAnchor="page" w:hAnchor="page" w:x="871" w:y="879"/>
        <w:widowControl w:val="0"/>
        <w:numPr>
          <w:ilvl w:val="0"/>
          <w:numId w:val="17"/>
        </w:numPr>
        <w:tabs>
          <w:tab w:val="left" w:pos="1074"/>
        </w:tabs>
        <w:jc w:val="both"/>
        <w:rPr>
          <w:color w:val="000000"/>
          <w:sz w:val="28"/>
          <w:szCs w:val="28"/>
          <w:lang w:bidi="ru-RU"/>
        </w:rPr>
      </w:pPr>
      <w:r w:rsidRPr="002B3B90">
        <w:rPr>
          <w:color w:val="000000"/>
          <w:sz w:val="28"/>
          <w:szCs w:val="28"/>
          <w:lang w:bidi="ru-RU"/>
        </w:rPr>
        <w:t>По всем вопросам, не урегулированным настоящим Соглашением, но возникшим в ходе его реализации, Стороны Соглашения будут руководствоваться законодательством Российской Федерации.</w:t>
      </w:r>
    </w:p>
    <w:p w:rsidR="002B3B90" w:rsidRPr="002B3B90" w:rsidRDefault="002B3B90" w:rsidP="002B3B90">
      <w:pPr>
        <w:framePr w:w="10214" w:h="5861" w:hRule="exact" w:wrap="none" w:vAnchor="page" w:hAnchor="page" w:x="871" w:y="879"/>
        <w:widowControl w:val="0"/>
        <w:numPr>
          <w:ilvl w:val="0"/>
          <w:numId w:val="17"/>
        </w:numPr>
        <w:tabs>
          <w:tab w:val="left" w:pos="1069"/>
        </w:tabs>
        <w:jc w:val="both"/>
        <w:rPr>
          <w:color w:val="000000"/>
          <w:sz w:val="28"/>
          <w:szCs w:val="28"/>
          <w:lang w:bidi="ru-RU"/>
        </w:rPr>
      </w:pPr>
      <w:r w:rsidRPr="002B3B90">
        <w:rPr>
          <w:color w:val="000000"/>
          <w:sz w:val="28"/>
          <w:szCs w:val="28"/>
          <w:lang w:bidi="ru-RU"/>
        </w:rPr>
        <w:t>Настоящее Соглашение составлено в двух экземплярах, по одному для каждой из сторон, которые имеют равную юридическую силу.</w:t>
      </w:r>
    </w:p>
    <w:p w:rsidR="002B3B90" w:rsidRPr="002B3B90" w:rsidRDefault="002B3B90" w:rsidP="002B3B90">
      <w:pPr>
        <w:framePr w:wrap="none" w:vAnchor="page" w:hAnchor="page" w:x="871" w:y="7019"/>
        <w:widowControl w:val="0"/>
        <w:numPr>
          <w:ilvl w:val="0"/>
          <w:numId w:val="16"/>
        </w:numPr>
        <w:tabs>
          <w:tab w:val="left" w:pos="3939"/>
        </w:tabs>
        <w:jc w:val="both"/>
        <w:rPr>
          <w:color w:val="000000"/>
          <w:sz w:val="28"/>
          <w:szCs w:val="28"/>
          <w:lang w:bidi="ru-RU"/>
        </w:rPr>
      </w:pPr>
      <w:r w:rsidRPr="002B3B90">
        <w:rPr>
          <w:color w:val="000000"/>
          <w:sz w:val="28"/>
          <w:szCs w:val="28"/>
          <w:lang w:bidi="ru-RU"/>
        </w:rPr>
        <w:t>Реквизиты и подписи Сторон</w:t>
      </w:r>
    </w:p>
    <w:p w:rsidR="002B3B90" w:rsidRPr="002B3B90" w:rsidRDefault="002B3B90" w:rsidP="002B3B90">
      <w:pPr>
        <w:framePr w:w="4642" w:h="7435" w:hRule="exact" w:wrap="none" w:vAnchor="page" w:hAnchor="page" w:x="909" w:y="7662"/>
        <w:widowControl w:val="0"/>
        <w:rPr>
          <w:color w:val="000000"/>
          <w:sz w:val="28"/>
          <w:szCs w:val="28"/>
          <w:lang w:bidi="ru-RU"/>
        </w:rPr>
      </w:pPr>
      <w:r w:rsidRPr="002B3B90">
        <w:rPr>
          <w:color w:val="000000"/>
          <w:sz w:val="28"/>
          <w:szCs w:val="28"/>
          <w:lang w:bidi="ru-RU"/>
        </w:rPr>
        <w:t>Администрация муниципального образования «</w:t>
      </w:r>
      <w:proofErr w:type="spellStart"/>
      <w:r w:rsidRPr="002B3B90">
        <w:rPr>
          <w:color w:val="000000"/>
          <w:sz w:val="28"/>
          <w:szCs w:val="28"/>
          <w:lang w:bidi="ru-RU"/>
        </w:rPr>
        <w:t>Аларский</w:t>
      </w:r>
      <w:proofErr w:type="spellEnd"/>
      <w:r w:rsidRPr="002B3B90">
        <w:rPr>
          <w:color w:val="000000"/>
          <w:sz w:val="28"/>
          <w:szCs w:val="28"/>
          <w:lang w:bidi="ru-RU"/>
        </w:rPr>
        <w:t xml:space="preserve"> район» Юридический адрес:669452, Иркутская область, </w:t>
      </w:r>
      <w:proofErr w:type="spellStart"/>
      <w:r w:rsidRPr="002B3B90">
        <w:rPr>
          <w:color w:val="000000"/>
          <w:sz w:val="28"/>
          <w:szCs w:val="28"/>
          <w:lang w:bidi="ru-RU"/>
        </w:rPr>
        <w:t>Аларский</w:t>
      </w:r>
      <w:proofErr w:type="spellEnd"/>
      <w:r w:rsidRPr="002B3B90">
        <w:rPr>
          <w:color w:val="000000"/>
          <w:sz w:val="28"/>
          <w:szCs w:val="28"/>
          <w:lang w:bidi="ru-RU"/>
        </w:rPr>
        <w:t xml:space="preserve"> район, п. Кутулик, ул. Советская, 49 ИНН/КПП: 8501006343/385101001 УФК по Иркутской области (Комитет по финансам </w:t>
      </w:r>
      <w:proofErr w:type="spellStart"/>
      <w:r w:rsidRPr="002B3B90">
        <w:rPr>
          <w:color w:val="000000"/>
          <w:sz w:val="28"/>
          <w:szCs w:val="28"/>
          <w:lang w:bidi="ru-RU"/>
        </w:rPr>
        <w:t>Аларского</w:t>
      </w:r>
      <w:proofErr w:type="spellEnd"/>
      <w:r w:rsidRPr="002B3B90">
        <w:rPr>
          <w:color w:val="000000"/>
          <w:sz w:val="28"/>
          <w:szCs w:val="28"/>
          <w:lang w:bidi="ru-RU"/>
        </w:rPr>
        <w:t xml:space="preserve"> района) </w:t>
      </w:r>
      <w:proofErr w:type="gramStart"/>
      <w:r w:rsidRPr="002B3B90">
        <w:rPr>
          <w:color w:val="000000"/>
          <w:sz w:val="28"/>
          <w:szCs w:val="28"/>
          <w:lang w:bidi="ru-RU"/>
        </w:rPr>
        <w:t>л</w:t>
      </w:r>
      <w:proofErr w:type="gramEnd"/>
      <w:r w:rsidRPr="002B3B90">
        <w:rPr>
          <w:color w:val="000000"/>
          <w:sz w:val="28"/>
          <w:szCs w:val="28"/>
          <w:lang w:bidi="ru-RU"/>
        </w:rPr>
        <w:t>/с 04343011900</w:t>
      </w:r>
    </w:p>
    <w:p w:rsidR="002B3B90" w:rsidRPr="002B3B90" w:rsidRDefault="002B3B90" w:rsidP="002B3B90">
      <w:pPr>
        <w:framePr w:w="4642" w:h="7435" w:hRule="exact" w:wrap="none" w:vAnchor="page" w:hAnchor="page" w:x="909" w:y="7662"/>
        <w:widowControl w:val="0"/>
        <w:rPr>
          <w:color w:val="000000"/>
          <w:sz w:val="28"/>
          <w:szCs w:val="28"/>
          <w:lang w:bidi="ru-RU"/>
        </w:rPr>
      </w:pPr>
      <w:r w:rsidRPr="002B3B90">
        <w:rPr>
          <w:color w:val="000000"/>
          <w:sz w:val="28"/>
          <w:szCs w:val="28"/>
          <w:lang w:bidi="ru-RU"/>
        </w:rPr>
        <w:t>Единый казначейский счет:</w:t>
      </w:r>
    </w:p>
    <w:p w:rsidR="002B3B90" w:rsidRPr="002B3B90" w:rsidRDefault="002B3B90" w:rsidP="002B3B90">
      <w:pPr>
        <w:framePr w:w="4642" w:h="7435" w:hRule="exact" w:wrap="none" w:vAnchor="page" w:hAnchor="page" w:x="909" w:y="7662"/>
        <w:widowControl w:val="0"/>
        <w:rPr>
          <w:color w:val="000000"/>
          <w:sz w:val="28"/>
          <w:szCs w:val="28"/>
          <w:lang w:bidi="ru-RU"/>
        </w:rPr>
      </w:pPr>
      <w:r w:rsidRPr="002B3B90">
        <w:rPr>
          <w:color w:val="000000"/>
          <w:sz w:val="28"/>
          <w:szCs w:val="28"/>
          <w:lang w:bidi="ru-RU"/>
        </w:rPr>
        <w:t>40102810145370000026 Казначейский счет: 03100643000000013400 Наименование банка: Отделение Иркутск Банка России//УФК по Иркутской области, г. Иркутск</w:t>
      </w:r>
    </w:p>
    <w:p w:rsidR="002B3B90" w:rsidRPr="002B3B90" w:rsidRDefault="002B3B90" w:rsidP="002B3B90">
      <w:pPr>
        <w:framePr w:w="4642" w:h="7435" w:hRule="exact" w:wrap="none" w:vAnchor="page" w:hAnchor="page" w:x="909" w:y="7662"/>
        <w:widowControl w:val="0"/>
        <w:rPr>
          <w:color w:val="000000"/>
          <w:sz w:val="28"/>
          <w:szCs w:val="28"/>
          <w:lang w:bidi="ru-RU"/>
        </w:rPr>
      </w:pPr>
      <w:r w:rsidRPr="002B3B90">
        <w:rPr>
          <w:color w:val="000000"/>
          <w:sz w:val="28"/>
          <w:szCs w:val="28"/>
          <w:lang w:bidi="ru-RU"/>
        </w:rPr>
        <w:t>БИК 012520101</w:t>
      </w:r>
    </w:p>
    <w:p w:rsidR="002B3B90" w:rsidRPr="002B3B90" w:rsidRDefault="002B3B90" w:rsidP="002B3B90">
      <w:pPr>
        <w:framePr w:w="4642" w:h="7435" w:hRule="exact" w:wrap="none" w:vAnchor="page" w:hAnchor="page" w:x="909" w:y="7662"/>
        <w:widowControl w:val="0"/>
        <w:rPr>
          <w:color w:val="000000"/>
          <w:sz w:val="28"/>
          <w:szCs w:val="28"/>
          <w:lang w:bidi="ru-RU"/>
        </w:rPr>
      </w:pPr>
      <w:r w:rsidRPr="002B3B90">
        <w:rPr>
          <w:color w:val="000000"/>
          <w:sz w:val="28"/>
          <w:szCs w:val="28"/>
          <w:lang w:bidi="ru-RU"/>
        </w:rPr>
        <w:t>ОКТМО 25605000</w:t>
      </w:r>
    </w:p>
    <w:p w:rsidR="002B3B90" w:rsidRPr="002B3B90" w:rsidRDefault="002B3B90" w:rsidP="002B3B90">
      <w:pPr>
        <w:framePr w:w="4642" w:h="7435" w:hRule="exact" w:wrap="none" w:vAnchor="page" w:hAnchor="page" w:x="909" w:y="7662"/>
        <w:widowControl w:val="0"/>
        <w:tabs>
          <w:tab w:val="left" w:leader="underscore" w:pos="1752"/>
          <w:tab w:val="left" w:pos="2746"/>
        </w:tabs>
        <w:rPr>
          <w:color w:val="000000"/>
          <w:sz w:val="28"/>
          <w:szCs w:val="28"/>
          <w:lang w:bidi="ru-RU"/>
        </w:rPr>
      </w:pPr>
      <w:r w:rsidRPr="002B3B90">
        <w:rPr>
          <w:color w:val="000000"/>
          <w:sz w:val="28"/>
          <w:szCs w:val="28"/>
          <w:lang w:bidi="ru-RU"/>
        </w:rPr>
        <w:t>КБК 030 2 02 40014 05 0000 150</w:t>
      </w:r>
    </w:p>
    <w:p w:rsidR="002B3B90" w:rsidRPr="002B3B90" w:rsidRDefault="002B3B90" w:rsidP="002B3B90">
      <w:pPr>
        <w:framePr w:w="4642" w:h="7435" w:hRule="exact" w:wrap="none" w:vAnchor="page" w:hAnchor="page" w:x="909" w:y="7662"/>
        <w:widowControl w:val="0"/>
        <w:tabs>
          <w:tab w:val="left" w:leader="underscore" w:pos="1752"/>
          <w:tab w:val="left" w:pos="2746"/>
        </w:tabs>
        <w:rPr>
          <w:color w:val="000000"/>
          <w:sz w:val="28"/>
          <w:szCs w:val="28"/>
          <w:lang w:bidi="ru-RU"/>
        </w:rPr>
      </w:pPr>
      <w:r w:rsidRPr="002B3B90">
        <w:rPr>
          <w:color w:val="000000"/>
          <w:sz w:val="28"/>
          <w:szCs w:val="28"/>
          <w:lang w:bidi="ru-RU"/>
        </w:rPr>
        <w:t xml:space="preserve"> Глава МО «</w:t>
      </w:r>
      <w:proofErr w:type="spellStart"/>
      <w:r w:rsidRPr="002B3B90">
        <w:rPr>
          <w:color w:val="000000"/>
          <w:sz w:val="28"/>
          <w:szCs w:val="28"/>
          <w:lang w:bidi="ru-RU"/>
        </w:rPr>
        <w:t>Аларски&amp;район</w:t>
      </w:r>
      <w:proofErr w:type="spellEnd"/>
      <w:r w:rsidRPr="002B3B90">
        <w:rPr>
          <w:color w:val="000000"/>
          <w:sz w:val="28"/>
          <w:szCs w:val="28"/>
          <w:lang w:bidi="ru-RU"/>
        </w:rPr>
        <w:t>» - мэр района</w:t>
      </w:r>
      <w:r w:rsidRPr="002B3B90">
        <w:rPr>
          <w:color w:val="000000"/>
          <w:sz w:val="28"/>
          <w:szCs w:val="28"/>
          <w:lang w:bidi="ru-RU"/>
        </w:rPr>
        <w:tab/>
      </w:r>
      <w:r>
        <w:rPr>
          <w:color w:val="000000"/>
          <w:sz w:val="28"/>
          <w:szCs w:val="28"/>
          <w:lang w:bidi="ru-RU"/>
        </w:rPr>
        <w:tab/>
        <w:t>Р.</w:t>
      </w:r>
      <w:r w:rsidRPr="002B3B90">
        <w:rPr>
          <w:color w:val="000000"/>
          <w:sz w:val="28"/>
          <w:szCs w:val="28"/>
          <w:lang w:bidi="ru-RU"/>
        </w:rPr>
        <w:t xml:space="preserve"> </w:t>
      </w:r>
      <w:proofErr w:type="spellStart"/>
      <w:r w:rsidRPr="002B3B90">
        <w:rPr>
          <w:color w:val="000000"/>
          <w:sz w:val="28"/>
          <w:szCs w:val="28"/>
          <w:lang w:bidi="ru-RU"/>
        </w:rPr>
        <w:t>В.Дульбеев</w:t>
      </w:r>
      <w:proofErr w:type="spellEnd"/>
    </w:p>
    <w:p w:rsidR="002B3B90" w:rsidRPr="002B3B90" w:rsidRDefault="002B3B90" w:rsidP="002B3B90">
      <w:pPr>
        <w:framePr w:w="4642" w:h="7435" w:hRule="exact" w:wrap="none" w:vAnchor="page" w:hAnchor="page" w:x="909" w:y="7662"/>
        <w:widowControl w:val="0"/>
        <w:jc w:val="center"/>
        <w:rPr>
          <w:color w:val="000000"/>
          <w:sz w:val="28"/>
          <w:szCs w:val="28"/>
          <w:lang w:bidi="ru-RU"/>
        </w:rPr>
      </w:pPr>
      <w:r w:rsidRPr="002B3B90">
        <w:rPr>
          <w:color w:val="000000"/>
          <w:sz w:val="28"/>
          <w:szCs w:val="28"/>
          <w:lang w:bidi="ru-RU"/>
        </w:rPr>
        <w:t>(подпись)</w:t>
      </w:r>
    </w:p>
    <w:p w:rsidR="002B3B90" w:rsidRPr="002B3B90" w:rsidRDefault="002B3B90" w:rsidP="002B3B90">
      <w:pPr>
        <w:framePr w:w="2472" w:h="264" w:hRule="exact" w:wrap="none" w:vAnchor="page" w:hAnchor="page" w:x="909" w:y="15174"/>
        <w:widowControl w:val="0"/>
        <w:rPr>
          <w:color w:val="000000"/>
          <w:sz w:val="28"/>
          <w:szCs w:val="28"/>
          <w:lang w:bidi="ru-RU"/>
        </w:rPr>
      </w:pPr>
      <w:r w:rsidRPr="002B3B90">
        <w:rPr>
          <w:color w:val="000000"/>
          <w:sz w:val="28"/>
          <w:szCs w:val="28"/>
          <w:lang w:bidi="ru-RU"/>
        </w:rPr>
        <w:t>МП</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Администрация муниципального образования «Ныгда»</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Юридический адрес: 669472,</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 xml:space="preserve">Иркутская область, </w:t>
      </w:r>
      <w:proofErr w:type="spellStart"/>
      <w:r w:rsidRPr="002B3B90">
        <w:rPr>
          <w:color w:val="000000"/>
          <w:sz w:val="28"/>
          <w:szCs w:val="28"/>
          <w:lang w:bidi="ru-RU"/>
        </w:rPr>
        <w:t>Аларский</w:t>
      </w:r>
      <w:proofErr w:type="spellEnd"/>
      <w:r w:rsidRPr="002B3B90">
        <w:rPr>
          <w:color w:val="000000"/>
          <w:sz w:val="28"/>
          <w:szCs w:val="28"/>
          <w:lang w:bidi="ru-RU"/>
        </w:rPr>
        <w:t xml:space="preserve"> район,</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д. Ныгда, ул</w:t>
      </w:r>
      <w:proofErr w:type="gramStart"/>
      <w:r w:rsidRPr="002B3B90">
        <w:rPr>
          <w:color w:val="000000"/>
          <w:sz w:val="28"/>
          <w:szCs w:val="28"/>
          <w:lang w:bidi="ru-RU"/>
        </w:rPr>
        <w:t>.С</w:t>
      </w:r>
      <w:proofErr w:type="gramEnd"/>
      <w:r w:rsidRPr="002B3B90">
        <w:rPr>
          <w:color w:val="000000"/>
          <w:sz w:val="28"/>
          <w:szCs w:val="28"/>
          <w:lang w:bidi="ru-RU"/>
        </w:rPr>
        <w:t>оветская,12</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ИНН/КПП: 8501004924/385101001</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УФК по Иркутской области (Финансовый отдел МО «Ныгда») л/с 03343011860</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Единый казначейский счет:</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40102810145370000026</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Казначейский счет:</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03100643000000013400</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Наименование банка:</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Отделение Иркутск Банка России//УФК по Иркутской области, г. Иркутск</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 xml:space="preserve">БИК 042520001 Отделение Иркутск </w:t>
      </w:r>
      <w:proofErr w:type="spellStart"/>
      <w:r w:rsidRPr="002B3B90">
        <w:rPr>
          <w:color w:val="000000"/>
          <w:sz w:val="28"/>
          <w:szCs w:val="28"/>
          <w:lang w:bidi="ru-RU"/>
        </w:rPr>
        <w:t>г</w:t>
      </w:r>
      <w:proofErr w:type="gramStart"/>
      <w:r w:rsidRPr="002B3B90">
        <w:rPr>
          <w:color w:val="000000"/>
          <w:sz w:val="28"/>
          <w:szCs w:val="28"/>
          <w:lang w:bidi="ru-RU"/>
        </w:rPr>
        <w:t>.И</w:t>
      </w:r>
      <w:proofErr w:type="gramEnd"/>
      <w:r w:rsidRPr="002B3B90">
        <w:rPr>
          <w:color w:val="000000"/>
          <w:sz w:val="28"/>
          <w:szCs w:val="28"/>
          <w:lang w:bidi="ru-RU"/>
        </w:rPr>
        <w:t>ркутск</w:t>
      </w:r>
      <w:proofErr w:type="spellEnd"/>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ОКТМО 25605432</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КБК 027 1403 6812960120 540</w:t>
      </w:r>
    </w:p>
    <w:p w:rsidR="002B3B90" w:rsidRPr="002B3B90" w:rsidRDefault="002B3B90" w:rsidP="002B3B90">
      <w:pPr>
        <w:framePr w:w="5410" w:h="7440" w:hRule="exact" w:wrap="none" w:vAnchor="page" w:hAnchor="page" w:x="5671" w:y="7667"/>
        <w:widowControl w:val="0"/>
        <w:rPr>
          <w:color w:val="000000"/>
          <w:sz w:val="28"/>
          <w:szCs w:val="28"/>
          <w:lang w:bidi="ru-RU"/>
        </w:rPr>
      </w:pPr>
      <w:r w:rsidRPr="002B3B90">
        <w:rPr>
          <w:color w:val="000000"/>
          <w:sz w:val="28"/>
          <w:szCs w:val="28"/>
          <w:lang w:bidi="ru-RU"/>
        </w:rPr>
        <w:t>Глава МО «Ныгда</w:t>
      </w:r>
      <w:proofErr w:type="gramStart"/>
      <w:r w:rsidRPr="002B3B90">
        <w:rPr>
          <w:color w:val="000000"/>
          <w:sz w:val="28"/>
          <w:szCs w:val="28"/>
          <w:lang w:bidi="ru-RU"/>
        </w:rPr>
        <w:t>»-</w:t>
      </w:r>
      <w:proofErr w:type="gramEnd"/>
      <w:r w:rsidRPr="002B3B90">
        <w:rPr>
          <w:color w:val="000000"/>
          <w:sz w:val="28"/>
          <w:szCs w:val="28"/>
          <w:lang w:bidi="ru-RU"/>
        </w:rPr>
        <w:t>глава</w:t>
      </w:r>
    </w:p>
    <w:p w:rsidR="002B3B90" w:rsidRPr="002B3B90" w:rsidRDefault="002B3B90" w:rsidP="002B3B90">
      <w:pPr>
        <w:framePr w:w="5410" w:h="7440" w:hRule="exact" w:wrap="none" w:vAnchor="page" w:hAnchor="page" w:x="5671" w:y="7667"/>
        <w:widowControl w:val="0"/>
        <w:tabs>
          <w:tab w:val="left" w:leader="underscore" w:pos="2544"/>
        </w:tabs>
        <w:rPr>
          <w:color w:val="000000"/>
          <w:sz w:val="28"/>
          <w:szCs w:val="28"/>
          <w:lang w:bidi="ru-RU"/>
        </w:rPr>
      </w:pPr>
      <w:r w:rsidRPr="002B3B90">
        <w:rPr>
          <w:color w:val="000000"/>
          <w:sz w:val="28"/>
          <w:szCs w:val="28"/>
          <w:lang w:bidi="ru-RU"/>
        </w:rPr>
        <w:t>администрации</w:t>
      </w:r>
      <w:r w:rsidRPr="002B3B90">
        <w:rPr>
          <w:color w:val="000000"/>
          <w:sz w:val="28"/>
          <w:szCs w:val="28"/>
          <w:lang w:bidi="ru-RU"/>
        </w:rPr>
        <w:tab/>
      </w:r>
      <w:proofErr w:type="spellStart"/>
      <w:r w:rsidRPr="002B3B90">
        <w:rPr>
          <w:color w:val="000000"/>
          <w:sz w:val="28"/>
          <w:szCs w:val="28"/>
          <w:lang w:bidi="ru-RU"/>
        </w:rPr>
        <w:t>И.Т.Саганова</w:t>
      </w:r>
      <w:proofErr w:type="spellEnd"/>
    </w:p>
    <w:p w:rsidR="002B3B90" w:rsidRPr="002B3B90" w:rsidRDefault="002B3B90" w:rsidP="002B3B90">
      <w:pPr>
        <w:framePr w:w="5410" w:h="7440" w:hRule="exact" w:wrap="none" w:vAnchor="page" w:hAnchor="page" w:x="5671" w:y="7667"/>
        <w:widowControl w:val="0"/>
        <w:jc w:val="center"/>
        <w:rPr>
          <w:color w:val="000000"/>
          <w:sz w:val="28"/>
          <w:szCs w:val="28"/>
          <w:lang w:bidi="ru-RU"/>
        </w:rPr>
      </w:pPr>
      <w:r w:rsidRPr="002B3B90">
        <w:rPr>
          <w:color w:val="000000"/>
          <w:sz w:val="28"/>
          <w:szCs w:val="28"/>
          <w:lang w:bidi="ru-RU"/>
        </w:rPr>
        <w:t>(подпись)</w:t>
      </w:r>
    </w:p>
    <w:p w:rsidR="002B3B90" w:rsidRPr="002B3B90" w:rsidRDefault="002B3B90" w:rsidP="002B3B90">
      <w:pPr>
        <w:framePr w:w="5410" w:h="269" w:hRule="exact" w:wrap="none" w:vAnchor="page" w:hAnchor="page" w:x="5671" w:y="15183"/>
        <w:widowControl w:val="0"/>
        <w:rPr>
          <w:color w:val="000000"/>
          <w:sz w:val="28"/>
          <w:szCs w:val="28"/>
          <w:lang w:bidi="ru-RU"/>
        </w:rPr>
      </w:pPr>
      <w:r w:rsidRPr="002B3B90">
        <w:rPr>
          <w:color w:val="000000"/>
          <w:sz w:val="28"/>
          <w:szCs w:val="28"/>
          <w:lang w:bidi="ru-RU"/>
        </w:rPr>
        <w:t>МП</w:t>
      </w:r>
    </w:p>
    <w:p w:rsidR="002B3B90" w:rsidRPr="002B3B90" w:rsidRDefault="002B3B90" w:rsidP="002B3B90">
      <w:pPr>
        <w:widowControl w:val="0"/>
        <w:spacing w:line="1" w:lineRule="exact"/>
        <w:rPr>
          <w:rFonts w:ascii="Arial Unicode MS" w:eastAsia="Arial Unicode MS" w:hAnsi="Arial Unicode MS" w:cs="Arial Unicode MS"/>
          <w:color w:val="000000"/>
          <w:sz w:val="24"/>
          <w:szCs w:val="24"/>
          <w:lang w:bidi="ru-RU"/>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2B3B90" w:rsidRDefault="002B3B90"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Default="001D15C6" w:rsidP="00DD6EF7">
      <w:pPr>
        <w:tabs>
          <w:tab w:val="left" w:pos="567"/>
          <w:tab w:val="left" w:pos="3544"/>
        </w:tabs>
        <w:jc w:val="center"/>
        <w:rPr>
          <w:rFonts w:ascii="Arial" w:eastAsia="Calibri" w:hAnsi="Arial" w:cs="Arial"/>
          <w:sz w:val="24"/>
          <w:szCs w:val="24"/>
          <w:lang w:eastAsia="en-US"/>
        </w:rPr>
      </w:pPr>
    </w:p>
    <w:p w:rsidR="001D15C6" w:rsidRPr="001D15C6" w:rsidRDefault="001D15C6" w:rsidP="00DD6EF7">
      <w:pPr>
        <w:tabs>
          <w:tab w:val="left" w:pos="567"/>
          <w:tab w:val="left" w:pos="3544"/>
        </w:tabs>
        <w:jc w:val="center"/>
        <w:rPr>
          <w:rFonts w:ascii="Arial" w:eastAsia="Calibri" w:hAnsi="Arial" w:cs="Arial"/>
          <w:sz w:val="24"/>
          <w:szCs w:val="24"/>
          <w:lang w:eastAsia="en-US"/>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2B3B90" w:rsidRDefault="002B3B90" w:rsidP="00DD6EF7">
      <w:pPr>
        <w:pStyle w:val="ConsPlusNormal"/>
        <w:ind w:firstLine="709"/>
        <w:jc w:val="both"/>
        <w:rPr>
          <w:color w:val="000000"/>
          <w:sz w:val="24"/>
          <w:szCs w:val="24"/>
        </w:rPr>
      </w:pPr>
    </w:p>
    <w:p w:rsidR="0045062E" w:rsidRDefault="0045062E" w:rsidP="00DD6EF7">
      <w:pPr>
        <w:pStyle w:val="ConsPlusNormal"/>
        <w:ind w:firstLine="709"/>
        <w:jc w:val="both"/>
        <w:rPr>
          <w:color w:val="000000"/>
          <w:sz w:val="24"/>
          <w:szCs w:val="24"/>
        </w:rPr>
      </w:pPr>
    </w:p>
    <w:p w:rsidR="0045062E" w:rsidRPr="00314A53" w:rsidRDefault="0045062E" w:rsidP="00DD6EF7">
      <w:pPr>
        <w:pStyle w:val="ConsPlusNormal"/>
        <w:ind w:firstLine="709"/>
        <w:jc w:val="both"/>
        <w:rPr>
          <w:color w:val="000000"/>
        </w:rPr>
      </w:pPr>
    </w:p>
    <w:p w:rsidR="0045062E" w:rsidRDefault="0045062E" w:rsidP="0045062E">
      <w:pPr>
        <w:rPr>
          <w:rFonts w:ascii="Arial" w:hAnsi="Arial" w:cs="Arial"/>
          <w:sz w:val="18"/>
          <w:szCs w:val="18"/>
        </w:rPr>
      </w:pPr>
      <w:r>
        <w:rPr>
          <w:rFonts w:ascii="Arial" w:hAnsi="Arial" w:cs="Arial"/>
          <w:sz w:val="18"/>
          <w:szCs w:val="18"/>
        </w:rPr>
        <w:t>Учредитель печатного средства массовой информации «Ныгдинский вестник» - Дума МО «Ныгда»</w:t>
      </w:r>
    </w:p>
    <w:p w:rsidR="0045062E" w:rsidRDefault="0045062E" w:rsidP="0045062E">
      <w:pPr>
        <w:shd w:val="clear" w:color="auto" w:fill="FFFFFF"/>
        <w:ind w:left="14"/>
        <w:rPr>
          <w:rFonts w:ascii="Arial" w:hAnsi="Arial" w:cs="Arial"/>
          <w:sz w:val="18"/>
          <w:szCs w:val="18"/>
        </w:rPr>
      </w:pPr>
      <w:r>
        <w:rPr>
          <w:rFonts w:ascii="Arial" w:hAnsi="Arial" w:cs="Arial"/>
          <w:color w:val="000000"/>
          <w:spacing w:val="-5"/>
          <w:sz w:val="18"/>
          <w:szCs w:val="18"/>
        </w:rPr>
        <w:t>Главный редактор   –   глава   муниципального образования «Ныгда»  И.Т</w:t>
      </w:r>
      <w:r>
        <w:rPr>
          <w:rFonts w:ascii="Arial" w:hAnsi="Arial" w:cs="Arial"/>
          <w:color w:val="000000"/>
          <w:spacing w:val="-7"/>
          <w:sz w:val="18"/>
          <w:szCs w:val="18"/>
        </w:rPr>
        <w:t>. Саганова</w:t>
      </w:r>
    </w:p>
    <w:p w:rsidR="0045062E" w:rsidRDefault="0045062E" w:rsidP="0045062E">
      <w:pPr>
        <w:shd w:val="clear" w:color="auto" w:fill="FFFFFF"/>
        <w:ind w:left="19"/>
        <w:rPr>
          <w:rFonts w:ascii="Arial" w:hAnsi="Arial" w:cs="Arial"/>
          <w:sz w:val="18"/>
          <w:szCs w:val="18"/>
        </w:rPr>
      </w:pPr>
      <w:r>
        <w:rPr>
          <w:rFonts w:ascii="Arial" w:hAnsi="Arial" w:cs="Arial"/>
          <w:color w:val="000000"/>
          <w:spacing w:val="-4"/>
          <w:sz w:val="18"/>
          <w:szCs w:val="18"/>
        </w:rPr>
        <w:t>Тираж – 20 экземпляров.</w:t>
      </w:r>
    </w:p>
    <w:p w:rsidR="0045062E" w:rsidRDefault="0045062E" w:rsidP="0045062E">
      <w:pPr>
        <w:shd w:val="clear" w:color="auto" w:fill="FFFFFF"/>
        <w:ind w:left="19"/>
        <w:rPr>
          <w:rFonts w:ascii="Arial" w:hAnsi="Arial" w:cs="Arial"/>
          <w:sz w:val="18"/>
          <w:szCs w:val="18"/>
        </w:rPr>
      </w:pPr>
      <w:r>
        <w:rPr>
          <w:rFonts w:ascii="Arial" w:hAnsi="Arial" w:cs="Arial"/>
          <w:color w:val="000000"/>
          <w:spacing w:val="-6"/>
          <w:sz w:val="18"/>
          <w:szCs w:val="18"/>
        </w:rPr>
        <w:t>Распространяется бесплатно</w:t>
      </w:r>
    </w:p>
    <w:p w:rsidR="0045062E" w:rsidRDefault="0045062E" w:rsidP="0045062E">
      <w:pPr>
        <w:shd w:val="clear" w:color="auto" w:fill="FFFFFF"/>
        <w:ind w:left="10"/>
        <w:rPr>
          <w:rFonts w:ascii="Arial" w:hAnsi="Arial" w:cs="Arial"/>
          <w:sz w:val="18"/>
          <w:szCs w:val="18"/>
        </w:rPr>
      </w:pPr>
      <w:r>
        <w:rPr>
          <w:rFonts w:ascii="Arial" w:hAnsi="Arial" w:cs="Arial"/>
          <w:color w:val="000000"/>
          <w:spacing w:val="-5"/>
          <w:sz w:val="18"/>
          <w:szCs w:val="18"/>
        </w:rPr>
        <w:t xml:space="preserve">Адрес редакции - д. Ныгда, ул. </w:t>
      </w:r>
      <w:proofErr w:type="gramStart"/>
      <w:r>
        <w:rPr>
          <w:rFonts w:ascii="Arial" w:hAnsi="Arial" w:cs="Arial"/>
          <w:color w:val="000000"/>
          <w:spacing w:val="-5"/>
          <w:sz w:val="18"/>
          <w:szCs w:val="18"/>
        </w:rPr>
        <w:t>Советская</w:t>
      </w:r>
      <w:proofErr w:type="gramEnd"/>
      <w:r>
        <w:rPr>
          <w:rFonts w:ascii="Arial" w:hAnsi="Arial" w:cs="Arial"/>
          <w:color w:val="000000"/>
          <w:spacing w:val="-5"/>
          <w:sz w:val="18"/>
          <w:szCs w:val="18"/>
        </w:rPr>
        <w:t>, 12</w:t>
      </w:r>
    </w:p>
    <w:p w:rsidR="0045062E" w:rsidRDefault="001D15C6" w:rsidP="0045062E">
      <w:pPr>
        <w:shd w:val="clear" w:color="auto" w:fill="FFFFFF"/>
        <w:ind w:left="14"/>
        <w:rPr>
          <w:rFonts w:ascii="Arial" w:hAnsi="Arial" w:cs="Arial"/>
          <w:sz w:val="18"/>
          <w:szCs w:val="18"/>
        </w:rPr>
      </w:pPr>
      <w:r>
        <w:rPr>
          <w:rFonts w:ascii="Arial" w:hAnsi="Arial" w:cs="Arial"/>
          <w:color w:val="000000"/>
          <w:spacing w:val="-4"/>
          <w:sz w:val="18"/>
          <w:szCs w:val="18"/>
        </w:rPr>
        <w:t>Номер подписан в печать  07.02. 2023</w:t>
      </w:r>
      <w:r w:rsidR="0045062E">
        <w:rPr>
          <w:rFonts w:ascii="Arial" w:hAnsi="Arial" w:cs="Arial"/>
          <w:color w:val="000000"/>
          <w:spacing w:val="-4"/>
          <w:sz w:val="18"/>
          <w:szCs w:val="18"/>
        </w:rPr>
        <w:t xml:space="preserve"> года.</w:t>
      </w:r>
    </w:p>
    <w:p w:rsidR="00943FC9" w:rsidRDefault="00943FC9"/>
    <w:sectPr w:rsidR="00943FC9">
      <w:headerReference w:type="even"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C0" w:rsidRDefault="00F871C0">
      <w:r>
        <w:separator/>
      </w:r>
    </w:p>
  </w:endnote>
  <w:endnote w:type="continuationSeparator" w:id="0">
    <w:p w:rsidR="00F871C0" w:rsidRDefault="00F8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C0" w:rsidRDefault="00F871C0">
      <w:r>
        <w:separator/>
      </w:r>
    </w:p>
  </w:footnote>
  <w:footnote w:type="continuationSeparator" w:id="0">
    <w:p w:rsidR="00F871C0" w:rsidRDefault="00F87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4A" w:rsidRDefault="008E384A" w:rsidP="00DD6EF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E384A" w:rsidRDefault="008E384A">
    <w:pPr>
      <w:pStyle w:val="a6"/>
    </w:pPr>
  </w:p>
  <w:p w:rsidR="008E384A" w:rsidRDefault="008E384A"/>
  <w:p w:rsidR="008E384A" w:rsidRDefault="008E384A"/>
  <w:p w:rsidR="008E384A" w:rsidRDefault="008E3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3B2"/>
    <w:multiLevelType w:val="hybridMultilevel"/>
    <w:tmpl w:val="73AAA260"/>
    <w:lvl w:ilvl="0" w:tplc="0419000F">
      <w:start w:val="1"/>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8863EB8"/>
    <w:multiLevelType w:val="multilevel"/>
    <w:tmpl w:val="99781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5137A"/>
    <w:multiLevelType w:val="multilevel"/>
    <w:tmpl w:val="A46A0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27284"/>
    <w:multiLevelType w:val="multilevel"/>
    <w:tmpl w:val="F9A00D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920BE2"/>
    <w:multiLevelType w:val="multilevel"/>
    <w:tmpl w:val="2EA6F7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B6DBB"/>
    <w:multiLevelType w:val="multilevel"/>
    <w:tmpl w:val="FE9C6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CB0CB5"/>
    <w:multiLevelType w:val="multilevel"/>
    <w:tmpl w:val="4CF4C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24EAA"/>
    <w:multiLevelType w:val="multilevel"/>
    <w:tmpl w:val="2AC87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76033"/>
    <w:multiLevelType w:val="multilevel"/>
    <w:tmpl w:val="A0F4634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DC1059"/>
    <w:multiLevelType w:val="multilevel"/>
    <w:tmpl w:val="C576B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EA02A3"/>
    <w:multiLevelType w:val="multilevel"/>
    <w:tmpl w:val="A3D01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182C3F"/>
    <w:multiLevelType w:val="multilevel"/>
    <w:tmpl w:val="5D5E70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AD4FE4"/>
    <w:multiLevelType w:val="multilevel"/>
    <w:tmpl w:val="46B29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51384A"/>
    <w:multiLevelType w:val="multilevel"/>
    <w:tmpl w:val="3FCAA62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7025CB"/>
    <w:multiLevelType w:val="multilevel"/>
    <w:tmpl w:val="0966D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DD3A45"/>
    <w:multiLevelType w:val="multilevel"/>
    <w:tmpl w:val="3232FED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EC5224"/>
    <w:multiLevelType w:val="multilevel"/>
    <w:tmpl w:val="00F27F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
  </w:num>
  <w:num w:numId="5">
    <w:abstractNumId w:val="7"/>
  </w:num>
  <w:num w:numId="6">
    <w:abstractNumId w:val="15"/>
  </w:num>
  <w:num w:numId="7">
    <w:abstractNumId w:val="4"/>
  </w:num>
  <w:num w:numId="8">
    <w:abstractNumId w:val="5"/>
  </w:num>
  <w:num w:numId="9">
    <w:abstractNumId w:val="16"/>
  </w:num>
  <w:num w:numId="10">
    <w:abstractNumId w:val="6"/>
  </w:num>
  <w:num w:numId="11">
    <w:abstractNumId w:val="13"/>
  </w:num>
  <w:num w:numId="12">
    <w:abstractNumId w:val="9"/>
  </w:num>
  <w:num w:numId="13">
    <w:abstractNumId w:val="10"/>
  </w:num>
  <w:num w:numId="14">
    <w:abstractNumId w:val="12"/>
  </w:num>
  <w:num w:numId="15">
    <w:abstractNumId w:val="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95"/>
    <w:rsid w:val="00104A31"/>
    <w:rsid w:val="001D15C6"/>
    <w:rsid w:val="002539AF"/>
    <w:rsid w:val="002B3B90"/>
    <w:rsid w:val="00305619"/>
    <w:rsid w:val="00312FC5"/>
    <w:rsid w:val="0045062E"/>
    <w:rsid w:val="004B5F8D"/>
    <w:rsid w:val="0059753D"/>
    <w:rsid w:val="005A6E3C"/>
    <w:rsid w:val="00846151"/>
    <w:rsid w:val="008E384A"/>
    <w:rsid w:val="00943FC9"/>
    <w:rsid w:val="00A22447"/>
    <w:rsid w:val="00AA549D"/>
    <w:rsid w:val="00AA7B95"/>
    <w:rsid w:val="00AC30D1"/>
    <w:rsid w:val="00B169A4"/>
    <w:rsid w:val="00C57D02"/>
    <w:rsid w:val="00C85AF2"/>
    <w:rsid w:val="00DC53BF"/>
    <w:rsid w:val="00DD6EF7"/>
    <w:rsid w:val="00DF77D2"/>
    <w:rsid w:val="00F87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D6EF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DD6EF7"/>
    <w:pPr>
      <w:widowControl w:val="0"/>
      <w:shd w:val="clear" w:color="auto" w:fill="FFFFFF"/>
      <w:spacing w:after="160" w:line="254" w:lineRule="auto"/>
      <w:ind w:firstLine="400"/>
    </w:pPr>
    <w:rPr>
      <w:sz w:val="26"/>
      <w:szCs w:val="26"/>
      <w:lang w:eastAsia="en-US"/>
    </w:rPr>
  </w:style>
  <w:style w:type="character" w:customStyle="1" w:styleId="a4">
    <w:name w:val="Подпись к картинке_"/>
    <w:basedOn w:val="a0"/>
    <w:link w:val="a5"/>
    <w:locked/>
    <w:rsid w:val="00DD6EF7"/>
    <w:rPr>
      <w:rFonts w:ascii="Times New Roman" w:eastAsia="Times New Roman" w:hAnsi="Times New Roman" w:cs="Times New Roman"/>
      <w:sz w:val="26"/>
      <w:szCs w:val="26"/>
      <w:shd w:val="clear" w:color="auto" w:fill="FFFFFF"/>
    </w:rPr>
  </w:style>
  <w:style w:type="paragraph" w:customStyle="1" w:styleId="a5">
    <w:name w:val="Подпись к картинке"/>
    <w:basedOn w:val="a"/>
    <w:link w:val="a4"/>
    <w:rsid w:val="00DD6EF7"/>
    <w:pPr>
      <w:widowControl w:val="0"/>
      <w:shd w:val="clear" w:color="auto" w:fill="FFFFFF"/>
      <w:spacing w:line="256" w:lineRule="auto"/>
      <w:jc w:val="center"/>
    </w:pPr>
    <w:rPr>
      <w:sz w:val="26"/>
      <w:szCs w:val="26"/>
      <w:lang w:eastAsia="en-US"/>
    </w:rPr>
  </w:style>
  <w:style w:type="paragraph" w:styleId="a6">
    <w:name w:val="header"/>
    <w:basedOn w:val="a"/>
    <w:link w:val="a7"/>
    <w:rsid w:val="00DD6EF7"/>
    <w:pPr>
      <w:tabs>
        <w:tab w:val="center" w:pos="4677"/>
        <w:tab w:val="right" w:pos="9355"/>
      </w:tabs>
    </w:pPr>
    <w:rPr>
      <w:sz w:val="24"/>
      <w:szCs w:val="24"/>
    </w:rPr>
  </w:style>
  <w:style w:type="character" w:customStyle="1" w:styleId="a7">
    <w:name w:val="Верхний колонтитул Знак"/>
    <w:basedOn w:val="a0"/>
    <w:link w:val="a6"/>
    <w:rsid w:val="00DD6EF7"/>
    <w:rPr>
      <w:rFonts w:ascii="Times New Roman" w:eastAsia="Times New Roman" w:hAnsi="Times New Roman" w:cs="Times New Roman"/>
      <w:sz w:val="24"/>
      <w:szCs w:val="24"/>
      <w:lang w:eastAsia="ru-RU"/>
    </w:rPr>
  </w:style>
  <w:style w:type="character" w:styleId="a8">
    <w:name w:val="page number"/>
    <w:basedOn w:val="a0"/>
    <w:rsid w:val="00DD6EF7"/>
  </w:style>
  <w:style w:type="paragraph" w:styleId="a9">
    <w:name w:val="Normal (Web)"/>
    <w:basedOn w:val="a"/>
    <w:uiPriority w:val="99"/>
    <w:rsid w:val="00DD6EF7"/>
    <w:pPr>
      <w:spacing w:before="100" w:beforeAutospacing="1" w:after="100" w:afterAutospacing="1"/>
    </w:pPr>
    <w:rPr>
      <w:sz w:val="24"/>
      <w:szCs w:val="24"/>
    </w:rPr>
  </w:style>
  <w:style w:type="paragraph" w:customStyle="1" w:styleId="consnormal">
    <w:name w:val="consnormal"/>
    <w:basedOn w:val="a"/>
    <w:rsid w:val="00DD6EF7"/>
    <w:pPr>
      <w:spacing w:before="100" w:beforeAutospacing="1" w:after="100" w:afterAutospacing="1"/>
    </w:pPr>
    <w:rPr>
      <w:sz w:val="24"/>
      <w:szCs w:val="24"/>
    </w:rPr>
  </w:style>
  <w:style w:type="paragraph" w:customStyle="1" w:styleId="10">
    <w:name w:val="Верхний колонтитул1"/>
    <w:basedOn w:val="a"/>
    <w:rsid w:val="00DD6EF7"/>
    <w:pPr>
      <w:spacing w:before="100" w:beforeAutospacing="1" w:after="100" w:afterAutospacing="1"/>
    </w:pPr>
    <w:rPr>
      <w:sz w:val="24"/>
      <w:szCs w:val="24"/>
    </w:rPr>
  </w:style>
  <w:style w:type="paragraph" w:customStyle="1" w:styleId="ConsPlusNormal">
    <w:name w:val="ConsPlusNormal"/>
    <w:rsid w:val="00DD6EF7"/>
    <w:pPr>
      <w:autoSpaceDE w:val="0"/>
      <w:autoSpaceDN w:val="0"/>
      <w:adjustRightInd w:val="0"/>
      <w:spacing w:after="0" w:line="240" w:lineRule="auto"/>
    </w:pPr>
    <w:rPr>
      <w:rFonts w:ascii="Arial" w:eastAsia="Calibri" w:hAnsi="Arial" w:cs="Arial"/>
      <w:sz w:val="20"/>
      <w:szCs w:val="20"/>
    </w:rPr>
  </w:style>
  <w:style w:type="paragraph" w:styleId="aa">
    <w:name w:val="No Spacing"/>
    <w:link w:val="ab"/>
    <w:uiPriority w:val="1"/>
    <w:qFormat/>
    <w:rsid w:val="00DD6EF7"/>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DD6EF7"/>
    <w:rPr>
      <w:rFonts w:ascii="Calibri" w:eastAsia="Calibri" w:hAnsi="Calibri" w:cs="Times New Roman"/>
    </w:rPr>
  </w:style>
  <w:style w:type="paragraph" w:styleId="ac">
    <w:name w:val="Balloon Text"/>
    <w:basedOn w:val="a"/>
    <w:link w:val="ad"/>
    <w:uiPriority w:val="99"/>
    <w:semiHidden/>
    <w:unhideWhenUsed/>
    <w:rsid w:val="00B169A4"/>
    <w:rPr>
      <w:rFonts w:ascii="Tahoma" w:hAnsi="Tahoma" w:cs="Tahoma"/>
      <w:sz w:val="16"/>
      <w:szCs w:val="16"/>
    </w:rPr>
  </w:style>
  <w:style w:type="character" w:customStyle="1" w:styleId="ad">
    <w:name w:val="Текст выноски Знак"/>
    <w:basedOn w:val="a0"/>
    <w:link w:val="ac"/>
    <w:uiPriority w:val="99"/>
    <w:semiHidden/>
    <w:rsid w:val="00B169A4"/>
    <w:rPr>
      <w:rFonts w:ascii="Tahoma" w:eastAsia="Times New Roman" w:hAnsi="Tahoma" w:cs="Tahoma"/>
      <w:sz w:val="16"/>
      <w:szCs w:val="16"/>
      <w:lang w:eastAsia="ru-RU"/>
    </w:rPr>
  </w:style>
  <w:style w:type="table" w:styleId="ae">
    <w:name w:val="Table Grid"/>
    <w:basedOn w:val="a1"/>
    <w:uiPriority w:val="59"/>
    <w:rsid w:val="002B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B3B90"/>
    <w:pPr>
      <w:tabs>
        <w:tab w:val="center" w:pos="4677"/>
        <w:tab w:val="right" w:pos="9355"/>
      </w:tabs>
    </w:pPr>
  </w:style>
  <w:style w:type="character" w:customStyle="1" w:styleId="af0">
    <w:name w:val="Нижний колонтитул Знак"/>
    <w:basedOn w:val="a0"/>
    <w:link w:val="af"/>
    <w:uiPriority w:val="99"/>
    <w:rsid w:val="002B3B9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D6EF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DD6EF7"/>
    <w:pPr>
      <w:widowControl w:val="0"/>
      <w:shd w:val="clear" w:color="auto" w:fill="FFFFFF"/>
      <w:spacing w:after="160" w:line="254" w:lineRule="auto"/>
      <w:ind w:firstLine="400"/>
    </w:pPr>
    <w:rPr>
      <w:sz w:val="26"/>
      <w:szCs w:val="26"/>
      <w:lang w:eastAsia="en-US"/>
    </w:rPr>
  </w:style>
  <w:style w:type="character" w:customStyle="1" w:styleId="a4">
    <w:name w:val="Подпись к картинке_"/>
    <w:basedOn w:val="a0"/>
    <w:link w:val="a5"/>
    <w:locked/>
    <w:rsid w:val="00DD6EF7"/>
    <w:rPr>
      <w:rFonts w:ascii="Times New Roman" w:eastAsia="Times New Roman" w:hAnsi="Times New Roman" w:cs="Times New Roman"/>
      <w:sz w:val="26"/>
      <w:szCs w:val="26"/>
      <w:shd w:val="clear" w:color="auto" w:fill="FFFFFF"/>
    </w:rPr>
  </w:style>
  <w:style w:type="paragraph" w:customStyle="1" w:styleId="a5">
    <w:name w:val="Подпись к картинке"/>
    <w:basedOn w:val="a"/>
    <w:link w:val="a4"/>
    <w:rsid w:val="00DD6EF7"/>
    <w:pPr>
      <w:widowControl w:val="0"/>
      <w:shd w:val="clear" w:color="auto" w:fill="FFFFFF"/>
      <w:spacing w:line="256" w:lineRule="auto"/>
      <w:jc w:val="center"/>
    </w:pPr>
    <w:rPr>
      <w:sz w:val="26"/>
      <w:szCs w:val="26"/>
      <w:lang w:eastAsia="en-US"/>
    </w:rPr>
  </w:style>
  <w:style w:type="paragraph" w:styleId="a6">
    <w:name w:val="header"/>
    <w:basedOn w:val="a"/>
    <w:link w:val="a7"/>
    <w:rsid w:val="00DD6EF7"/>
    <w:pPr>
      <w:tabs>
        <w:tab w:val="center" w:pos="4677"/>
        <w:tab w:val="right" w:pos="9355"/>
      </w:tabs>
    </w:pPr>
    <w:rPr>
      <w:sz w:val="24"/>
      <w:szCs w:val="24"/>
    </w:rPr>
  </w:style>
  <w:style w:type="character" w:customStyle="1" w:styleId="a7">
    <w:name w:val="Верхний колонтитул Знак"/>
    <w:basedOn w:val="a0"/>
    <w:link w:val="a6"/>
    <w:rsid w:val="00DD6EF7"/>
    <w:rPr>
      <w:rFonts w:ascii="Times New Roman" w:eastAsia="Times New Roman" w:hAnsi="Times New Roman" w:cs="Times New Roman"/>
      <w:sz w:val="24"/>
      <w:szCs w:val="24"/>
      <w:lang w:eastAsia="ru-RU"/>
    </w:rPr>
  </w:style>
  <w:style w:type="character" w:styleId="a8">
    <w:name w:val="page number"/>
    <w:basedOn w:val="a0"/>
    <w:rsid w:val="00DD6EF7"/>
  </w:style>
  <w:style w:type="paragraph" w:styleId="a9">
    <w:name w:val="Normal (Web)"/>
    <w:basedOn w:val="a"/>
    <w:uiPriority w:val="99"/>
    <w:rsid w:val="00DD6EF7"/>
    <w:pPr>
      <w:spacing w:before="100" w:beforeAutospacing="1" w:after="100" w:afterAutospacing="1"/>
    </w:pPr>
    <w:rPr>
      <w:sz w:val="24"/>
      <w:szCs w:val="24"/>
    </w:rPr>
  </w:style>
  <w:style w:type="paragraph" w:customStyle="1" w:styleId="consnormal">
    <w:name w:val="consnormal"/>
    <w:basedOn w:val="a"/>
    <w:rsid w:val="00DD6EF7"/>
    <w:pPr>
      <w:spacing w:before="100" w:beforeAutospacing="1" w:after="100" w:afterAutospacing="1"/>
    </w:pPr>
    <w:rPr>
      <w:sz w:val="24"/>
      <w:szCs w:val="24"/>
    </w:rPr>
  </w:style>
  <w:style w:type="paragraph" w:customStyle="1" w:styleId="10">
    <w:name w:val="Верхний колонтитул1"/>
    <w:basedOn w:val="a"/>
    <w:rsid w:val="00DD6EF7"/>
    <w:pPr>
      <w:spacing w:before="100" w:beforeAutospacing="1" w:after="100" w:afterAutospacing="1"/>
    </w:pPr>
    <w:rPr>
      <w:sz w:val="24"/>
      <w:szCs w:val="24"/>
    </w:rPr>
  </w:style>
  <w:style w:type="paragraph" w:customStyle="1" w:styleId="ConsPlusNormal">
    <w:name w:val="ConsPlusNormal"/>
    <w:rsid w:val="00DD6EF7"/>
    <w:pPr>
      <w:autoSpaceDE w:val="0"/>
      <w:autoSpaceDN w:val="0"/>
      <w:adjustRightInd w:val="0"/>
      <w:spacing w:after="0" w:line="240" w:lineRule="auto"/>
    </w:pPr>
    <w:rPr>
      <w:rFonts w:ascii="Arial" w:eastAsia="Calibri" w:hAnsi="Arial" w:cs="Arial"/>
      <w:sz w:val="20"/>
      <w:szCs w:val="20"/>
    </w:rPr>
  </w:style>
  <w:style w:type="paragraph" w:styleId="aa">
    <w:name w:val="No Spacing"/>
    <w:link w:val="ab"/>
    <w:uiPriority w:val="1"/>
    <w:qFormat/>
    <w:rsid w:val="00DD6EF7"/>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DD6EF7"/>
    <w:rPr>
      <w:rFonts w:ascii="Calibri" w:eastAsia="Calibri" w:hAnsi="Calibri" w:cs="Times New Roman"/>
    </w:rPr>
  </w:style>
  <w:style w:type="paragraph" w:styleId="ac">
    <w:name w:val="Balloon Text"/>
    <w:basedOn w:val="a"/>
    <w:link w:val="ad"/>
    <w:uiPriority w:val="99"/>
    <w:semiHidden/>
    <w:unhideWhenUsed/>
    <w:rsid w:val="00B169A4"/>
    <w:rPr>
      <w:rFonts w:ascii="Tahoma" w:hAnsi="Tahoma" w:cs="Tahoma"/>
      <w:sz w:val="16"/>
      <w:szCs w:val="16"/>
    </w:rPr>
  </w:style>
  <w:style w:type="character" w:customStyle="1" w:styleId="ad">
    <w:name w:val="Текст выноски Знак"/>
    <w:basedOn w:val="a0"/>
    <w:link w:val="ac"/>
    <w:uiPriority w:val="99"/>
    <w:semiHidden/>
    <w:rsid w:val="00B169A4"/>
    <w:rPr>
      <w:rFonts w:ascii="Tahoma" w:eastAsia="Times New Roman" w:hAnsi="Tahoma" w:cs="Tahoma"/>
      <w:sz w:val="16"/>
      <w:szCs w:val="16"/>
      <w:lang w:eastAsia="ru-RU"/>
    </w:rPr>
  </w:style>
  <w:style w:type="table" w:styleId="ae">
    <w:name w:val="Table Grid"/>
    <w:basedOn w:val="a1"/>
    <w:uiPriority w:val="59"/>
    <w:rsid w:val="002B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B3B90"/>
    <w:pPr>
      <w:tabs>
        <w:tab w:val="center" w:pos="4677"/>
        <w:tab w:val="right" w:pos="9355"/>
      </w:tabs>
    </w:pPr>
  </w:style>
  <w:style w:type="character" w:customStyle="1" w:styleId="af0">
    <w:name w:val="Нижний колонтитул Знак"/>
    <w:basedOn w:val="a0"/>
    <w:link w:val="af"/>
    <w:uiPriority w:val="99"/>
    <w:rsid w:val="002B3B9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9928">
      <w:bodyDiv w:val="1"/>
      <w:marLeft w:val="0"/>
      <w:marRight w:val="0"/>
      <w:marTop w:val="0"/>
      <w:marBottom w:val="0"/>
      <w:divBdr>
        <w:top w:val="none" w:sz="0" w:space="0" w:color="auto"/>
        <w:left w:val="none" w:sz="0" w:space="0" w:color="auto"/>
        <w:bottom w:val="none" w:sz="0" w:space="0" w:color="auto"/>
        <w:right w:val="none" w:sz="0" w:space="0" w:color="auto"/>
      </w:divBdr>
    </w:div>
    <w:div w:id="352927261">
      <w:bodyDiv w:val="1"/>
      <w:marLeft w:val="0"/>
      <w:marRight w:val="0"/>
      <w:marTop w:val="0"/>
      <w:marBottom w:val="0"/>
      <w:divBdr>
        <w:top w:val="none" w:sz="0" w:space="0" w:color="auto"/>
        <w:left w:val="none" w:sz="0" w:space="0" w:color="auto"/>
        <w:bottom w:val="none" w:sz="0" w:space="0" w:color="auto"/>
        <w:right w:val="none" w:sz="0" w:space="0" w:color="auto"/>
      </w:divBdr>
    </w:div>
    <w:div w:id="11908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cp:lastModifiedBy>
  <cp:revision>2</cp:revision>
  <dcterms:created xsi:type="dcterms:W3CDTF">2023-02-07T09:01:00Z</dcterms:created>
  <dcterms:modified xsi:type="dcterms:W3CDTF">2023-02-07T09:01:00Z</dcterms:modified>
</cp:coreProperties>
</file>