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2C" w:rsidRPr="00BA0EE6" w:rsidRDefault="00D056B1" w:rsidP="00BA0EE6">
      <w:pPr>
        <w:pStyle w:val="1"/>
        <w:ind w:firstLine="709"/>
        <w:jc w:val="center"/>
        <w:rPr>
          <w:rFonts w:ascii="Arial" w:hAnsi="Arial" w:cs="Arial"/>
          <w:b/>
          <w:sz w:val="32"/>
          <w:szCs w:val="32"/>
        </w:rPr>
      </w:pPr>
      <w:r>
        <w:rPr>
          <w:rFonts w:ascii="Arial" w:hAnsi="Arial" w:cs="Arial"/>
          <w:b/>
          <w:sz w:val="32"/>
          <w:szCs w:val="32"/>
        </w:rPr>
        <w:t>13</w:t>
      </w:r>
      <w:r w:rsidR="00AC7712" w:rsidRPr="00BA0EE6">
        <w:rPr>
          <w:rFonts w:ascii="Arial" w:hAnsi="Arial" w:cs="Arial"/>
          <w:b/>
          <w:sz w:val="32"/>
          <w:szCs w:val="32"/>
        </w:rPr>
        <w:t>.04</w:t>
      </w:r>
      <w:r>
        <w:rPr>
          <w:rFonts w:ascii="Arial" w:hAnsi="Arial" w:cs="Arial"/>
          <w:b/>
          <w:sz w:val="32"/>
          <w:szCs w:val="32"/>
        </w:rPr>
        <w:t>.2021 г. №24</w:t>
      </w:r>
      <w:r w:rsidR="00FA4A2C" w:rsidRPr="00BA0EE6">
        <w:rPr>
          <w:rFonts w:ascii="Arial" w:hAnsi="Arial" w:cs="Arial"/>
          <w:b/>
          <w:sz w:val="32"/>
          <w:szCs w:val="32"/>
        </w:rPr>
        <w:t>-п</w:t>
      </w:r>
    </w:p>
    <w:p w:rsidR="00FA4A2C" w:rsidRPr="00BA0EE6" w:rsidRDefault="00FA4A2C" w:rsidP="00BA0EE6">
      <w:pPr>
        <w:pStyle w:val="1"/>
        <w:ind w:firstLine="709"/>
        <w:jc w:val="center"/>
        <w:rPr>
          <w:rStyle w:val="a6"/>
          <w:rFonts w:ascii="Arial" w:hAnsi="Arial" w:cs="Arial"/>
          <w:sz w:val="32"/>
          <w:szCs w:val="32"/>
        </w:rPr>
      </w:pPr>
      <w:r w:rsidRPr="00BA0EE6">
        <w:rPr>
          <w:rStyle w:val="a6"/>
          <w:rFonts w:ascii="Arial" w:hAnsi="Arial" w:cs="Arial"/>
          <w:sz w:val="32"/>
          <w:szCs w:val="32"/>
        </w:rPr>
        <w:t>РОССИЙСКАЯ ФЕДЕРАЦИЯ</w:t>
      </w:r>
    </w:p>
    <w:p w:rsidR="00FA4A2C" w:rsidRPr="00BA0EE6" w:rsidRDefault="00FA4A2C" w:rsidP="00BA0EE6">
      <w:pPr>
        <w:pStyle w:val="1"/>
        <w:ind w:firstLine="709"/>
        <w:jc w:val="center"/>
        <w:rPr>
          <w:rStyle w:val="a6"/>
          <w:rFonts w:ascii="Arial" w:hAnsi="Arial" w:cs="Arial"/>
          <w:sz w:val="32"/>
          <w:szCs w:val="32"/>
        </w:rPr>
      </w:pPr>
      <w:r w:rsidRPr="00BA0EE6">
        <w:rPr>
          <w:rStyle w:val="a6"/>
          <w:rFonts w:ascii="Arial" w:hAnsi="Arial" w:cs="Arial"/>
          <w:sz w:val="32"/>
          <w:szCs w:val="32"/>
        </w:rPr>
        <w:t>ИРКУТСКАЯ ОБЛАСТЬ</w:t>
      </w:r>
    </w:p>
    <w:p w:rsidR="00FA4A2C" w:rsidRPr="00BA0EE6" w:rsidRDefault="00FA4A2C" w:rsidP="00BA0EE6">
      <w:pPr>
        <w:pStyle w:val="1"/>
        <w:ind w:firstLine="709"/>
        <w:jc w:val="center"/>
        <w:rPr>
          <w:rStyle w:val="a6"/>
          <w:rFonts w:ascii="Arial" w:hAnsi="Arial" w:cs="Arial"/>
          <w:sz w:val="32"/>
          <w:szCs w:val="32"/>
        </w:rPr>
      </w:pPr>
      <w:r w:rsidRPr="00BA0EE6">
        <w:rPr>
          <w:rStyle w:val="a6"/>
          <w:rFonts w:ascii="Arial" w:hAnsi="Arial" w:cs="Arial"/>
          <w:sz w:val="32"/>
          <w:szCs w:val="32"/>
        </w:rPr>
        <w:t>АЛАРСКИЙ МУНИЦИПАЛЬНЫЙ РАЙОН</w:t>
      </w:r>
    </w:p>
    <w:p w:rsidR="00FA4A2C" w:rsidRPr="00BA0EE6" w:rsidRDefault="00FA4A2C" w:rsidP="00BA0EE6">
      <w:pPr>
        <w:pStyle w:val="1"/>
        <w:ind w:firstLine="709"/>
        <w:jc w:val="center"/>
        <w:rPr>
          <w:rStyle w:val="a6"/>
          <w:rFonts w:ascii="Arial" w:hAnsi="Arial" w:cs="Arial"/>
          <w:sz w:val="32"/>
          <w:szCs w:val="32"/>
        </w:rPr>
      </w:pPr>
      <w:r w:rsidRPr="00BA0EE6">
        <w:rPr>
          <w:rStyle w:val="a6"/>
          <w:rFonts w:ascii="Arial" w:hAnsi="Arial" w:cs="Arial"/>
          <w:sz w:val="32"/>
          <w:szCs w:val="32"/>
        </w:rPr>
        <w:t>МУНИЦИПАЛЬНОЕ ОБРАЗОВАНИЕ «НЫГДА»</w:t>
      </w:r>
    </w:p>
    <w:p w:rsidR="00FA4A2C" w:rsidRPr="00BA0EE6" w:rsidRDefault="00FA4A2C" w:rsidP="00BA0EE6">
      <w:pPr>
        <w:pStyle w:val="1"/>
        <w:ind w:firstLine="709"/>
        <w:jc w:val="center"/>
        <w:rPr>
          <w:rStyle w:val="a6"/>
          <w:rFonts w:ascii="Arial" w:hAnsi="Arial" w:cs="Arial"/>
          <w:bCs w:val="0"/>
          <w:sz w:val="32"/>
          <w:szCs w:val="32"/>
        </w:rPr>
      </w:pPr>
      <w:r w:rsidRPr="00BA0EE6">
        <w:rPr>
          <w:rStyle w:val="a6"/>
          <w:rFonts w:ascii="Arial" w:hAnsi="Arial" w:cs="Arial"/>
          <w:sz w:val="32"/>
          <w:szCs w:val="32"/>
        </w:rPr>
        <w:t>АДМИНИСТРАЦИЯ</w:t>
      </w:r>
    </w:p>
    <w:p w:rsidR="00FA4A2C" w:rsidRPr="00BA0EE6" w:rsidRDefault="00FA4A2C" w:rsidP="00BA0EE6">
      <w:pPr>
        <w:pStyle w:val="1"/>
        <w:ind w:firstLine="709"/>
        <w:jc w:val="center"/>
        <w:rPr>
          <w:rStyle w:val="a6"/>
          <w:rFonts w:ascii="Arial" w:hAnsi="Arial" w:cs="Arial"/>
          <w:sz w:val="32"/>
          <w:szCs w:val="32"/>
        </w:rPr>
      </w:pPr>
      <w:r w:rsidRPr="00BA0EE6">
        <w:rPr>
          <w:rStyle w:val="a6"/>
          <w:rFonts w:ascii="Arial" w:hAnsi="Arial" w:cs="Arial"/>
          <w:sz w:val="32"/>
          <w:szCs w:val="32"/>
        </w:rPr>
        <w:t>ПОСТАНОВЛЕНИЕ</w:t>
      </w:r>
    </w:p>
    <w:p w:rsidR="00FA4A2C" w:rsidRPr="00BA0EE6" w:rsidRDefault="00FA4A2C" w:rsidP="00BA0EE6">
      <w:pPr>
        <w:pStyle w:val="1"/>
        <w:ind w:firstLine="709"/>
        <w:jc w:val="center"/>
        <w:rPr>
          <w:rStyle w:val="a6"/>
          <w:rFonts w:ascii="Arial" w:hAnsi="Arial" w:cs="Arial"/>
          <w:sz w:val="32"/>
          <w:szCs w:val="32"/>
        </w:rPr>
      </w:pPr>
    </w:p>
    <w:p w:rsidR="00FA4A2C" w:rsidRPr="00BA0EE6" w:rsidRDefault="00FA4A2C" w:rsidP="00BA0EE6">
      <w:pPr>
        <w:pStyle w:val="1"/>
        <w:ind w:firstLine="709"/>
        <w:jc w:val="center"/>
        <w:rPr>
          <w:rStyle w:val="a6"/>
          <w:rFonts w:ascii="Arial" w:hAnsi="Arial" w:cs="Arial"/>
          <w:bCs w:val="0"/>
          <w:sz w:val="32"/>
          <w:szCs w:val="32"/>
        </w:rPr>
      </w:pPr>
      <w:r w:rsidRPr="00BA0EE6">
        <w:rPr>
          <w:rStyle w:val="a6"/>
          <w:rFonts w:ascii="Arial" w:hAnsi="Arial" w:cs="Arial"/>
          <w:sz w:val="32"/>
          <w:szCs w:val="32"/>
        </w:rPr>
        <w:t>ОБ УТВЕРЖДЕНИИ УСТАВА ТЕРРИТОРИАЛЬНОГО ОБЩЕСТВЕННОГ</w:t>
      </w:r>
      <w:r w:rsidR="00D460DB">
        <w:rPr>
          <w:rStyle w:val="a6"/>
          <w:rFonts w:ascii="Arial" w:hAnsi="Arial" w:cs="Arial"/>
          <w:sz w:val="32"/>
          <w:szCs w:val="32"/>
        </w:rPr>
        <w:t>О САМОУПРАВЛЕНИЯ «МАЛАЯ РОДИНА»</w:t>
      </w:r>
    </w:p>
    <w:p w:rsidR="00FA4A2C" w:rsidRPr="00BA0EE6" w:rsidRDefault="00FA4A2C" w:rsidP="00D460DB">
      <w:pPr>
        <w:spacing w:after="0" w:line="240" w:lineRule="auto"/>
        <w:ind w:firstLine="709"/>
        <w:jc w:val="center"/>
        <w:rPr>
          <w:rFonts w:ascii="Arial" w:eastAsia="Calibri" w:hAnsi="Arial" w:cs="Arial"/>
          <w:sz w:val="24"/>
          <w:szCs w:val="24"/>
        </w:rPr>
      </w:pPr>
    </w:p>
    <w:p w:rsidR="00FA4A2C" w:rsidRDefault="00FA4A2C" w:rsidP="00BA0EE6">
      <w:pPr>
        <w:spacing w:after="0" w:line="240" w:lineRule="auto"/>
        <w:ind w:firstLine="709"/>
        <w:jc w:val="both"/>
        <w:rPr>
          <w:rFonts w:ascii="Arial" w:hAnsi="Arial" w:cs="Arial"/>
          <w:sz w:val="24"/>
          <w:szCs w:val="24"/>
        </w:rPr>
      </w:pPr>
      <w:proofErr w:type="gramStart"/>
      <w:r w:rsidRPr="00BA0EE6">
        <w:rPr>
          <w:rFonts w:ascii="Arial" w:eastAsia="Calibri" w:hAnsi="Arial" w:cs="Arial"/>
          <w:sz w:val="24"/>
          <w:szCs w:val="24"/>
        </w:rPr>
        <w:t>Р</w:t>
      </w:r>
      <w:r w:rsidRPr="00BA0EE6">
        <w:rPr>
          <w:rFonts w:ascii="Arial" w:hAnsi="Arial" w:cs="Arial"/>
          <w:sz w:val="24"/>
          <w:szCs w:val="24"/>
        </w:rPr>
        <w:t>уководствуясь Федеральным законом от 06.10.2003 года №131-ФЗ «Об общих принципах организации местного самоуправления в Российской Федерации», на основании статьи 15 Устава МО «Ныгда», в соответствии с решением Думы МО «Ныгда» от 28.01.2021</w:t>
      </w:r>
      <w:r w:rsidRPr="00BA0EE6">
        <w:rPr>
          <w:rFonts w:ascii="Arial" w:hAnsi="Arial" w:cs="Arial"/>
          <w:b/>
          <w:sz w:val="24"/>
          <w:szCs w:val="24"/>
        </w:rPr>
        <w:t xml:space="preserve"> </w:t>
      </w:r>
      <w:r w:rsidRPr="00BA0EE6">
        <w:rPr>
          <w:rFonts w:ascii="Arial" w:hAnsi="Arial" w:cs="Arial"/>
          <w:sz w:val="24"/>
          <w:szCs w:val="24"/>
        </w:rPr>
        <w:t>№4/352-дмо «О порядке регистрации устава территориального общественного самоуправления, осуществляемого на части территории муниципального образования «Ныгда»</w:t>
      </w:r>
      <w:r w:rsidR="007825C4" w:rsidRPr="00BA0EE6">
        <w:rPr>
          <w:rFonts w:ascii="Arial" w:hAnsi="Arial" w:cs="Arial"/>
          <w:sz w:val="24"/>
          <w:szCs w:val="24"/>
        </w:rPr>
        <w:t>, заявлени</w:t>
      </w:r>
      <w:r w:rsidR="009B4BB3" w:rsidRPr="00BA0EE6">
        <w:rPr>
          <w:rFonts w:ascii="Arial" w:hAnsi="Arial" w:cs="Arial"/>
          <w:sz w:val="24"/>
          <w:szCs w:val="24"/>
        </w:rPr>
        <w:t>ем</w:t>
      </w:r>
      <w:r w:rsidR="007825C4" w:rsidRPr="00BA0EE6">
        <w:rPr>
          <w:rFonts w:ascii="Arial" w:hAnsi="Arial" w:cs="Arial"/>
          <w:sz w:val="24"/>
          <w:szCs w:val="24"/>
        </w:rPr>
        <w:t xml:space="preserve"> о регистрации Устава территориального общественного самоуправления</w:t>
      </w:r>
      <w:r w:rsidR="009B4BB3" w:rsidRPr="00BA0EE6">
        <w:rPr>
          <w:rFonts w:ascii="Arial" w:hAnsi="Arial" w:cs="Arial"/>
          <w:sz w:val="24"/>
          <w:szCs w:val="24"/>
        </w:rPr>
        <w:t xml:space="preserve"> </w:t>
      </w:r>
      <w:r w:rsidR="007825C4" w:rsidRPr="00BA0EE6">
        <w:rPr>
          <w:rFonts w:ascii="Arial" w:hAnsi="Arial" w:cs="Arial"/>
          <w:sz w:val="24"/>
          <w:szCs w:val="24"/>
        </w:rPr>
        <w:t>и предоставленным комплектом документов администрация</w:t>
      </w:r>
      <w:proofErr w:type="gramEnd"/>
      <w:r w:rsidR="007825C4" w:rsidRPr="00BA0EE6">
        <w:rPr>
          <w:rFonts w:ascii="Arial" w:hAnsi="Arial" w:cs="Arial"/>
          <w:sz w:val="24"/>
          <w:szCs w:val="24"/>
        </w:rPr>
        <w:t xml:space="preserve"> </w:t>
      </w:r>
      <w:r w:rsidR="009B4BB3" w:rsidRPr="00BA0EE6">
        <w:rPr>
          <w:rFonts w:ascii="Arial" w:hAnsi="Arial" w:cs="Arial"/>
          <w:sz w:val="24"/>
          <w:szCs w:val="24"/>
        </w:rPr>
        <w:t>муниципального образования «Ныгда»</w:t>
      </w:r>
      <w:r w:rsidR="00D056B1">
        <w:rPr>
          <w:rFonts w:ascii="Arial" w:hAnsi="Arial" w:cs="Arial"/>
          <w:sz w:val="24"/>
          <w:szCs w:val="24"/>
        </w:rPr>
        <w:t>,</w:t>
      </w:r>
    </w:p>
    <w:p w:rsidR="00D056B1" w:rsidRPr="00BA0EE6" w:rsidRDefault="00D056B1" w:rsidP="00BA0EE6">
      <w:pPr>
        <w:spacing w:after="0" w:line="240" w:lineRule="auto"/>
        <w:ind w:firstLine="709"/>
        <w:jc w:val="both"/>
        <w:rPr>
          <w:rFonts w:ascii="Arial" w:hAnsi="Arial" w:cs="Arial"/>
          <w:sz w:val="24"/>
          <w:szCs w:val="24"/>
        </w:rPr>
      </w:pPr>
    </w:p>
    <w:p w:rsidR="00FA4A2C" w:rsidRPr="00D056B1" w:rsidRDefault="00FA4A2C" w:rsidP="00BA0EE6">
      <w:pPr>
        <w:spacing w:after="0" w:line="240" w:lineRule="auto"/>
        <w:ind w:firstLine="709"/>
        <w:jc w:val="center"/>
        <w:rPr>
          <w:rFonts w:ascii="Arial" w:hAnsi="Arial" w:cs="Arial"/>
          <w:b/>
          <w:sz w:val="30"/>
          <w:szCs w:val="30"/>
        </w:rPr>
      </w:pPr>
      <w:r w:rsidRPr="00D056B1">
        <w:rPr>
          <w:rFonts w:ascii="Arial" w:hAnsi="Arial" w:cs="Arial"/>
          <w:b/>
          <w:sz w:val="30"/>
          <w:szCs w:val="30"/>
        </w:rPr>
        <w:t>ПОСТАНОВЛЯЕТ</w:t>
      </w:r>
      <w:r w:rsidR="00D056B1">
        <w:rPr>
          <w:rFonts w:ascii="Arial" w:hAnsi="Arial" w:cs="Arial"/>
          <w:b/>
          <w:sz w:val="30"/>
          <w:szCs w:val="30"/>
        </w:rPr>
        <w:t>:</w:t>
      </w:r>
    </w:p>
    <w:p w:rsidR="007825C4" w:rsidRPr="00BA0EE6" w:rsidRDefault="007825C4" w:rsidP="00BA0EE6">
      <w:pPr>
        <w:spacing w:after="0" w:line="240" w:lineRule="auto"/>
        <w:ind w:firstLine="709"/>
        <w:jc w:val="center"/>
        <w:rPr>
          <w:rFonts w:ascii="Arial" w:hAnsi="Arial" w:cs="Arial"/>
          <w:b/>
          <w:sz w:val="24"/>
          <w:szCs w:val="24"/>
        </w:rPr>
      </w:pPr>
    </w:p>
    <w:p w:rsidR="007825C4" w:rsidRPr="00BA0EE6" w:rsidRDefault="007825C4" w:rsidP="00BA0EE6">
      <w:pPr>
        <w:tabs>
          <w:tab w:val="left" w:pos="615"/>
        </w:tabs>
        <w:spacing w:after="0" w:line="240" w:lineRule="auto"/>
        <w:ind w:firstLine="709"/>
        <w:contextualSpacing/>
        <w:jc w:val="both"/>
        <w:rPr>
          <w:rFonts w:ascii="Arial" w:eastAsia="Calibri" w:hAnsi="Arial" w:cs="Arial"/>
          <w:sz w:val="24"/>
          <w:szCs w:val="24"/>
        </w:rPr>
      </w:pPr>
      <w:r w:rsidRPr="00BA0EE6">
        <w:rPr>
          <w:rFonts w:ascii="Arial" w:hAnsi="Arial" w:cs="Arial"/>
          <w:sz w:val="24"/>
          <w:szCs w:val="24"/>
        </w:rPr>
        <w:t>1. Зарегистрировать Устав территориального общественного самоуправления</w:t>
      </w:r>
      <w:r w:rsidR="00FA4A2C" w:rsidRPr="00BA0EE6">
        <w:rPr>
          <w:rFonts w:ascii="Arial" w:eastAsia="Calibri" w:hAnsi="Arial" w:cs="Arial"/>
          <w:sz w:val="24"/>
          <w:szCs w:val="24"/>
        </w:rPr>
        <w:t xml:space="preserve"> «Малая Родина</w:t>
      </w:r>
      <w:r w:rsidR="00BA0EE6">
        <w:rPr>
          <w:rFonts w:ascii="Arial" w:eastAsia="Calibri" w:hAnsi="Arial" w:cs="Arial"/>
          <w:sz w:val="24"/>
          <w:szCs w:val="24"/>
        </w:rPr>
        <w:t>»;</w:t>
      </w:r>
    </w:p>
    <w:p w:rsidR="007825C4" w:rsidRPr="00BA0EE6" w:rsidRDefault="007825C4" w:rsidP="00BA0EE6">
      <w:pPr>
        <w:spacing w:after="0" w:line="240" w:lineRule="auto"/>
        <w:ind w:firstLine="709"/>
        <w:contextualSpacing/>
        <w:jc w:val="both"/>
        <w:rPr>
          <w:rFonts w:ascii="Arial" w:eastAsia="Times New Roman" w:hAnsi="Arial" w:cs="Arial"/>
          <w:sz w:val="24"/>
          <w:szCs w:val="24"/>
          <w:lang w:eastAsia="ru-RU"/>
        </w:rPr>
      </w:pPr>
      <w:r w:rsidRPr="00BA0EE6">
        <w:rPr>
          <w:rFonts w:ascii="Arial" w:eastAsia="Calibri" w:hAnsi="Arial" w:cs="Arial"/>
          <w:sz w:val="24"/>
          <w:szCs w:val="24"/>
        </w:rPr>
        <w:t>2.</w:t>
      </w:r>
      <w:r w:rsidRPr="00BA0EE6">
        <w:rPr>
          <w:rFonts w:ascii="Arial" w:eastAsia="Times New Roman" w:hAnsi="Arial" w:cs="Arial"/>
          <w:sz w:val="24"/>
          <w:szCs w:val="24"/>
          <w:lang w:eastAsia="ru-RU"/>
        </w:rPr>
        <w:t xml:space="preserve"> Опубликовать настоящее постановление в печатном средстве массовой информации «Ныгдинский вестник» и разместить на официальном сайте муниципального образования «Ныгда» в информационно-телекоммуникационной сети «Интернет»;</w:t>
      </w:r>
    </w:p>
    <w:p w:rsidR="007825C4" w:rsidRPr="00BA0EE6" w:rsidRDefault="007825C4" w:rsidP="00BA0EE6">
      <w:pPr>
        <w:spacing w:after="0" w:line="240" w:lineRule="auto"/>
        <w:ind w:firstLine="709"/>
        <w:contextualSpacing/>
        <w:jc w:val="both"/>
        <w:rPr>
          <w:rFonts w:ascii="Arial" w:eastAsia="Calibri" w:hAnsi="Arial" w:cs="Arial"/>
          <w:spacing w:val="-1"/>
          <w:sz w:val="24"/>
          <w:szCs w:val="24"/>
        </w:rPr>
      </w:pPr>
      <w:r w:rsidRPr="00BA0EE6">
        <w:rPr>
          <w:rFonts w:ascii="Arial" w:eastAsia="Calibri" w:hAnsi="Arial" w:cs="Arial"/>
          <w:spacing w:val="-2"/>
          <w:sz w:val="24"/>
          <w:szCs w:val="24"/>
        </w:rPr>
        <w:t>3. Настоящее постановление вступает в силу после дня его официального опубликования</w:t>
      </w:r>
      <w:r w:rsidR="009B4BB3" w:rsidRPr="00BA0EE6">
        <w:rPr>
          <w:rFonts w:ascii="Arial" w:eastAsia="Calibri" w:hAnsi="Arial" w:cs="Arial"/>
          <w:spacing w:val="-2"/>
          <w:sz w:val="24"/>
          <w:szCs w:val="24"/>
        </w:rPr>
        <w:t>.</w:t>
      </w:r>
    </w:p>
    <w:p w:rsidR="00FA4A2C" w:rsidRPr="00BA0EE6" w:rsidRDefault="00FA4A2C" w:rsidP="00BA0EE6">
      <w:pPr>
        <w:spacing w:after="0" w:line="240" w:lineRule="auto"/>
        <w:ind w:firstLine="709"/>
        <w:contextualSpacing/>
        <w:rPr>
          <w:rFonts w:ascii="Arial" w:eastAsia="Calibri" w:hAnsi="Arial" w:cs="Arial"/>
          <w:sz w:val="24"/>
          <w:szCs w:val="24"/>
        </w:rPr>
      </w:pPr>
    </w:p>
    <w:p w:rsidR="00FA4A2C" w:rsidRPr="00BA0EE6" w:rsidRDefault="00FA4A2C" w:rsidP="00BA0EE6">
      <w:pPr>
        <w:spacing w:after="0" w:line="240" w:lineRule="auto"/>
        <w:ind w:firstLine="709"/>
        <w:rPr>
          <w:rFonts w:ascii="Arial" w:eastAsia="Calibri" w:hAnsi="Arial" w:cs="Arial"/>
          <w:sz w:val="24"/>
          <w:szCs w:val="24"/>
        </w:rPr>
      </w:pPr>
    </w:p>
    <w:p w:rsidR="00FA4A2C" w:rsidRDefault="00BA0EE6" w:rsidP="00BA0EE6">
      <w:pPr>
        <w:spacing w:after="0" w:line="240" w:lineRule="auto"/>
        <w:ind w:firstLine="709"/>
        <w:rPr>
          <w:rFonts w:ascii="Arial" w:eastAsia="Calibri" w:hAnsi="Arial" w:cs="Arial"/>
          <w:sz w:val="24"/>
          <w:szCs w:val="24"/>
        </w:rPr>
      </w:pPr>
      <w:r>
        <w:rPr>
          <w:rFonts w:ascii="Arial" w:eastAsia="Calibri" w:hAnsi="Arial" w:cs="Arial"/>
          <w:sz w:val="24"/>
          <w:szCs w:val="24"/>
        </w:rPr>
        <w:t>Глава муниципального образования «Ныгда»</w:t>
      </w:r>
    </w:p>
    <w:p w:rsidR="00BA0EE6" w:rsidRPr="00BA0EE6" w:rsidRDefault="00BA0EE6" w:rsidP="00BA0EE6">
      <w:pPr>
        <w:spacing w:after="0" w:line="240" w:lineRule="auto"/>
        <w:ind w:firstLine="709"/>
        <w:rPr>
          <w:rFonts w:ascii="Arial" w:eastAsia="Calibri" w:hAnsi="Arial" w:cs="Arial"/>
          <w:sz w:val="24"/>
          <w:szCs w:val="24"/>
        </w:rPr>
      </w:pPr>
      <w:r>
        <w:rPr>
          <w:rFonts w:ascii="Arial" w:eastAsia="Calibri" w:hAnsi="Arial" w:cs="Arial"/>
          <w:sz w:val="24"/>
          <w:szCs w:val="24"/>
        </w:rPr>
        <w:t>И.Т. Саганова</w:t>
      </w:r>
    </w:p>
    <w:p w:rsidR="00FA4A2C" w:rsidRPr="00BA0EE6" w:rsidRDefault="00FA4A2C" w:rsidP="00BA0EE6">
      <w:pPr>
        <w:spacing w:after="0" w:line="240" w:lineRule="auto"/>
        <w:ind w:firstLine="709"/>
        <w:rPr>
          <w:rFonts w:ascii="Arial" w:eastAsia="Calibri" w:hAnsi="Arial" w:cs="Arial"/>
          <w:sz w:val="24"/>
          <w:szCs w:val="24"/>
        </w:rPr>
      </w:pPr>
    </w:p>
    <w:p w:rsidR="00FA4A2C" w:rsidRDefault="00FA4A2C" w:rsidP="00BA0EE6">
      <w:pPr>
        <w:spacing w:after="0" w:line="240" w:lineRule="auto"/>
        <w:ind w:firstLine="709"/>
        <w:rPr>
          <w:rFonts w:ascii="Arial" w:eastAsia="Calibri" w:hAnsi="Arial" w:cs="Arial"/>
          <w:sz w:val="24"/>
          <w:szCs w:val="24"/>
        </w:rPr>
      </w:pPr>
    </w:p>
    <w:p w:rsidR="00BA0EE6" w:rsidRDefault="00BA0EE6" w:rsidP="00BA0EE6">
      <w:pPr>
        <w:spacing w:after="0" w:line="240" w:lineRule="auto"/>
        <w:ind w:firstLine="709"/>
        <w:rPr>
          <w:rFonts w:ascii="Arial" w:eastAsia="Calibri" w:hAnsi="Arial" w:cs="Arial"/>
          <w:sz w:val="24"/>
          <w:szCs w:val="24"/>
        </w:rPr>
      </w:pPr>
    </w:p>
    <w:p w:rsidR="00BA0EE6" w:rsidRDefault="00BA0EE6" w:rsidP="00BA0EE6">
      <w:pPr>
        <w:spacing w:after="0" w:line="240" w:lineRule="auto"/>
        <w:ind w:firstLine="709"/>
        <w:rPr>
          <w:rFonts w:ascii="Arial" w:eastAsia="Calibri" w:hAnsi="Arial" w:cs="Arial"/>
          <w:sz w:val="24"/>
          <w:szCs w:val="24"/>
        </w:rPr>
      </w:pPr>
    </w:p>
    <w:p w:rsidR="00BA0EE6" w:rsidRDefault="00BA0EE6" w:rsidP="00BA0EE6">
      <w:pPr>
        <w:spacing w:after="0" w:line="240" w:lineRule="auto"/>
        <w:ind w:firstLine="709"/>
        <w:rPr>
          <w:rFonts w:ascii="Arial" w:eastAsia="Calibri" w:hAnsi="Arial" w:cs="Arial"/>
          <w:sz w:val="24"/>
          <w:szCs w:val="24"/>
        </w:rPr>
      </w:pPr>
    </w:p>
    <w:p w:rsidR="00BA0EE6" w:rsidRDefault="00BA0EE6" w:rsidP="00BA0EE6">
      <w:pPr>
        <w:spacing w:after="0" w:line="240" w:lineRule="auto"/>
        <w:ind w:firstLine="709"/>
        <w:rPr>
          <w:rFonts w:ascii="Arial" w:eastAsia="Calibri" w:hAnsi="Arial" w:cs="Arial"/>
          <w:sz w:val="24"/>
          <w:szCs w:val="24"/>
        </w:rPr>
      </w:pPr>
    </w:p>
    <w:p w:rsidR="00BA0EE6" w:rsidRDefault="00BA0EE6" w:rsidP="00BA0EE6">
      <w:pPr>
        <w:spacing w:after="0" w:line="240" w:lineRule="auto"/>
        <w:ind w:firstLine="709"/>
        <w:rPr>
          <w:rFonts w:ascii="Arial" w:eastAsia="Calibri" w:hAnsi="Arial" w:cs="Arial"/>
          <w:sz w:val="24"/>
          <w:szCs w:val="24"/>
        </w:rPr>
      </w:pPr>
    </w:p>
    <w:p w:rsidR="00BA0EE6" w:rsidRDefault="00BA0EE6" w:rsidP="00BA0EE6">
      <w:pPr>
        <w:spacing w:after="0" w:line="240" w:lineRule="auto"/>
        <w:ind w:firstLine="709"/>
        <w:rPr>
          <w:rFonts w:ascii="Arial" w:eastAsia="Calibri" w:hAnsi="Arial" w:cs="Arial"/>
          <w:sz w:val="24"/>
          <w:szCs w:val="24"/>
        </w:rPr>
      </w:pPr>
    </w:p>
    <w:p w:rsidR="00BA0EE6" w:rsidRDefault="00BA0EE6" w:rsidP="00BA0EE6">
      <w:pPr>
        <w:spacing w:after="0" w:line="240" w:lineRule="auto"/>
        <w:ind w:firstLine="709"/>
        <w:rPr>
          <w:rFonts w:ascii="Arial" w:eastAsia="Calibri" w:hAnsi="Arial" w:cs="Arial"/>
          <w:sz w:val="24"/>
          <w:szCs w:val="24"/>
        </w:rPr>
      </w:pPr>
    </w:p>
    <w:p w:rsidR="00BA0EE6" w:rsidRDefault="00BA0EE6" w:rsidP="00BA0EE6">
      <w:pPr>
        <w:spacing w:after="0" w:line="240" w:lineRule="auto"/>
        <w:ind w:firstLine="709"/>
        <w:rPr>
          <w:rFonts w:ascii="Arial" w:eastAsia="Calibri" w:hAnsi="Arial" w:cs="Arial"/>
          <w:sz w:val="24"/>
          <w:szCs w:val="24"/>
        </w:rPr>
      </w:pPr>
    </w:p>
    <w:p w:rsidR="00FA4A2C" w:rsidRPr="00BA0EE6" w:rsidRDefault="00FA4A2C" w:rsidP="00BA0EE6">
      <w:pPr>
        <w:spacing w:after="0" w:line="240" w:lineRule="auto"/>
        <w:ind w:firstLine="709"/>
        <w:rPr>
          <w:rFonts w:ascii="Arial" w:eastAsia="Calibri" w:hAnsi="Arial" w:cs="Arial"/>
          <w:sz w:val="24"/>
          <w:szCs w:val="24"/>
        </w:rPr>
      </w:pPr>
    </w:p>
    <w:p w:rsidR="00FA4A2C" w:rsidRPr="00BA0EE6" w:rsidRDefault="00FA4A2C" w:rsidP="00BA0EE6">
      <w:pPr>
        <w:spacing w:after="0" w:line="240" w:lineRule="auto"/>
        <w:ind w:firstLine="709"/>
        <w:rPr>
          <w:rFonts w:ascii="Arial" w:eastAsia="Calibri" w:hAnsi="Arial" w:cs="Arial"/>
          <w:sz w:val="24"/>
          <w:szCs w:val="24"/>
        </w:rPr>
      </w:pPr>
    </w:p>
    <w:p w:rsidR="00D056B1" w:rsidRDefault="009B4BB3" w:rsidP="00BA0EE6">
      <w:pPr>
        <w:spacing w:after="0" w:line="240" w:lineRule="auto"/>
        <w:ind w:firstLine="709"/>
        <w:jc w:val="right"/>
        <w:rPr>
          <w:rFonts w:ascii="Courier New" w:eastAsia="Calibri" w:hAnsi="Courier New" w:cs="Courier New"/>
        </w:rPr>
      </w:pPr>
      <w:r w:rsidRPr="00BA0EE6">
        <w:rPr>
          <w:rFonts w:ascii="Courier New" w:eastAsia="Calibri" w:hAnsi="Courier New" w:cs="Courier New"/>
        </w:rPr>
        <w:lastRenderedPageBreak/>
        <w:t xml:space="preserve">Приложение к постановлению </w:t>
      </w:r>
    </w:p>
    <w:p w:rsidR="00FA4A2C" w:rsidRPr="00BA0EE6" w:rsidRDefault="009B4BB3" w:rsidP="00BA0EE6">
      <w:pPr>
        <w:spacing w:after="0" w:line="240" w:lineRule="auto"/>
        <w:ind w:firstLine="709"/>
        <w:jc w:val="right"/>
        <w:rPr>
          <w:rFonts w:ascii="Courier New" w:eastAsia="Calibri" w:hAnsi="Courier New" w:cs="Courier New"/>
        </w:rPr>
      </w:pPr>
      <w:r w:rsidRPr="00BA0EE6">
        <w:rPr>
          <w:rFonts w:ascii="Courier New" w:eastAsia="Calibri" w:hAnsi="Courier New" w:cs="Courier New"/>
        </w:rPr>
        <w:t xml:space="preserve">от </w:t>
      </w:r>
      <w:r w:rsidR="00D056B1">
        <w:rPr>
          <w:rFonts w:ascii="Courier New" w:eastAsia="Calibri" w:hAnsi="Courier New" w:cs="Courier New"/>
        </w:rPr>
        <w:t>13</w:t>
      </w:r>
      <w:r w:rsidR="00BA0EE6" w:rsidRPr="00BA0EE6">
        <w:rPr>
          <w:rFonts w:ascii="Courier New" w:eastAsia="Calibri" w:hAnsi="Courier New" w:cs="Courier New"/>
        </w:rPr>
        <w:t xml:space="preserve">.04.2021 г. </w:t>
      </w:r>
      <w:r w:rsidRPr="00BA0EE6">
        <w:rPr>
          <w:rFonts w:ascii="Courier New" w:eastAsia="Calibri" w:hAnsi="Courier New" w:cs="Courier New"/>
        </w:rPr>
        <w:t>№</w:t>
      </w:r>
      <w:r w:rsidR="00D056B1">
        <w:rPr>
          <w:rFonts w:ascii="Courier New" w:eastAsia="Calibri" w:hAnsi="Courier New" w:cs="Courier New"/>
        </w:rPr>
        <w:t>24-п</w:t>
      </w:r>
    </w:p>
    <w:p w:rsidR="007D6F63" w:rsidRPr="00BA0EE6" w:rsidRDefault="007D6F63" w:rsidP="00BA0EE6">
      <w:pPr>
        <w:spacing w:after="0" w:line="240" w:lineRule="auto"/>
        <w:ind w:firstLine="709"/>
        <w:rPr>
          <w:rFonts w:ascii="Arial" w:eastAsia="Calibri" w:hAnsi="Arial" w:cs="Arial"/>
          <w:sz w:val="24"/>
          <w:szCs w:val="24"/>
        </w:rPr>
      </w:pPr>
    </w:p>
    <w:tbl>
      <w:tblPr>
        <w:tblW w:w="0" w:type="auto"/>
        <w:tblLook w:val="04A0" w:firstRow="1" w:lastRow="0" w:firstColumn="1" w:lastColumn="0" w:noHBand="0" w:noVBand="1"/>
      </w:tblPr>
      <w:tblGrid>
        <w:gridCol w:w="16"/>
        <w:gridCol w:w="4221"/>
        <w:gridCol w:w="828"/>
        <w:gridCol w:w="4482"/>
        <w:gridCol w:w="23"/>
      </w:tblGrid>
      <w:tr w:rsidR="007D6F63" w:rsidRPr="00BA0EE6" w:rsidTr="009B4BB3">
        <w:tc>
          <w:tcPr>
            <w:tcW w:w="4785" w:type="dxa"/>
            <w:gridSpan w:val="3"/>
          </w:tcPr>
          <w:p w:rsidR="007D6F63" w:rsidRPr="00BA0EE6" w:rsidRDefault="007D6F63" w:rsidP="00BA0EE6">
            <w:pPr>
              <w:spacing w:after="0" w:line="240" w:lineRule="auto"/>
              <w:ind w:firstLine="709"/>
              <w:rPr>
                <w:rFonts w:ascii="Arial" w:eastAsia="Calibri" w:hAnsi="Arial" w:cs="Arial"/>
                <w:b/>
                <w:sz w:val="24"/>
                <w:szCs w:val="24"/>
              </w:rPr>
            </w:pPr>
          </w:p>
        </w:tc>
        <w:tc>
          <w:tcPr>
            <w:tcW w:w="4786" w:type="dxa"/>
            <w:gridSpan w:val="2"/>
          </w:tcPr>
          <w:p w:rsidR="007D6F63" w:rsidRPr="00BA0EE6" w:rsidRDefault="007D6F63" w:rsidP="00BA0EE6">
            <w:pPr>
              <w:spacing w:after="0" w:line="240" w:lineRule="auto"/>
              <w:ind w:firstLine="709"/>
              <w:jc w:val="right"/>
              <w:rPr>
                <w:rFonts w:ascii="Arial" w:eastAsia="Calibri" w:hAnsi="Arial" w:cs="Arial"/>
                <w:b/>
                <w:sz w:val="24"/>
                <w:szCs w:val="24"/>
              </w:rPr>
            </w:pPr>
          </w:p>
        </w:tc>
      </w:tr>
      <w:tr w:rsidR="009B4BB3" w:rsidRPr="00BA0EE6" w:rsidTr="009B4BB3">
        <w:tblPrEx>
          <w:tblCellMar>
            <w:left w:w="10" w:type="dxa"/>
            <w:right w:w="10" w:type="dxa"/>
          </w:tblCellMar>
        </w:tblPrEx>
        <w:trPr>
          <w:gridBefore w:val="1"/>
          <w:gridAfter w:val="1"/>
          <w:wBefore w:w="98" w:type="dxa"/>
          <w:wAfter w:w="137" w:type="dxa"/>
        </w:trPr>
        <w:tc>
          <w:tcPr>
            <w:tcW w:w="3859" w:type="dxa"/>
            <w:shd w:val="clear" w:color="auto" w:fill="FFFFFF"/>
            <w:tcMar>
              <w:top w:w="0" w:type="dxa"/>
              <w:left w:w="108" w:type="dxa"/>
              <w:bottom w:w="0" w:type="dxa"/>
              <w:right w:w="108" w:type="dxa"/>
            </w:tcMar>
            <w:hideMark/>
          </w:tcPr>
          <w:p w:rsidR="009B4BB3" w:rsidRPr="00BA0EE6" w:rsidRDefault="009B4BB3" w:rsidP="00BA0EE6">
            <w:pPr>
              <w:pStyle w:val="a7"/>
              <w:spacing w:after="0" w:line="240" w:lineRule="auto"/>
              <w:ind w:firstLine="709"/>
              <w:rPr>
                <w:rFonts w:ascii="Arial" w:hAnsi="Arial" w:cs="Arial"/>
              </w:rPr>
            </w:pPr>
            <w:r w:rsidRPr="00BA0EE6">
              <w:rPr>
                <w:rFonts w:ascii="Arial" w:hAnsi="Arial" w:cs="Arial"/>
              </w:rPr>
              <w:t>Утвержден</w:t>
            </w:r>
            <w:r w:rsidRPr="00BA0EE6">
              <w:rPr>
                <w:rFonts w:ascii="Arial" w:hAnsi="Arial" w:cs="Arial"/>
              </w:rPr>
              <w:br/>
              <w:t>Протоколом собрания</w:t>
            </w:r>
            <w:r w:rsidRPr="00BA0EE6">
              <w:rPr>
                <w:rFonts w:ascii="Arial" w:hAnsi="Arial" w:cs="Arial"/>
              </w:rPr>
              <w:br/>
              <w:t>Граждан «___» _________ 20__ г.</w:t>
            </w:r>
            <w:r w:rsidRPr="00BA0EE6">
              <w:rPr>
                <w:rFonts w:ascii="Arial" w:hAnsi="Arial" w:cs="Arial"/>
              </w:rPr>
              <w:br/>
              <w:t>Председатель собрания</w:t>
            </w:r>
            <w:r w:rsidRPr="00BA0EE6">
              <w:rPr>
                <w:rFonts w:ascii="Arial" w:hAnsi="Arial" w:cs="Arial"/>
              </w:rPr>
              <w:br/>
              <w:t>_____________/________________/</w:t>
            </w:r>
          </w:p>
        </w:tc>
        <w:tc>
          <w:tcPr>
            <w:tcW w:w="5477" w:type="dxa"/>
            <w:gridSpan w:val="2"/>
            <w:shd w:val="clear" w:color="auto" w:fill="FFFFFF"/>
            <w:tcMar>
              <w:top w:w="0" w:type="dxa"/>
              <w:left w:w="108" w:type="dxa"/>
              <w:bottom w:w="0" w:type="dxa"/>
              <w:right w:w="108" w:type="dxa"/>
            </w:tcMar>
            <w:hideMark/>
          </w:tcPr>
          <w:p w:rsidR="009B4BB3" w:rsidRPr="00BA0EE6" w:rsidRDefault="009B4BB3" w:rsidP="00BA0EE6">
            <w:pPr>
              <w:pStyle w:val="a7"/>
              <w:spacing w:after="0" w:line="240" w:lineRule="auto"/>
              <w:ind w:firstLine="709"/>
              <w:jc w:val="right"/>
              <w:rPr>
                <w:rFonts w:ascii="Arial" w:hAnsi="Arial" w:cs="Arial"/>
              </w:rPr>
            </w:pPr>
            <w:r w:rsidRPr="00BA0EE6">
              <w:rPr>
                <w:rFonts w:ascii="Arial" w:hAnsi="Arial" w:cs="Arial"/>
              </w:rPr>
              <w:t>Зарегистрирован</w:t>
            </w:r>
            <w:r w:rsidRPr="00BA0EE6">
              <w:rPr>
                <w:rFonts w:ascii="Arial" w:hAnsi="Arial" w:cs="Arial"/>
              </w:rPr>
              <w:br/>
            </w:r>
            <w:r w:rsidR="00593497" w:rsidRPr="00BA0EE6">
              <w:rPr>
                <w:rFonts w:ascii="Arial" w:hAnsi="Arial" w:cs="Arial"/>
              </w:rPr>
              <w:t>Администрацией муниципального образования «Ныгда»</w:t>
            </w:r>
            <w:r w:rsidRPr="00BA0EE6">
              <w:rPr>
                <w:rFonts w:ascii="Arial" w:hAnsi="Arial" w:cs="Arial"/>
              </w:rPr>
              <w:br/>
            </w:r>
            <w:r w:rsidR="00593497" w:rsidRPr="00BA0EE6">
              <w:rPr>
                <w:rFonts w:ascii="Arial" w:hAnsi="Arial" w:cs="Arial"/>
              </w:rPr>
              <w:t xml:space="preserve">                  </w:t>
            </w:r>
            <w:r w:rsidRPr="00BA0EE6">
              <w:rPr>
                <w:rFonts w:ascii="Arial" w:hAnsi="Arial" w:cs="Arial"/>
              </w:rPr>
              <w:t>«___» _________ 20__ г.</w:t>
            </w:r>
            <w:r w:rsidRPr="00BA0EE6">
              <w:rPr>
                <w:rFonts w:ascii="Arial" w:hAnsi="Arial" w:cs="Arial"/>
              </w:rPr>
              <w:br/>
              <w:t>______________________________________</w:t>
            </w:r>
            <w:r w:rsidRPr="00BA0EE6">
              <w:rPr>
                <w:rFonts w:ascii="Arial" w:hAnsi="Arial" w:cs="Arial"/>
              </w:rPr>
              <w:br/>
              <w:t>_____________/_________________/</w:t>
            </w:r>
          </w:p>
        </w:tc>
      </w:tr>
    </w:tbl>
    <w:p w:rsidR="007D6F63" w:rsidRPr="00BA0EE6" w:rsidRDefault="007D6F63" w:rsidP="00BA0EE6">
      <w:pPr>
        <w:spacing w:after="0" w:line="240" w:lineRule="auto"/>
        <w:ind w:firstLine="709"/>
        <w:rPr>
          <w:rFonts w:ascii="Arial" w:eastAsia="Calibri" w:hAnsi="Arial" w:cs="Arial"/>
          <w:sz w:val="24"/>
          <w:szCs w:val="24"/>
        </w:rPr>
      </w:pPr>
    </w:p>
    <w:p w:rsidR="007D6F63" w:rsidRPr="00BA0EE6" w:rsidRDefault="007D6F63" w:rsidP="00BA0EE6">
      <w:pPr>
        <w:spacing w:after="0" w:line="240" w:lineRule="auto"/>
        <w:ind w:firstLine="709"/>
        <w:rPr>
          <w:rFonts w:ascii="Arial" w:eastAsia="Calibri" w:hAnsi="Arial" w:cs="Arial"/>
          <w:b/>
          <w:sz w:val="24"/>
          <w:szCs w:val="24"/>
        </w:rPr>
      </w:pPr>
    </w:p>
    <w:p w:rsidR="007D6F63" w:rsidRPr="00BA0EE6" w:rsidRDefault="007D6F63" w:rsidP="00BA0EE6">
      <w:pPr>
        <w:spacing w:after="0" w:line="240" w:lineRule="auto"/>
        <w:ind w:firstLine="709"/>
        <w:jc w:val="center"/>
        <w:rPr>
          <w:rFonts w:ascii="Arial" w:eastAsia="Times New Roman" w:hAnsi="Arial" w:cs="Arial"/>
          <w:b/>
          <w:bCs/>
          <w:sz w:val="24"/>
          <w:szCs w:val="24"/>
          <w:lang w:eastAsia="ru-RU"/>
        </w:rPr>
      </w:pPr>
    </w:p>
    <w:p w:rsidR="007D6F63" w:rsidRPr="00BA0EE6" w:rsidRDefault="00BA0EE6" w:rsidP="00BA0EE6">
      <w:pPr>
        <w:spacing w:after="0" w:line="240" w:lineRule="auto"/>
        <w:ind w:firstLine="709"/>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УСТАВ</w:t>
      </w:r>
    </w:p>
    <w:p w:rsidR="007D6F63" w:rsidRPr="00BA0EE6" w:rsidRDefault="007D6F63" w:rsidP="00BA0EE6">
      <w:pPr>
        <w:spacing w:after="0" w:line="240" w:lineRule="auto"/>
        <w:ind w:firstLine="709"/>
        <w:jc w:val="center"/>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rPr>
          <w:rFonts w:ascii="Arial" w:eastAsia="Times New Roman" w:hAnsi="Arial" w:cs="Arial"/>
          <w:sz w:val="24"/>
          <w:szCs w:val="24"/>
          <w:lang w:eastAsia="ru-RU"/>
        </w:rPr>
      </w:pPr>
      <w:r w:rsidRPr="00BA0EE6">
        <w:rPr>
          <w:rFonts w:ascii="Arial" w:eastAsia="Times New Roman" w:hAnsi="Arial" w:cs="Arial"/>
          <w:b/>
          <w:bCs/>
          <w:sz w:val="24"/>
          <w:szCs w:val="24"/>
          <w:lang w:eastAsia="ru-RU"/>
        </w:rPr>
        <w:t>ТЕРРИТОРИАЛЬНОГО ОБЩЕСТВЕННОГО САМОУПРАВЛЕНИЯ</w:t>
      </w:r>
    </w:p>
    <w:p w:rsidR="007D6F63" w:rsidRPr="00BA0EE6" w:rsidRDefault="007D6F63" w:rsidP="00BA0EE6">
      <w:pPr>
        <w:spacing w:after="0" w:line="240" w:lineRule="auto"/>
        <w:ind w:firstLine="709"/>
        <w:jc w:val="center"/>
        <w:rPr>
          <w:rFonts w:ascii="Arial" w:eastAsia="Times New Roman" w:hAnsi="Arial" w:cs="Arial"/>
          <w:b/>
          <w:sz w:val="24"/>
          <w:szCs w:val="24"/>
          <w:lang w:eastAsia="ru-RU"/>
        </w:rPr>
      </w:pPr>
      <w:r w:rsidRPr="00BA0EE6">
        <w:rPr>
          <w:rFonts w:ascii="Arial" w:eastAsia="Times New Roman" w:hAnsi="Arial" w:cs="Arial"/>
          <w:b/>
          <w:sz w:val="24"/>
          <w:szCs w:val="24"/>
          <w:lang w:eastAsia="ru-RU"/>
        </w:rPr>
        <w:t>«</w:t>
      </w:r>
      <w:r w:rsidR="009B4BB3" w:rsidRPr="00BA0EE6">
        <w:rPr>
          <w:rFonts w:ascii="Arial" w:eastAsia="Times New Roman" w:hAnsi="Arial" w:cs="Arial"/>
          <w:b/>
          <w:sz w:val="24"/>
          <w:szCs w:val="24"/>
          <w:lang w:eastAsia="ru-RU"/>
        </w:rPr>
        <w:t>МАЛАЯ РОДИНА</w:t>
      </w:r>
      <w:r w:rsidR="00BA0EE6">
        <w:rPr>
          <w:rFonts w:ascii="Arial" w:eastAsia="Times New Roman" w:hAnsi="Arial" w:cs="Arial"/>
          <w:b/>
          <w:sz w:val="24"/>
          <w:szCs w:val="24"/>
          <w:lang w:eastAsia="ru-RU"/>
        </w:rPr>
        <w:t>»</w:t>
      </w:r>
    </w:p>
    <w:p w:rsidR="007D6F63" w:rsidRPr="00BA0EE6" w:rsidRDefault="007D6F63" w:rsidP="00BA0EE6">
      <w:pPr>
        <w:spacing w:after="0" w:line="240" w:lineRule="auto"/>
        <w:ind w:firstLine="709"/>
        <w:jc w:val="center"/>
        <w:rPr>
          <w:rFonts w:ascii="Arial" w:eastAsia="Times New Roman" w:hAnsi="Arial" w:cs="Arial"/>
          <w:b/>
          <w:sz w:val="24"/>
          <w:szCs w:val="24"/>
          <w:lang w:eastAsia="ru-RU"/>
        </w:rPr>
      </w:pPr>
    </w:p>
    <w:p w:rsidR="007D6F63" w:rsidRPr="00BA0EE6" w:rsidRDefault="007D6F63" w:rsidP="00BA0EE6">
      <w:pPr>
        <w:spacing w:after="0" w:line="240" w:lineRule="auto"/>
        <w:ind w:firstLine="709"/>
        <w:jc w:val="center"/>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rPr>
          <w:rFonts w:ascii="Arial" w:eastAsia="Times New Roman" w:hAnsi="Arial" w:cs="Arial"/>
          <w:sz w:val="24"/>
          <w:szCs w:val="24"/>
          <w:lang w:eastAsia="ru-RU"/>
        </w:rPr>
      </w:pPr>
    </w:p>
    <w:p w:rsidR="007D6F63" w:rsidRPr="00BA0EE6" w:rsidRDefault="007D6F63" w:rsidP="00BA0EE6">
      <w:pPr>
        <w:spacing w:after="0" w:line="240" w:lineRule="auto"/>
        <w:ind w:firstLine="709"/>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rPr>
          <w:rFonts w:ascii="Arial" w:eastAsia="Times New Roman" w:hAnsi="Arial" w:cs="Arial"/>
          <w:sz w:val="24"/>
          <w:szCs w:val="24"/>
          <w:lang w:eastAsia="ru-RU"/>
        </w:rPr>
      </w:pPr>
    </w:p>
    <w:p w:rsidR="007D6F63" w:rsidRDefault="007D6F63" w:rsidP="00BA0EE6">
      <w:pPr>
        <w:spacing w:after="0" w:line="240" w:lineRule="auto"/>
        <w:ind w:firstLine="709"/>
        <w:jc w:val="center"/>
        <w:rPr>
          <w:rFonts w:ascii="Arial" w:eastAsia="Times New Roman" w:hAnsi="Arial" w:cs="Arial"/>
          <w:sz w:val="24"/>
          <w:szCs w:val="24"/>
          <w:lang w:eastAsia="ru-RU"/>
        </w:rPr>
      </w:pPr>
    </w:p>
    <w:p w:rsidR="00BA0EE6" w:rsidRDefault="00BA0EE6" w:rsidP="00BA0EE6">
      <w:pPr>
        <w:spacing w:after="0" w:line="240" w:lineRule="auto"/>
        <w:ind w:firstLine="709"/>
        <w:jc w:val="center"/>
        <w:rPr>
          <w:rFonts w:ascii="Arial" w:eastAsia="Times New Roman" w:hAnsi="Arial" w:cs="Arial"/>
          <w:sz w:val="24"/>
          <w:szCs w:val="24"/>
          <w:lang w:eastAsia="ru-RU"/>
        </w:rPr>
      </w:pPr>
    </w:p>
    <w:p w:rsidR="00BA0EE6" w:rsidRDefault="00BA0EE6" w:rsidP="00BA0EE6">
      <w:pPr>
        <w:spacing w:after="0" w:line="240" w:lineRule="auto"/>
        <w:ind w:firstLine="709"/>
        <w:jc w:val="center"/>
        <w:rPr>
          <w:rFonts w:ascii="Arial" w:eastAsia="Times New Roman" w:hAnsi="Arial" w:cs="Arial"/>
          <w:sz w:val="24"/>
          <w:szCs w:val="24"/>
          <w:lang w:eastAsia="ru-RU"/>
        </w:rPr>
      </w:pPr>
    </w:p>
    <w:p w:rsidR="00BA0EE6" w:rsidRDefault="00BA0EE6" w:rsidP="00BA0EE6">
      <w:pPr>
        <w:spacing w:after="0" w:line="240" w:lineRule="auto"/>
        <w:ind w:firstLine="709"/>
        <w:jc w:val="center"/>
        <w:rPr>
          <w:rFonts w:ascii="Arial" w:eastAsia="Times New Roman" w:hAnsi="Arial" w:cs="Arial"/>
          <w:sz w:val="24"/>
          <w:szCs w:val="24"/>
          <w:lang w:eastAsia="ru-RU"/>
        </w:rPr>
      </w:pPr>
    </w:p>
    <w:p w:rsidR="00BA0EE6" w:rsidRDefault="00BA0EE6" w:rsidP="00BA0EE6">
      <w:pPr>
        <w:spacing w:after="0" w:line="240" w:lineRule="auto"/>
        <w:ind w:firstLine="709"/>
        <w:jc w:val="center"/>
        <w:rPr>
          <w:rFonts w:ascii="Arial" w:eastAsia="Times New Roman" w:hAnsi="Arial" w:cs="Arial"/>
          <w:sz w:val="24"/>
          <w:szCs w:val="24"/>
          <w:lang w:eastAsia="ru-RU"/>
        </w:rPr>
      </w:pPr>
    </w:p>
    <w:p w:rsidR="00BA0EE6" w:rsidRDefault="00BA0EE6" w:rsidP="00BA0EE6">
      <w:pPr>
        <w:spacing w:after="0" w:line="240" w:lineRule="auto"/>
        <w:ind w:firstLine="709"/>
        <w:jc w:val="center"/>
        <w:rPr>
          <w:rFonts w:ascii="Arial" w:eastAsia="Times New Roman" w:hAnsi="Arial" w:cs="Arial"/>
          <w:sz w:val="24"/>
          <w:szCs w:val="24"/>
          <w:lang w:eastAsia="ru-RU"/>
        </w:rPr>
      </w:pPr>
    </w:p>
    <w:p w:rsidR="00BA0EE6" w:rsidRDefault="00BA0EE6" w:rsidP="00BA0EE6">
      <w:pPr>
        <w:spacing w:after="0" w:line="240" w:lineRule="auto"/>
        <w:ind w:firstLine="709"/>
        <w:jc w:val="center"/>
        <w:rPr>
          <w:rFonts w:ascii="Arial" w:eastAsia="Times New Roman" w:hAnsi="Arial" w:cs="Arial"/>
          <w:sz w:val="24"/>
          <w:szCs w:val="24"/>
          <w:lang w:eastAsia="ru-RU"/>
        </w:rPr>
      </w:pPr>
    </w:p>
    <w:p w:rsidR="00BA0EE6" w:rsidRDefault="00BA0EE6" w:rsidP="00BA0EE6">
      <w:pPr>
        <w:spacing w:after="0" w:line="240" w:lineRule="auto"/>
        <w:ind w:firstLine="709"/>
        <w:jc w:val="center"/>
        <w:rPr>
          <w:rFonts w:ascii="Arial" w:eastAsia="Times New Roman" w:hAnsi="Arial" w:cs="Arial"/>
          <w:sz w:val="24"/>
          <w:szCs w:val="24"/>
          <w:lang w:eastAsia="ru-RU"/>
        </w:rPr>
      </w:pPr>
    </w:p>
    <w:p w:rsidR="00BA0EE6" w:rsidRDefault="00BA0EE6" w:rsidP="00BA0EE6">
      <w:pPr>
        <w:spacing w:after="0" w:line="240" w:lineRule="auto"/>
        <w:ind w:firstLine="709"/>
        <w:jc w:val="center"/>
        <w:rPr>
          <w:rFonts w:ascii="Arial" w:eastAsia="Times New Roman" w:hAnsi="Arial" w:cs="Arial"/>
          <w:sz w:val="24"/>
          <w:szCs w:val="24"/>
          <w:lang w:eastAsia="ru-RU"/>
        </w:rPr>
      </w:pPr>
    </w:p>
    <w:p w:rsidR="00BA0EE6" w:rsidRDefault="00BA0EE6" w:rsidP="00BA0EE6">
      <w:pPr>
        <w:spacing w:after="0" w:line="240" w:lineRule="auto"/>
        <w:ind w:firstLine="709"/>
        <w:jc w:val="center"/>
        <w:rPr>
          <w:rFonts w:ascii="Arial" w:eastAsia="Times New Roman" w:hAnsi="Arial" w:cs="Arial"/>
          <w:sz w:val="24"/>
          <w:szCs w:val="24"/>
          <w:lang w:eastAsia="ru-RU"/>
        </w:rPr>
      </w:pPr>
    </w:p>
    <w:p w:rsidR="00BA0EE6" w:rsidRDefault="00BA0EE6" w:rsidP="00BA0EE6">
      <w:pPr>
        <w:spacing w:after="0" w:line="240" w:lineRule="auto"/>
        <w:ind w:firstLine="709"/>
        <w:jc w:val="center"/>
        <w:rPr>
          <w:rFonts w:ascii="Arial" w:eastAsia="Times New Roman" w:hAnsi="Arial" w:cs="Arial"/>
          <w:sz w:val="24"/>
          <w:szCs w:val="24"/>
          <w:lang w:eastAsia="ru-RU"/>
        </w:rPr>
      </w:pPr>
    </w:p>
    <w:p w:rsidR="00BA0EE6" w:rsidRPr="00BA0EE6" w:rsidRDefault="00BA0EE6" w:rsidP="00BA0EE6">
      <w:pPr>
        <w:spacing w:after="0" w:line="240" w:lineRule="auto"/>
        <w:ind w:firstLine="709"/>
        <w:jc w:val="center"/>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rPr>
          <w:rFonts w:ascii="Arial" w:eastAsia="Times New Roman" w:hAnsi="Arial" w:cs="Arial"/>
          <w:sz w:val="24"/>
          <w:szCs w:val="24"/>
          <w:lang w:eastAsia="ru-RU"/>
        </w:rPr>
      </w:pPr>
    </w:p>
    <w:p w:rsidR="007D6F63" w:rsidRDefault="00593497" w:rsidP="00BA0EE6">
      <w:pPr>
        <w:spacing w:after="0" w:line="240" w:lineRule="auto"/>
        <w:ind w:firstLine="709"/>
        <w:jc w:val="center"/>
        <w:rPr>
          <w:rFonts w:ascii="Arial" w:eastAsia="Times New Roman" w:hAnsi="Arial" w:cs="Arial"/>
          <w:sz w:val="24"/>
          <w:szCs w:val="24"/>
          <w:lang w:eastAsia="ru-RU"/>
        </w:rPr>
      </w:pPr>
      <w:r w:rsidRPr="00BA0EE6">
        <w:rPr>
          <w:rFonts w:ascii="Arial" w:eastAsia="Times New Roman" w:hAnsi="Arial" w:cs="Arial"/>
          <w:sz w:val="24"/>
          <w:szCs w:val="24"/>
          <w:lang w:eastAsia="ru-RU"/>
        </w:rPr>
        <w:t>2021 г.</w:t>
      </w:r>
    </w:p>
    <w:p w:rsidR="007D6F63" w:rsidRPr="00BA0EE6" w:rsidRDefault="00BA0EE6" w:rsidP="00BA0EE6">
      <w:pPr>
        <w:spacing w:after="0" w:line="240" w:lineRule="auto"/>
        <w:ind w:left="709"/>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1. </w:t>
      </w:r>
      <w:r w:rsidR="007D6F63" w:rsidRPr="00BA0EE6">
        <w:rPr>
          <w:rFonts w:ascii="Arial" w:eastAsia="Times New Roman" w:hAnsi="Arial" w:cs="Arial"/>
          <w:sz w:val="24"/>
          <w:szCs w:val="24"/>
          <w:lang w:eastAsia="ru-RU"/>
        </w:rPr>
        <w:t>ОБЩИЕ ПОЛОЖЕНИЯ</w:t>
      </w:r>
    </w:p>
    <w:p w:rsidR="007D6F63" w:rsidRPr="00BA0EE6" w:rsidRDefault="007D6F63" w:rsidP="00BA0EE6">
      <w:pPr>
        <w:spacing w:after="0" w:line="240" w:lineRule="auto"/>
        <w:ind w:firstLine="709"/>
        <w:rPr>
          <w:rFonts w:ascii="Arial" w:eastAsia="Times New Roman" w:hAnsi="Arial" w:cs="Arial"/>
          <w:sz w:val="24"/>
          <w:szCs w:val="24"/>
          <w:lang w:eastAsia="ru-RU"/>
        </w:rPr>
      </w:pP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1.1. Территориальное общественное самоуправление «</w:t>
      </w:r>
      <w:r w:rsidR="00593497" w:rsidRPr="00BA0EE6">
        <w:rPr>
          <w:rFonts w:ascii="Arial" w:eastAsia="Times New Roman" w:hAnsi="Arial" w:cs="Arial"/>
          <w:sz w:val="24"/>
          <w:szCs w:val="24"/>
          <w:lang w:eastAsia="ru-RU"/>
        </w:rPr>
        <w:t>Малая Родина</w:t>
      </w:r>
      <w:r w:rsidRPr="00BA0EE6">
        <w:rPr>
          <w:rFonts w:ascii="Arial" w:eastAsia="Times New Roman" w:hAnsi="Arial" w:cs="Arial"/>
          <w:sz w:val="24"/>
          <w:szCs w:val="24"/>
          <w:lang w:eastAsia="ru-RU"/>
        </w:rPr>
        <w:t xml:space="preserve">» (далее - ТОС) - самоорганизация граждан по месту жительства </w:t>
      </w:r>
      <w:proofErr w:type="gramStart"/>
      <w:r w:rsidRPr="00BA0EE6">
        <w:rPr>
          <w:rFonts w:ascii="Arial" w:eastAsia="Times New Roman" w:hAnsi="Arial" w:cs="Arial"/>
          <w:sz w:val="24"/>
          <w:szCs w:val="24"/>
          <w:lang w:eastAsia="ru-RU"/>
        </w:rPr>
        <w:t>на части территории</w:t>
      </w:r>
      <w:proofErr w:type="gramEnd"/>
      <w:r w:rsidRPr="00BA0EE6">
        <w:rPr>
          <w:rFonts w:ascii="Arial" w:eastAsia="Times New Roman" w:hAnsi="Arial" w:cs="Arial"/>
          <w:sz w:val="24"/>
          <w:szCs w:val="24"/>
          <w:lang w:eastAsia="ru-RU"/>
        </w:rPr>
        <w:t xml:space="preserve"> </w:t>
      </w:r>
      <w:r w:rsidR="00593497" w:rsidRPr="00BA0EE6">
        <w:rPr>
          <w:rFonts w:ascii="Arial" w:eastAsia="Times New Roman" w:hAnsi="Arial" w:cs="Arial"/>
          <w:sz w:val="24"/>
          <w:szCs w:val="24"/>
          <w:lang w:eastAsia="ru-RU"/>
        </w:rPr>
        <w:t>муниципального образования «Ныгда»</w:t>
      </w:r>
      <w:r w:rsidRPr="00BA0EE6">
        <w:rPr>
          <w:rFonts w:ascii="Arial" w:eastAsia="Times New Roman" w:hAnsi="Arial" w:cs="Arial"/>
          <w:sz w:val="24"/>
          <w:szCs w:val="24"/>
          <w:lang w:eastAsia="ru-RU"/>
        </w:rPr>
        <w:t xml:space="preserve"> для самостоятельного и под свою ответственность осуществления собственных инициатив по вопросам местного значения.</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1.2. Полное наименование: Территориальное общественное самоуправление «</w:t>
      </w:r>
      <w:r w:rsidR="00593497" w:rsidRPr="00BA0EE6">
        <w:rPr>
          <w:rFonts w:ascii="Arial" w:eastAsia="Times New Roman" w:hAnsi="Arial" w:cs="Arial"/>
          <w:sz w:val="24"/>
          <w:szCs w:val="24"/>
          <w:lang w:eastAsia="ru-RU"/>
        </w:rPr>
        <w:t>Малая Родина</w:t>
      </w:r>
      <w:r w:rsidRPr="00BA0EE6">
        <w:rPr>
          <w:rFonts w:ascii="Arial" w:eastAsia="Times New Roman" w:hAnsi="Arial" w:cs="Arial"/>
          <w:sz w:val="24"/>
          <w:szCs w:val="24"/>
          <w:lang w:eastAsia="ru-RU"/>
        </w:rPr>
        <w:t>». Сокращенное наименование: ТОС «</w:t>
      </w:r>
      <w:r w:rsidR="00593497" w:rsidRPr="00BA0EE6">
        <w:rPr>
          <w:rFonts w:ascii="Arial" w:eastAsia="Times New Roman" w:hAnsi="Arial" w:cs="Arial"/>
          <w:sz w:val="24"/>
          <w:szCs w:val="24"/>
          <w:lang w:eastAsia="ru-RU"/>
        </w:rPr>
        <w:t>Малая Родина»</w:t>
      </w:r>
      <w:r w:rsidRPr="00BA0EE6">
        <w:rPr>
          <w:rFonts w:ascii="Arial" w:eastAsia="Times New Roman" w:hAnsi="Arial" w:cs="Arial"/>
          <w:sz w:val="24"/>
          <w:szCs w:val="24"/>
          <w:lang w:eastAsia="ru-RU"/>
        </w:rPr>
        <w:t>.</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1.3. ТОС «</w:t>
      </w:r>
      <w:r w:rsidR="00593497" w:rsidRPr="00BA0EE6">
        <w:rPr>
          <w:rFonts w:ascii="Arial" w:eastAsia="Times New Roman" w:hAnsi="Arial" w:cs="Arial"/>
          <w:sz w:val="24"/>
          <w:szCs w:val="24"/>
          <w:lang w:eastAsia="ru-RU"/>
        </w:rPr>
        <w:t>Малая Родина</w:t>
      </w:r>
      <w:r w:rsidRPr="00BA0EE6">
        <w:rPr>
          <w:rFonts w:ascii="Arial" w:eastAsia="Times New Roman" w:hAnsi="Arial" w:cs="Arial"/>
          <w:sz w:val="24"/>
          <w:szCs w:val="24"/>
          <w:lang w:eastAsia="ru-RU"/>
        </w:rPr>
        <w:t xml:space="preserve">» не является юридическим лицом. </w:t>
      </w:r>
      <w:r w:rsidR="008F1FBE" w:rsidRPr="00BA0EE6">
        <w:rPr>
          <w:rFonts w:ascii="Arial" w:eastAsia="Times New Roman" w:hAnsi="Arial" w:cs="Arial"/>
          <w:sz w:val="24"/>
          <w:szCs w:val="24"/>
          <w:lang w:eastAsia="ru-RU"/>
        </w:rPr>
        <w:t>Местонахождение ТОС: 665413, Иркутская область, Аларский район, д. Ныгда, ул. Степная, 3</w:t>
      </w:r>
      <w:r w:rsidR="00BA0EE6">
        <w:rPr>
          <w:rFonts w:ascii="Arial" w:eastAsia="Times New Roman" w:hAnsi="Arial" w:cs="Arial"/>
          <w:sz w:val="24"/>
          <w:szCs w:val="24"/>
          <w:lang w:eastAsia="ru-RU"/>
        </w:rPr>
        <w:t>:</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1</w:t>
      </w:r>
      <w:r w:rsidR="00BA0EE6">
        <w:rPr>
          <w:rFonts w:ascii="Arial" w:eastAsia="Times New Roman" w:hAnsi="Arial" w:cs="Arial"/>
          <w:sz w:val="24"/>
          <w:szCs w:val="24"/>
          <w:lang w:eastAsia="ru-RU"/>
        </w:rPr>
        <w:t xml:space="preserve">.4. ТОС </w:t>
      </w:r>
      <w:r w:rsidR="008F1FBE" w:rsidRPr="00BA0EE6">
        <w:rPr>
          <w:rFonts w:ascii="Arial" w:eastAsia="Times New Roman" w:hAnsi="Arial" w:cs="Arial"/>
          <w:sz w:val="24"/>
          <w:szCs w:val="24"/>
          <w:lang w:eastAsia="ru-RU"/>
        </w:rPr>
        <w:t xml:space="preserve">не </w:t>
      </w:r>
      <w:r w:rsidRPr="00BA0EE6">
        <w:rPr>
          <w:rFonts w:ascii="Arial" w:eastAsia="Times New Roman" w:hAnsi="Arial" w:cs="Arial"/>
          <w:sz w:val="24"/>
          <w:szCs w:val="24"/>
          <w:lang w:eastAsia="ru-RU"/>
        </w:rPr>
        <w:t>имеет в собстве</w:t>
      </w:r>
      <w:r w:rsidR="00BA0EE6">
        <w:rPr>
          <w:rFonts w:ascii="Arial" w:eastAsia="Times New Roman" w:hAnsi="Arial" w:cs="Arial"/>
          <w:sz w:val="24"/>
          <w:szCs w:val="24"/>
          <w:lang w:eastAsia="ru-RU"/>
        </w:rPr>
        <w:t xml:space="preserve">нности обособленное имущество, </w:t>
      </w:r>
      <w:r w:rsidRPr="00BA0EE6">
        <w:rPr>
          <w:rFonts w:ascii="Arial" w:eastAsia="Times New Roman" w:hAnsi="Arial" w:cs="Arial"/>
          <w:sz w:val="24"/>
          <w:szCs w:val="24"/>
          <w:lang w:eastAsia="ru-RU"/>
        </w:rPr>
        <w:t>может от своего имени приобретать и осуществлять имущественные и неимущественные права, исполнять обязанности, быть истцом и ответчиком в суде.</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outlineLvl w:val="1"/>
        <w:rPr>
          <w:rFonts w:ascii="Arial" w:eastAsia="Times New Roman" w:hAnsi="Arial" w:cs="Arial"/>
          <w:sz w:val="24"/>
          <w:szCs w:val="24"/>
          <w:lang w:eastAsia="ru-RU"/>
        </w:rPr>
      </w:pPr>
      <w:r w:rsidRPr="00BA0EE6">
        <w:rPr>
          <w:rFonts w:ascii="Arial" w:eastAsia="Times New Roman" w:hAnsi="Arial" w:cs="Arial"/>
          <w:sz w:val="24"/>
          <w:szCs w:val="24"/>
          <w:lang w:eastAsia="ru-RU"/>
        </w:rPr>
        <w:t>2.</w:t>
      </w:r>
      <w:r w:rsidR="00BA0EE6">
        <w:rPr>
          <w:rFonts w:ascii="Arial" w:eastAsia="Times New Roman" w:hAnsi="Arial" w:cs="Arial"/>
          <w:sz w:val="24"/>
          <w:szCs w:val="24"/>
          <w:lang w:eastAsia="ru-RU"/>
        </w:rPr>
        <w:t xml:space="preserve"> </w:t>
      </w:r>
      <w:r w:rsidRPr="00BA0EE6">
        <w:rPr>
          <w:rFonts w:ascii="Arial" w:eastAsia="Times New Roman" w:hAnsi="Arial" w:cs="Arial"/>
          <w:sz w:val="24"/>
          <w:szCs w:val="24"/>
          <w:lang w:eastAsia="ru-RU"/>
        </w:rPr>
        <w:t>ТЕРРИТОРИЯ ТОС</w:t>
      </w:r>
    </w:p>
    <w:p w:rsidR="007D6F63" w:rsidRPr="00BA0EE6" w:rsidRDefault="007D6F63" w:rsidP="00BA0EE6">
      <w:pPr>
        <w:spacing w:after="0" w:line="240" w:lineRule="auto"/>
        <w:ind w:firstLine="709"/>
        <w:outlineLvl w:val="1"/>
        <w:rPr>
          <w:rFonts w:ascii="Arial" w:eastAsia="Times New Roman" w:hAnsi="Arial" w:cs="Arial"/>
          <w:sz w:val="24"/>
          <w:szCs w:val="24"/>
          <w:lang w:eastAsia="ru-RU"/>
        </w:rPr>
      </w:pP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2.1. Территориальное общественное самоуправление осуществляется в пределах следующей территории проживания граждан: (указать утвержденные границы)</w:t>
      </w:r>
    </w:p>
    <w:p w:rsidR="007D6F63" w:rsidRPr="00BA0EE6" w:rsidRDefault="007D6F63" w:rsidP="00BA0EE6">
      <w:pPr>
        <w:spacing w:after="0" w:line="240" w:lineRule="auto"/>
        <w:ind w:firstLine="709"/>
        <w:jc w:val="both"/>
        <w:rPr>
          <w:rFonts w:ascii="Arial" w:eastAsia="Calibri" w:hAnsi="Arial" w:cs="Arial"/>
          <w:sz w:val="24"/>
          <w:szCs w:val="24"/>
        </w:rPr>
      </w:pPr>
      <w:r w:rsidRPr="00BA0EE6">
        <w:rPr>
          <w:rFonts w:ascii="Arial" w:eastAsia="Calibri" w:hAnsi="Arial" w:cs="Arial"/>
          <w:sz w:val="24"/>
          <w:szCs w:val="24"/>
        </w:rPr>
        <w:t xml:space="preserve">На юге граница ТОС проходит по </w:t>
      </w:r>
      <w:r w:rsidR="008F1FBE" w:rsidRPr="00BA0EE6">
        <w:rPr>
          <w:rFonts w:ascii="Arial" w:eastAsia="Calibri" w:hAnsi="Arial" w:cs="Arial"/>
          <w:sz w:val="24"/>
          <w:szCs w:val="24"/>
        </w:rPr>
        <w:t xml:space="preserve">ул. Назарова. </w:t>
      </w:r>
      <w:r w:rsidRPr="00BA0EE6">
        <w:rPr>
          <w:rFonts w:ascii="Arial" w:eastAsia="Calibri" w:hAnsi="Arial" w:cs="Arial"/>
          <w:sz w:val="24"/>
          <w:szCs w:val="24"/>
        </w:rPr>
        <w:t xml:space="preserve">На западе граница проходит от ул. </w:t>
      </w:r>
      <w:r w:rsidR="008F1FBE" w:rsidRPr="00BA0EE6">
        <w:rPr>
          <w:rFonts w:ascii="Arial" w:eastAsia="Calibri" w:hAnsi="Arial" w:cs="Arial"/>
          <w:sz w:val="24"/>
          <w:szCs w:val="24"/>
        </w:rPr>
        <w:t>Красная</w:t>
      </w:r>
      <w:r w:rsidRPr="00BA0EE6">
        <w:rPr>
          <w:rFonts w:ascii="Arial" w:eastAsia="Calibri" w:hAnsi="Arial" w:cs="Arial"/>
          <w:sz w:val="24"/>
          <w:szCs w:val="24"/>
        </w:rPr>
        <w:t xml:space="preserve">. На севере граница проходит </w:t>
      </w:r>
      <w:r w:rsidR="008F1FBE" w:rsidRPr="00BA0EE6">
        <w:rPr>
          <w:rFonts w:ascii="Arial" w:eastAsia="Calibri" w:hAnsi="Arial" w:cs="Arial"/>
          <w:sz w:val="24"/>
          <w:szCs w:val="24"/>
        </w:rPr>
        <w:t xml:space="preserve">по ул. Совхозная </w:t>
      </w:r>
      <w:r w:rsidRPr="00BA0EE6">
        <w:rPr>
          <w:rFonts w:ascii="Arial" w:eastAsia="Calibri" w:hAnsi="Arial" w:cs="Arial"/>
          <w:sz w:val="24"/>
          <w:szCs w:val="24"/>
        </w:rPr>
        <w:t xml:space="preserve">земельных </w:t>
      </w:r>
      <w:r w:rsidR="00BA0EE6">
        <w:rPr>
          <w:rFonts w:ascii="Arial" w:eastAsia="Calibri" w:hAnsi="Arial" w:cs="Arial"/>
          <w:sz w:val="24"/>
          <w:szCs w:val="24"/>
        </w:rPr>
        <w:t xml:space="preserve">участков </w:t>
      </w:r>
      <w:r w:rsidRPr="00BA0EE6">
        <w:rPr>
          <w:rFonts w:ascii="Arial" w:eastAsia="Calibri" w:hAnsi="Arial" w:cs="Arial"/>
          <w:sz w:val="24"/>
          <w:szCs w:val="24"/>
        </w:rPr>
        <w:t>до пересечения с ул</w:t>
      </w:r>
      <w:r w:rsidR="00BA609A" w:rsidRPr="00BA0EE6">
        <w:rPr>
          <w:rFonts w:ascii="Arial" w:eastAsia="Calibri" w:hAnsi="Arial" w:cs="Arial"/>
          <w:sz w:val="24"/>
          <w:szCs w:val="24"/>
        </w:rPr>
        <w:t>. Степная</w:t>
      </w:r>
      <w:r w:rsidRPr="00BA0EE6">
        <w:rPr>
          <w:rFonts w:ascii="Arial" w:eastAsia="Calibri" w:hAnsi="Arial" w:cs="Arial"/>
          <w:sz w:val="24"/>
          <w:szCs w:val="24"/>
        </w:rPr>
        <w:t>.</w:t>
      </w:r>
      <w:r w:rsidR="00BA609A" w:rsidRPr="00BA0EE6">
        <w:rPr>
          <w:rFonts w:ascii="Arial" w:eastAsia="Calibri" w:hAnsi="Arial" w:cs="Arial"/>
          <w:sz w:val="24"/>
          <w:szCs w:val="24"/>
        </w:rPr>
        <w:t xml:space="preserve"> На востоке граница проходит по ул. Степная.</w:t>
      </w:r>
    </w:p>
    <w:p w:rsidR="00AC7712" w:rsidRPr="00BA0EE6" w:rsidRDefault="00BA0EE6" w:rsidP="00BA0EE6">
      <w:pPr>
        <w:spacing w:after="0" w:line="240" w:lineRule="auto"/>
        <w:ind w:firstLine="709"/>
        <w:jc w:val="both"/>
        <w:rPr>
          <w:rFonts w:ascii="Arial" w:eastAsia="Times New Roman" w:hAnsi="Arial" w:cs="Arial"/>
          <w:bCs/>
          <w:sz w:val="24"/>
          <w:szCs w:val="24"/>
        </w:rPr>
      </w:pPr>
      <w:r>
        <w:rPr>
          <w:rFonts w:ascii="Arial" w:eastAsia="Calibri" w:hAnsi="Arial" w:cs="Arial"/>
          <w:sz w:val="24"/>
          <w:szCs w:val="24"/>
        </w:rPr>
        <w:t xml:space="preserve">2.2. </w:t>
      </w:r>
      <w:r w:rsidR="007D6F63" w:rsidRPr="00BA0EE6">
        <w:rPr>
          <w:rFonts w:ascii="Arial" w:eastAsia="Calibri" w:hAnsi="Arial" w:cs="Arial"/>
          <w:sz w:val="24"/>
          <w:szCs w:val="24"/>
        </w:rPr>
        <w:t xml:space="preserve">Границы территории, на которой осуществляется ТОС, установлены решением </w:t>
      </w:r>
      <w:r w:rsidR="00AC7712" w:rsidRPr="00BA0EE6">
        <w:rPr>
          <w:rFonts w:ascii="Arial" w:eastAsia="Calibri" w:hAnsi="Arial" w:cs="Arial"/>
          <w:sz w:val="24"/>
          <w:szCs w:val="24"/>
        </w:rPr>
        <w:t xml:space="preserve">Думы МО «Ныгда» </w:t>
      </w:r>
      <w:r w:rsidR="00AC7712" w:rsidRPr="00BA0EE6">
        <w:rPr>
          <w:rFonts w:ascii="Arial" w:eastAsia="Calibri" w:hAnsi="Arial" w:cs="Arial"/>
          <w:sz w:val="24"/>
          <w:szCs w:val="24"/>
          <w:lang w:eastAsia="ru-RU"/>
        </w:rPr>
        <w:t xml:space="preserve">№4/353-дмо </w:t>
      </w:r>
      <w:r w:rsidR="007D6F63" w:rsidRPr="00BA0EE6">
        <w:rPr>
          <w:rFonts w:ascii="Arial" w:eastAsia="Calibri" w:hAnsi="Arial" w:cs="Arial"/>
          <w:sz w:val="24"/>
          <w:szCs w:val="24"/>
        </w:rPr>
        <w:t>от</w:t>
      </w:r>
      <w:r w:rsidR="00AC7712" w:rsidRPr="00BA0EE6">
        <w:rPr>
          <w:rFonts w:ascii="Arial" w:eastAsia="Calibri" w:hAnsi="Arial" w:cs="Arial"/>
          <w:sz w:val="24"/>
          <w:szCs w:val="24"/>
        </w:rPr>
        <w:t xml:space="preserve"> </w:t>
      </w:r>
      <w:r w:rsidR="00AC7712" w:rsidRPr="00BA0EE6">
        <w:rPr>
          <w:rFonts w:ascii="Arial" w:eastAsia="Calibri" w:hAnsi="Arial" w:cs="Arial"/>
          <w:sz w:val="24"/>
          <w:szCs w:val="24"/>
          <w:lang w:eastAsia="ru-RU"/>
        </w:rPr>
        <w:t>28.01.2021г. «</w:t>
      </w:r>
      <w:r w:rsidR="007D6F63" w:rsidRPr="00BA0EE6">
        <w:rPr>
          <w:rFonts w:ascii="Arial" w:eastAsia="Calibri" w:hAnsi="Arial" w:cs="Arial"/>
          <w:sz w:val="24"/>
          <w:szCs w:val="24"/>
        </w:rPr>
        <w:t xml:space="preserve"> </w:t>
      </w:r>
      <w:r w:rsidR="00AC7712" w:rsidRPr="00BA0EE6">
        <w:rPr>
          <w:rFonts w:ascii="Arial" w:eastAsia="Times New Roman" w:hAnsi="Arial" w:cs="Arial"/>
          <w:bCs/>
          <w:sz w:val="24"/>
          <w:szCs w:val="24"/>
        </w:rPr>
        <w:t>Об установлении границ территориального общественного самоуправления (ТОС) на территории муниципального образования «Ныгда»</w:t>
      </w:r>
    </w:p>
    <w:p w:rsidR="007D6F63" w:rsidRPr="00BA0EE6" w:rsidRDefault="007D6F63" w:rsidP="00BA0EE6">
      <w:pPr>
        <w:spacing w:after="0" w:line="240" w:lineRule="auto"/>
        <w:ind w:firstLine="709"/>
        <w:jc w:val="center"/>
        <w:outlineLvl w:val="1"/>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outlineLvl w:val="1"/>
        <w:rPr>
          <w:rFonts w:ascii="Arial" w:eastAsia="Times New Roman" w:hAnsi="Arial" w:cs="Arial"/>
          <w:sz w:val="24"/>
          <w:szCs w:val="24"/>
          <w:lang w:eastAsia="ru-RU"/>
        </w:rPr>
      </w:pPr>
      <w:r w:rsidRPr="00BA0EE6">
        <w:rPr>
          <w:rFonts w:ascii="Arial" w:eastAsia="Times New Roman" w:hAnsi="Arial" w:cs="Arial"/>
          <w:sz w:val="24"/>
          <w:szCs w:val="24"/>
          <w:lang w:eastAsia="ru-RU"/>
        </w:rPr>
        <w:t>3. ЦЕЛЬ СОЗДАНИЯ, ЗАДАЧИ, ОСНОВНЫЕ НАПРАВЛЕНИЯ</w:t>
      </w:r>
      <w:r w:rsidR="00BA0EE6">
        <w:rPr>
          <w:rFonts w:ascii="Arial" w:eastAsia="Times New Roman" w:hAnsi="Arial" w:cs="Arial"/>
          <w:sz w:val="24"/>
          <w:szCs w:val="24"/>
          <w:lang w:eastAsia="ru-RU"/>
        </w:rPr>
        <w:t xml:space="preserve"> И ФОРМЫ ДЕЯТЕЛЬНОСТИ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3.1. Основной целью ТОС является самостоятельное осуществление гражданами собственных инициатив по решению вопросов местного значения.</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3.2. Задачи и основные направления деятельности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1) защита прав и законных интересов жителей;</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2) разработка и реализация проектов, направленных на повышение качества жизни жителей;</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3) содействие в проведении мероприятий и работ, организуемых и проводимых органами местного самоуправления;</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4) разработка, принятие и реализация планов и программ развития соответствующей территории и внесение в органы местного самоуправления  предложений по вопросам местного значения;</w:t>
      </w:r>
    </w:p>
    <w:p w:rsidR="007D6F63" w:rsidRPr="00BA0EE6" w:rsidRDefault="007D6F63" w:rsidP="00BA0EE6">
      <w:pPr>
        <w:tabs>
          <w:tab w:val="left" w:pos="709"/>
        </w:tabs>
        <w:suppressAutoHyphens/>
        <w:spacing w:after="0" w:line="240" w:lineRule="auto"/>
        <w:ind w:firstLine="709"/>
        <w:jc w:val="both"/>
        <w:rPr>
          <w:rFonts w:ascii="Arial" w:eastAsia="Times New Roman;sans-serif" w:hAnsi="Arial" w:cs="Arial"/>
          <w:color w:val="000000"/>
          <w:sz w:val="24"/>
          <w:szCs w:val="24"/>
          <w:lang w:eastAsia="zh-CN"/>
        </w:rPr>
      </w:pPr>
      <w:r w:rsidRPr="00BA0EE6">
        <w:rPr>
          <w:rFonts w:ascii="Arial" w:eastAsia="Times New Roman;sans-serif" w:hAnsi="Arial" w:cs="Arial"/>
          <w:color w:val="000000"/>
          <w:sz w:val="24"/>
          <w:szCs w:val="24"/>
          <w:lang w:eastAsia="zh-CN"/>
        </w:rPr>
        <w:t xml:space="preserve">5) общественный </w:t>
      </w:r>
      <w:proofErr w:type="gramStart"/>
      <w:r w:rsidRPr="00BA0EE6">
        <w:rPr>
          <w:rFonts w:ascii="Arial" w:eastAsia="Times New Roman;sans-serif" w:hAnsi="Arial" w:cs="Arial"/>
          <w:color w:val="000000"/>
          <w:sz w:val="24"/>
          <w:szCs w:val="24"/>
          <w:lang w:eastAsia="zh-CN"/>
        </w:rPr>
        <w:t>контроль за</w:t>
      </w:r>
      <w:proofErr w:type="gramEnd"/>
      <w:r w:rsidRPr="00BA0EE6">
        <w:rPr>
          <w:rFonts w:ascii="Arial" w:eastAsia="Times New Roman;sans-serif" w:hAnsi="Arial" w:cs="Arial"/>
          <w:color w:val="000000"/>
          <w:sz w:val="24"/>
          <w:szCs w:val="24"/>
          <w:lang w:eastAsia="zh-CN"/>
        </w:rPr>
        <w:t xml:space="preserve"> уборкой территории, вывозом мусора, работой соответствующих служб по управлению жилищным фондом;</w:t>
      </w:r>
    </w:p>
    <w:p w:rsidR="007D6F63" w:rsidRPr="00BA0EE6" w:rsidRDefault="007D6F63" w:rsidP="00BA0EE6">
      <w:pPr>
        <w:tabs>
          <w:tab w:val="left" w:pos="709"/>
        </w:tabs>
        <w:suppressAutoHyphens/>
        <w:spacing w:after="0" w:line="240" w:lineRule="auto"/>
        <w:ind w:firstLine="709"/>
        <w:jc w:val="both"/>
        <w:rPr>
          <w:rFonts w:ascii="Arial" w:eastAsia="Times New Roman;sans-serif" w:hAnsi="Arial" w:cs="Arial"/>
          <w:color w:val="000000"/>
          <w:sz w:val="24"/>
          <w:szCs w:val="24"/>
          <w:lang w:eastAsia="zh-CN"/>
        </w:rPr>
      </w:pPr>
      <w:r w:rsidRPr="00BA0EE6">
        <w:rPr>
          <w:rFonts w:ascii="Arial" w:eastAsia="Times New Roman;sans-serif" w:hAnsi="Arial" w:cs="Arial"/>
          <w:color w:val="000000"/>
          <w:sz w:val="24"/>
          <w:szCs w:val="24"/>
          <w:lang w:eastAsia="zh-CN"/>
        </w:rPr>
        <w:t>6) участие в работах по благоустройству соответствующей территории;</w:t>
      </w:r>
    </w:p>
    <w:p w:rsidR="007D6F63" w:rsidRPr="00BA0EE6" w:rsidRDefault="007D6F63" w:rsidP="00BA0EE6">
      <w:pPr>
        <w:tabs>
          <w:tab w:val="left" w:pos="709"/>
        </w:tabs>
        <w:suppressAutoHyphens/>
        <w:spacing w:after="0" w:line="240" w:lineRule="auto"/>
        <w:ind w:firstLine="709"/>
        <w:jc w:val="both"/>
        <w:rPr>
          <w:rFonts w:ascii="Arial" w:eastAsia="Times New Roman;sans-serif" w:hAnsi="Arial" w:cs="Arial"/>
          <w:color w:val="000000"/>
          <w:sz w:val="24"/>
          <w:szCs w:val="24"/>
          <w:lang w:eastAsia="zh-CN"/>
        </w:rPr>
      </w:pPr>
      <w:r w:rsidRPr="00BA0EE6">
        <w:rPr>
          <w:rFonts w:ascii="Arial" w:eastAsia="Times New Roman;sans-serif" w:hAnsi="Arial" w:cs="Arial"/>
          <w:color w:val="000000"/>
          <w:sz w:val="24"/>
          <w:szCs w:val="24"/>
          <w:lang w:eastAsia="zh-CN"/>
        </w:rPr>
        <w:t>7) организация культурно-просветительной, спортивно-массовой работы среди жителей соответствующей территории;</w:t>
      </w:r>
    </w:p>
    <w:p w:rsidR="007D6F63" w:rsidRPr="00BA0EE6" w:rsidRDefault="007D6F63" w:rsidP="00BA0EE6">
      <w:pPr>
        <w:tabs>
          <w:tab w:val="left" w:pos="709"/>
        </w:tabs>
        <w:suppressAutoHyphens/>
        <w:spacing w:after="0" w:line="240" w:lineRule="auto"/>
        <w:ind w:firstLine="709"/>
        <w:jc w:val="both"/>
        <w:rPr>
          <w:rFonts w:ascii="Arial" w:eastAsia="Times New Roman;sans-serif" w:hAnsi="Arial" w:cs="Arial"/>
          <w:color w:val="000000"/>
          <w:sz w:val="24"/>
          <w:szCs w:val="24"/>
          <w:lang w:eastAsia="zh-CN"/>
        </w:rPr>
      </w:pPr>
      <w:r w:rsidRPr="00BA0EE6">
        <w:rPr>
          <w:rFonts w:ascii="Arial" w:eastAsia="Times New Roman;sans-serif" w:hAnsi="Arial" w:cs="Arial"/>
          <w:color w:val="000000"/>
          <w:sz w:val="24"/>
          <w:szCs w:val="24"/>
          <w:lang w:eastAsia="zh-CN"/>
        </w:rPr>
        <w:t>8) работа с детьми и подростками, организация отдыха детей в каникулярное время, организация детских клубов на соответствующей территории;</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lastRenderedPageBreak/>
        <w:t>9) информирование населения о решениях органов местного самоуправления, принятых по предложению или при участии ТОС;</w:t>
      </w:r>
    </w:p>
    <w:p w:rsidR="007D6F63" w:rsidRPr="00BA0EE6" w:rsidRDefault="007D6F63" w:rsidP="00BA0EE6">
      <w:pPr>
        <w:autoSpaceDE w:val="0"/>
        <w:autoSpaceDN w:val="0"/>
        <w:adjustRightInd w:val="0"/>
        <w:spacing w:after="0" w:line="240" w:lineRule="auto"/>
        <w:ind w:firstLine="709"/>
        <w:jc w:val="both"/>
        <w:rPr>
          <w:rFonts w:ascii="Arial" w:eastAsia="Calibri" w:hAnsi="Arial" w:cs="Arial"/>
          <w:sz w:val="24"/>
          <w:szCs w:val="24"/>
        </w:rPr>
      </w:pPr>
      <w:r w:rsidRPr="00BA0EE6">
        <w:rPr>
          <w:rFonts w:ascii="Arial" w:eastAsia="Calibri" w:hAnsi="Arial" w:cs="Arial"/>
          <w:sz w:val="24"/>
          <w:szCs w:val="24"/>
        </w:rPr>
        <w:t>10) создание объектов коммунально-бытового назначения на территории ТОС в соответствии с действующим законодательством за счет средств бюджета муниципального образования и иных бюджетных средств (далее - бюджетные средства), собственных средств, добровольных взносов, пожертвований юридических и физических лиц;</w:t>
      </w:r>
    </w:p>
    <w:p w:rsidR="007D6F63" w:rsidRPr="00BA0EE6" w:rsidRDefault="007D6F63" w:rsidP="00BA0EE6">
      <w:pPr>
        <w:autoSpaceDE w:val="0"/>
        <w:autoSpaceDN w:val="0"/>
        <w:adjustRightInd w:val="0"/>
        <w:spacing w:after="0" w:line="240" w:lineRule="auto"/>
        <w:ind w:firstLine="709"/>
        <w:jc w:val="both"/>
        <w:rPr>
          <w:rFonts w:ascii="Arial" w:eastAsia="Calibri" w:hAnsi="Arial" w:cs="Arial"/>
          <w:sz w:val="24"/>
          <w:szCs w:val="24"/>
        </w:rPr>
      </w:pPr>
      <w:r w:rsidRPr="00BA0EE6">
        <w:rPr>
          <w:rFonts w:ascii="Arial" w:eastAsia="Calibri" w:hAnsi="Arial" w:cs="Arial"/>
          <w:sz w:val="24"/>
          <w:szCs w:val="24"/>
        </w:rPr>
        <w:t>11) осуществление функций заказчика, заказчика-застройщика по строительным и ремонтным работам, производимым за счет бюджетных средств, собственных средств на объектах ТОС и иных объектах на территории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Calibri" w:hAnsi="Arial" w:cs="Arial"/>
          <w:sz w:val="24"/>
          <w:szCs w:val="24"/>
        </w:rPr>
        <w:t>12) осуществление иной деятельности, не противоречащей</w:t>
      </w:r>
      <w:r w:rsidRPr="00BA0EE6">
        <w:rPr>
          <w:rFonts w:ascii="Arial" w:eastAsia="Times New Roman" w:hAnsi="Arial" w:cs="Arial"/>
          <w:sz w:val="24"/>
          <w:szCs w:val="24"/>
          <w:lang w:eastAsia="ru-RU"/>
        </w:rPr>
        <w:t xml:space="preserve"> действующему законодательству</w:t>
      </w:r>
      <w:r w:rsidR="00BA0EE6">
        <w:rPr>
          <w:rFonts w:ascii="Arial" w:eastAsia="Times New Roman" w:hAnsi="Arial" w:cs="Arial"/>
          <w:sz w:val="24"/>
          <w:szCs w:val="24"/>
          <w:lang w:eastAsia="ru-RU"/>
        </w:rPr>
        <w:t xml:space="preserve"> и служащей достижению уставной</w:t>
      </w:r>
      <w:r w:rsidRPr="00BA0EE6">
        <w:rPr>
          <w:rFonts w:ascii="Arial" w:eastAsia="Times New Roman" w:hAnsi="Arial" w:cs="Arial"/>
          <w:sz w:val="24"/>
          <w:szCs w:val="24"/>
          <w:lang w:eastAsia="ru-RU"/>
        </w:rPr>
        <w:t xml:space="preserve"> цели.</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3.3. Формами деяте</w:t>
      </w:r>
      <w:r w:rsidR="00BA0EE6">
        <w:rPr>
          <w:rFonts w:ascii="Arial" w:eastAsia="Times New Roman" w:hAnsi="Arial" w:cs="Arial"/>
          <w:sz w:val="24"/>
          <w:szCs w:val="24"/>
          <w:lang w:eastAsia="ru-RU"/>
        </w:rPr>
        <w:t>льности ТОС является проведение</w:t>
      </w:r>
      <w:r w:rsidRPr="00BA0EE6">
        <w:rPr>
          <w:rFonts w:ascii="Arial" w:eastAsia="Times New Roman" w:hAnsi="Arial" w:cs="Arial"/>
          <w:sz w:val="24"/>
          <w:szCs w:val="24"/>
          <w:lang w:eastAsia="ru-RU"/>
        </w:rPr>
        <w:t xml:space="preserve"> собраний, конференций жителей территории ТОС, работа органов ТОС.</w:t>
      </w:r>
    </w:p>
    <w:p w:rsidR="007D6F63" w:rsidRPr="00BA0EE6" w:rsidRDefault="007D6F63" w:rsidP="00BA0EE6">
      <w:pPr>
        <w:spacing w:after="0" w:line="240" w:lineRule="auto"/>
        <w:ind w:firstLine="709"/>
        <w:jc w:val="center"/>
        <w:outlineLvl w:val="1"/>
        <w:rPr>
          <w:rFonts w:ascii="Arial" w:eastAsia="Times New Roman" w:hAnsi="Arial" w:cs="Arial"/>
          <w:b/>
          <w:sz w:val="24"/>
          <w:szCs w:val="24"/>
          <w:lang w:eastAsia="ru-RU"/>
        </w:rPr>
      </w:pPr>
    </w:p>
    <w:p w:rsidR="007D6F63" w:rsidRPr="00BA0EE6" w:rsidRDefault="007D6F63" w:rsidP="00BA0EE6">
      <w:pPr>
        <w:spacing w:after="0" w:line="240" w:lineRule="auto"/>
        <w:ind w:firstLine="709"/>
        <w:jc w:val="center"/>
        <w:outlineLvl w:val="1"/>
        <w:rPr>
          <w:rFonts w:ascii="Arial" w:eastAsia="Times New Roman" w:hAnsi="Arial" w:cs="Arial"/>
          <w:sz w:val="24"/>
          <w:szCs w:val="24"/>
          <w:lang w:eastAsia="ru-RU"/>
        </w:rPr>
      </w:pPr>
      <w:r w:rsidRPr="00BA0EE6">
        <w:rPr>
          <w:rFonts w:ascii="Arial" w:eastAsia="Times New Roman" w:hAnsi="Arial" w:cs="Arial"/>
          <w:sz w:val="24"/>
          <w:szCs w:val="24"/>
          <w:lang w:eastAsia="ru-RU"/>
        </w:rPr>
        <w:t>4. ОРГАНЫ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4.1. Конференция территориального общественного самоуправления.</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4.1.1. Высшим органом управления ТОС является Конференция граждан.</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xml:space="preserve">4.1.2. Конференция граждан созывается Советом ТОС по мере необходимости, но не реже одного раза в год. </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xml:space="preserve">4.1.3. Граждане, проживающие на территории ТОС, уведомляются о проведении Конференции граждан не </w:t>
      </w:r>
      <w:proofErr w:type="gramStart"/>
      <w:r w:rsidRPr="00BA0EE6">
        <w:rPr>
          <w:rFonts w:ascii="Arial" w:eastAsia="Times New Roman" w:hAnsi="Arial" w:cs="Arial"/>
          <w:sz w:val="24"/>
          <w:szCs w:val="24"/>
          <w:lang w:eastAsia="ru-RU"/>
        </w:rPr>
        <w:t>позднее</w:t>
      </w:r>
      <w:proofErr w:type="gramEnd"/>
      <w:r w:rsidRPr="00BA0EE6">
        <w:rPr>
          <w:rFonts w:ascii="Arial" w:eastAsia="Times New Roman" w:hAnsi="Arial" w:cs="Arial"/>
          <w:sz w:val="24"/>
          <w:szCs w:val="24"/>
          <w:lang w:eastAsia="ru-RU"/>
        </w:rPr>
        <w:t xml:space="preserve"> чем за 10 дней до дня проведения Конференции. Совет ТОС</w:t>
      </w:r>
      <w:r w:rsidRPr="00BA0EE6">
        <w:rPr>
          <w:rFonts w:ascii="Arial" w:eastAsia="Times New Roman" w:hAnsi="Arial" w:cs="Arial"/>
          <w:bCs/>
          <w:sz w:val="24"/>
          <w:szCs w:val="24"/>
          <w:lang w:eastAsia="ru-RU"/>
        </w:rPr>
        <w:t xml:space="preserve"> извещает граждан о дате, месте, времени проведения и повестке путем раздачи уведомлений делегатам и расклейки объявлений.</w:t>
      </w:r>
    </w:p>
    <w:p w:rsidR="007D6F63" w:rsidRPr="006022FE" w:rsidRDefault="007D6F63" w:rsidP="00BA0EE6">
      <w:pPr>
        <w:autoSpaceDE w:val="0"/>
        <w:autoSpaceDN w:val="0"/>
        <w:adjustRightInd w:val="0"/>
        <w:spacing w:after="0" w:line="240" w:lineRule="auto"/>
        <w:ind w:firstLine="709"/>
        <w:jc w:val="both"/>
        <w:rPr>
          <w:rFonts w:ascii="Arial" w:eastAsia="Calibri" w:hAnsi="Arial" w:cs="Arial"/>
          <w:sz w:val="24"/>
          <w:szCs w:val="24"/>
        </w:rPr>
      </w:pPr>
      <w:r w:rsidRPr="00BA0EE6">
        <w:rPr>
          <w:rFonts w:ascii="Arial" w:eastAsia="Calibri" w:hAnsi="Arial" w:cs="Arial"/>
          <w:sz w:val="24"/>
          <w:szCs w:val="24"/>
        </w:rPr>
        <w:t>4.1.4. 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006022FE" w:rsidRPr="006022FE">
        <w:rPr>
          <w:rFonts w:ascii="Arial" w:eastAsia="Calibri" w:hAnsi="Arial" w:cs="Arial"/>
          <w:sz w:val="24"/>
          <w:szCs w:val="24"/>
        </w:rPr>
        <w:t>.</w:t>
      </w:r>
    </w:p>
    <w:p w:rsidR="007D6F63" w:rsidRPr="00BA0EE6" w:rsidRDefault="007D6F63" w:rsidP="00BA0EE6">
      <w:pPr>
        <w:autoSpaceDE w:val="0"/>
        <w:autoSpaceDN w:val="0"/>
        <w:adjustRightInd w:val="0"/>
        <w:spacing w:after="0" w:line="240" w:lineRule="auto"/>
        <w:ind w:firstLine="709"/>
        <w:jc w:val="both"/>
        <w:rPr>
          <w:rFonts w:ascii="Arial" w:eastAsia="Calibri" w:hAnsi="Arial" w:cs="Arial"/>
          <w:sz w:val="24"/>
          <w:szCs w:val="24"/>
        </w:rPr>
      </w:pPr>
      <w:r w:rsidRPr="00BA0EE6">
        <w:rPr>
          <w:rFonts w:ascii="Arial" w:eastAsia="Calibri" w:hAnsi="Arial" w:cs="Arial"/>
          <w:sz w:val="24"/>
          <w:szCs w:val="24"/>
        </w:rPr>
        <w:t xml:space="preserve">4.1.5. Делегат на Конференцию избирается не более чем от </w:t>
      </w:r>
      <w:r w:rsidR="00AC7712" w:rsidRPr="00BA0EE6">
        <w:rPr>
          <w:rFonts w:ascii="Arial" w:eastAsia="Calibri" w:hAnsi="Arial" w:cs="Arial"/>
          <w:sz w:val="24"/>
          <w:szCs w:val="24"/>
        </w:rPr>
        <w:t>10</w:t>
      </w:r>
      <w:r w:rsidRPr="00BA0EE6">
        <w:rPr>
          <w:rFonts w:ascii="Arial" w:eastAsia="Calibri" w:hAnsi="Arial" w:cs="Arial"/>
          <w:sz w:val="24"/>
          <w:szCs w:val="24"/>
        </w:rPr>
        <w:t xml:space="preserve"> человек простым большинством присутствующих на собрании граждан по месту жительства. Делегаты избираются сроком на </w:t>
      </w:r>
      <w:r w:rsidR="00AC7712" w:rsidRPr="00BA0EE6">
        <w:rPr>
          <w:rFonts w:ascii="Arial" w:eastAsia="Calibri" w:hAnsi="Arial" w:cs="Arial"/>
          <w:sz w:val="24"/>
          <w:szCs w:val="24"/>
        </w:rPr>
        <w:t xml:space="preserve">3 </w:t>
      </w:r>
      <w:r w:rsidRPr="00BA0EE6">
        <w:rPr>
          <w:rFonts w:ascii="Arial" w:eastAsia="Calibri" w:hAnsi="Arial" w:cs="Arial"/>
          <w:sz w:val="24"/>
          <w:szCs w:val="24"/>
        </w:rPr>
        <w:t xml:space="preserve">года. При невозможности осуществления делегатом своих полномочий Советом ТОС принимается соответствующее решение об избрании нового делегата взамен выбывшего. Полномочия вновь </w:t>
      </w:r>
      <w:proofErr w:type="gramStart"/>
      <w:r w:rsidRPr="00BA0EE6">
        <w:rPr>
          <w:rFonts w:ascii="Arial" w:eastAsia="Calibri" w:hAnsi="Arial" w:cs="Arial"/>
          <w:sz w:val="24"/>
          <w:szCs w:val="24"/>
        </w:rPr>
        <w:t>избранного делегата</w:t>
      </w:r>
      <w:proofErr w:type="gramEnd"/>
      <w:r w:rsidRPr="00BA0EE6">
        <w:rPr>
          <w:rFonts w:ascii="Arial" w:eastAsia="Calibri" w:hAnsi="Arial" w:cs="Arial"/>
          <w:sz w:val="24"/>
          <w:szCs w:val="24"/>
        </w:rPr>
        <w:t xml:space="preserve"> не могут превышать по</w:t>
      </w:r>
      <w:r w:rsidR="006022FE">
        <w:rPr>
          <w:rFonts w:ascii="Arial" w:eastAsia="Calibri" w:hAnsi="Arial" w:cs="Arial"/>
          <w:sz w:val="24"/>
          <w:szCs w:val="24"/>
        </w:rPr>
        <w:t>лномочий действующих делегатов.</w:t>
      </w:r>
    </w:p>
    <w:p w:rsidR="007D6F63" w:rsidRPr="00BA0EE6" w:rsidRDefault="007D6F63" w:rsidP="00BA0EE6">
      <w:pPr>
        <w:autoSpaceDE w:val="0"/>
        <w:autoSpaceDN w:val="0"/>
        <w:adjustRightInd w:val="0"/>
        <w:spacing w:after="0" w:line="240" w:lineRule="auto"/>
        <w:ind w:firstLine="709"/>
        <w:jc w:val="both"/>
        <w:rPr>
          <w:rFonts w:ascii="Arial" w:eastAsia="Calibri" w:hAnsi="Arial" w:cs="Arial"/>
          <w:sz w:val="24"/>
          <w:szCs w:val="24"/>
        </w:rPr>
      </w:pPr>
      <w:r w:rsidRPr="00BA0EE6">
        <w:rPr>
          <w:rFonts w:ascii="Arial" w:eastAsia="Calibri" w:hAnsi="Arial" w:cs="Arial"/>
          <w:sz w:val="24"/>
          <w:szCs w:val="24"/>
        </w:rPr>
        <w:t>4.1.6. Внеочередная конференция созывается по инициативе Совета ТОС, Ревизионной комиссии, органов местного самоуправления или инициативной группы граждан, численность не менее трех граждан. Организационная деятельность по созыву и проведению  внеочередной конференции осуществляется инициатором ее проведения, в порядке о</w:t>
      </w:r>
      <w:r w:rsidR="006022FE">
        <w:rPr>
          <w:rFonts w:ascii="Arial" w:eastAsia="Calibri" w:hAnsi="Arial" w:cs="Arial"/>
          <w:sz w:val="24"/>
          <w:szCs w:val="24"/>
        </w:rPr>
        <w:t>пределенным настоящим Уставом.</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4.1.7. К исключительной компетенции Конференции граждан относятся:</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внесение изменений в структуру органов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принятие Устава ТОС, внесение в него изменений и дополнений;</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избрание Совета ТОС, Ревизионной комиссии ТОС и досрочное прекращение его полномочий;</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определение основных направлений деятельности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утверждение сметы доходов и расходов ТОС и отчет</w:t>
      </w:r>
      <w:proofErr w:type="gramStart"/>
      <w:r w:rsidRPr="00BA0EE6">
        <w:rPr>
          <w:rFonts w:ascii="Arial" w:eastAsia="Times New Roman" w:hAnsi="Arial" w:cs="Arial"/>
          <w:sz w:val="24"/>
          <w:szCs w:val="24"/>
          <w:lang w:eastAsia="ru-RU"/>
        </w:rPr>
        <w:t>а о ее</w:t>
      </w:r>
      <w:proofErr w:type="gramEnd"/>
      <w:r w:rsidRPr="00BA0EE6">
        <w:rPr>
          <w:rFonts w:ascii="Arial" w:eastAsia="Times New Roman" w:hAnsi="Arial" w:cs="Arial"/>
          <w:sz w:val="24"/>
          <w:szCs w:val="24"/>
          <w:lang w:eastAsia="ru-RU"/>
        </w:rPr>
        <w:t xml:space="preserve"> исполнении;</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рассмотрение и утверждение отчетов о деятельности органов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xml:space="preserve">4.1.8. Решения Конференции принимаются большинством голосов присутствующих делегатов, оформляются протоколом и в течение 10 дней </w:t>
      </w:r>
      <w:r w:rsidRPr="00BA0EE6">
        <w:rPr>
          <w:rFonts w:ascii="Arial" w:eastAsia="Times New Roman" w:hAnsi="Arial" w:cs="Arial"/>
          <w:sz w:val="24"/>
          <w:szCs w:val="24"/>
          <w:lang w:eastAsia="ru-RU"/>
        </w:rPr>
        <w:lastRenderedPageBreak/>
        <w:t>доводятся до сведения жителей соответствующей территории ТОС. Форма голосования (открытая или закрытая) определяется решением делегатов.</w:t>
      </w:r>
    </w:p>
    <w:p w:rsidR="007D6F63" w:rsidRPr="00BA0EE6" w:rsidRDefault="007D6F63" w:rsidP="00BA0EE6">
      <w:pPr>
        <w:spacing w:after="0" w:line="240" w:lineRule="auto"/>
        <w:ind w:firstLine="709"/>
        <w:jc w:val="both"/>
        <w:rPr>
          <w:rFonts w:ascii="Arial" w:eastAsia="Times New Roman" w:hAnsi="Arial" w:cs="Arial"/>
          <w:sz w:val="24"/>
          <w:szCs w:val="24"/>
          <w:u w:val="single"/>
          <w:lang w:eastAsia="ru-RU"/>
        </w:rPr>
      </w:pPr>
      <w:r w:rsidRPr="00BA0EE6">
        <w:rPr>
          <w:rFonts w:ascii="Arial" w:eastAsia="Times New Roman" w:hAnsi="Arial" w:cs="Arial"/>
          <w:sz w:val="24"/>
          <w:szCs w:val="24"/>
          <w:lang w:eastAsia="ru-RU"/>
        </w:rPr>
        <w:t xml:space="preserve">4.2. </w:t>
      </w:r>
      <w:r w:rsidRPr="006022FE">
        <w:rPr>
          <w:rFonts w:ascii="Arial" w:eastAsia="Times New Roman" w:hAnsi="Arial" w:cs="Arial"/>
          <w:sz w:val="24"/>
          <w:szCs w:val="24"/>
          <w:lang w:eastAsia="ru-RU"/>
        </w:rPr>
        <w:t>Совет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xml:space="preserve">4.2.1. Совет ТОС состоит из </w:t>
      </w:r>
      <w:r w:rsidR="00AC7712" w:rsidRPr="00BA0EE6">
        <w:rPr>
          <w:rFonts w:ascii="Arial" w:eastAsia="Times New Roman" w:hAnsi="Arial" w:cs="Arial"/>
          <w:sz w:val="24"/>
          <w:szCs w:val="24"/>
          <w:lang w:eastAsia="ru-RU"/>
        </w:rPr>
        <w:t>3</w:t>
      </w:r>
      <w:r w:rsidRPr="00BA0EE6">
        <w:rPr>
          <w:rFonts w:ascii="Arial" w:eastAsia="Times New Roman" w:hAnsi="Arial" w:cs="Arial"/>
          <w:sz w:val="24"/>
          <w:szCs w:val="24"/>
          <w:lang w:eastAsia="ru-RU"/>
        </w:rPr>
        <w:t xml:space="preserve"> человек, изб</w:t>
      </w:r>
      <w:r w:rsidR="006022FE">
        <w:rPr>
          <w:rFonts w:ascii="Arial" w:eastAsia="Times New Roman" w:hAnsi="Arial" w:cs="Arial"/>
          <w:sz w:val="24"/>
          <w:szCs w:val="24"/>
          <w:lang w:eastAsia="ru-RU"/>
        </w:rPr>
        <w:t xml:space="preserve">ираемых на Конференции граждан </w:t>
      </w:r>
      <w:r w:rsidRPr="00BA0EE6">
        <w:rPr>
          <w:rFonts w:ascii="Arial" w:eastAsia="Times New Roman" w:hAnsi="Arial" w:cs="Arial"/>
          <w:sz w:val="24"/>
          <w:szCs w:val="24"/>
          <w:lang w:eastAsia="ru-RU"/>
        </w:rPr>
        <w:t xml:space="preserve">сроком на </w:t>
      </w:r>
      <w:r w:rsidR="00AC7712" w:rsidRPr="00BA0EE6">
        <w:rPr>
          <w:rFonts w:ascii="Arial" w:eastAsia="Times New Roman" w:hAnsi="Arial" w:cs="Arial"/>
          <w:sz w:val="24"/>
          <w:szCs w:val="24"/>
          <w:lang w:eastAsia="ru-RU"/>
        </w:rPr>
        <w:t>1 год</w:t>
      </w:r>
      <w:r w:rsidRPr="00BA0EE6">
        <w:rPr>
          <w:rFonts w:ascii="Arial" w:eastAsia="Times New Roman" w:hAnsi="Arial" w:cs="Arial"/>
          <w:sz w:val="24"/>
          <w:szCs w:val="24"/>
          <w:lang w:eastAsia="ru-RU"/>
        </w:rPr>
        <w:t xml:space="preserve">. В случае досрочного </w:t>
      </w:r>
      <w:proofErr w:type="gramStart"/>
      <w:r w:rsidRPr="00BA0EE6">
        <w:rPr>
          <w:rFonts w:ascii="Arial" w:eastAsia="Times New Roman" w:hAnsi="Arial" w:cs="Arial"/>
          <w:sz w:val="24"/>
          <w:szCs w:val="24"/>
          <w:lang w:eastAsia="ru-RU"/>
        </w:rPr>
        <w:t>прекращения полномочий члена Сов</w:t>
      </w:r>
      <w:r w:rsidR="006022FE">
        <w:rPr>
          <w:rFonts w:ascii="Arial" w:eastAsia="Times New Roman" w:hAnsi="Arial" w:cs="Arial"/>
          <w:sz w:val="24"/>
          <w:szCs w:val="24"/>
          <w:lang w:eastAsia="ru-RU"/>
        </w:rPr>
        <w:t>ета</w:t>
      </w:r>
      <w:proofErr w:type="gramEnd"/>
      <w:r w:rsidR="006022FE">
        <w:rPr>
          <w:rFonts w:ascii="Arial" w:eastAsia="Times New Roman" w:hAnsi="Arial" w:cs="Arial"/>
          <w:sz w:val="24"/>
          <w:szCs w:val="24"/>
          <w:lang w:eastAsia="ru-RU"/>
        </w:rPr>
        <w:t xml:space="preserve"> на очередной (внеочередной)</w:t>
      </w:r>
      <w:r w:rsidRPr="00BA0EE6">
        <w:rPr>
          <w:rFonts w:ascii="Arial" w:eastAsia="Times New Roman" w:hAnsi="Arial" w:cs="Arial"/>
          <w:sz w:val="24"/>
          <w:szCs w:val="24"/>
          <w:lang w:eastAsia="ru-RU"/>
        </w:rPr>
        <w:t xml:space="preserve"> конференции граждан избирается новый член Совета. Срок полномочий новых членов Совета не может превышать срока полномочий действующего состава Совета.</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4.2.2. Совет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обеспечивает исполнение решений, принятых Конференцией граждан;</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представляет интересы населения, проживающего на соответствующей территории, в отношениях с органами местного самоуправления, организациями независимо от форм собственности;</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реализует и поддерживает инициативы граждан по решению вопросов местного значения, разрабатывает проекты и программы, организует их реализацию;</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xml:space="preserve">- вносит в </w:t>
      </w:r>
      <w:r w:rsidR="006022FE">
        <w:rPr>
          <w:rFonts w:ascii="Arial" w:eastAsia="Times New Roman" w:hAnsi="Arial" w:cs="Arial"/>
          <w:sz w:val="24"/>
          <w:szCs w:val="24"/>
          <w:lang w:eastAsia="ru-RU"/>
        </w:rPr>
        <w:t xml:space="preserve">органы местного самоуправления </w:t>
      </w:r>
      <w:r w:rsidRPr="00BA0EE6">
        <w:rPr>
          <w:rFonts w:ascii="Arial" w:eastAsia="Times New Roman" w:hAnsi="Arial" w:cs="Arial"/>
          <w:sz w:val="24"/>
          <w:szCs w:val="24"/>
          <w:lang w:eastAsia="ru-RU"/>
        </w:rPr>
        <w:t>проекты муниципальных правовых актов, а также иные предложения по улучше</w:t>
      </w:r>
      <w:r w:rsidR="006022FE">
        <w:rPr>
          <w:rFonts w:ascii="Arial" w:eastAsia="Times New Roman" w:hAnsi="Arial" w:cs="Arial"/>
          <w:sz w:val="24"/>
          <w:szCs w:val="24"/>
          <w:lang w:eastAsia="ru-RU"/>
        </w:rPr>
        <w:t xml:space="preserve">нию жизнедеятельности граждан, </w:t>
      </w:r>
      <w:r w:rsidRPr="00BA0EE6">
        <w:rPr>
          <w:rFonts w:ascii="Arial" w:eastAsia="Times New Roman" w:hAnsi="Arial" w:cs="Arial"/>
          <w:sz w:val="24"/>
          <w:szCs w:val="24"/>
          <w:lang w:eastAsia="ru-RU"/>
        </w:rPr>
        <w:t>подлежащие обязательному рассмотрению органами и должностными лицами местного самоуправления, в соответствии с их компетенцией;</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осуществляет взаимодействие с органами местного самоуправления на основе заключаемых между ними договоров и соглашений;</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осуществляет иные функции, предусмотренные действующим законодательством, Положением о ТОС, нормативными правовыми актами органов местного самоуправления.</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xml:space="preserve">4.2.3. Совет ТОС подконтролен и подотчетен Конференции граждан. Совет ТОС </w:t>
      </w:r>
      <w:proofErr w:type="gramStart"/>
      <w:r w:rsidRPr="00BA0EE6">
        <w:rPr>
          <w:rFonts w:ascii="Arial" w:eastAsia="Times New Roman" w:hAnsi="Arial" w:cs="Arial"/>
          <w:sz w:val="24"/>
          <w:szCs w:val="24"/>
          <w:lang w:eastAsia="ru-RU"/>
        </w:rPr>
        <w:t>отчитывается о</w:t>
      </w:r>
      <w:proofErr w:type="gramEnd"/>
      <w:r w:rsidRPr="00BA0EE6">
        <w:rPr>
          <w:rFonts w:ascii="Arial" w:eastAsia="Times New Roman" w:hAnsi="Arial" w:cs="Arial"/>
          <w:sz w:val="24"/>
          <w:szCs w:val="24"/>
          <w:lang w:eastAsia="ru-RU"/>
        </w:rPr>
        <w:t xml:space="preserve"> своей деятельности не реже одного раза в год на Конференции граждан.</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4.2.4. Заседания Совета ТОС проводятся по мере необходимости, но не реже одного раза в квартал в соответствии с утвержденным планом работы Совета ТОС. Повестка дня заседания утверждается Советом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Заседания Совета ТОС ведет председатель Совета ТОС или один из членов Совета ТОС, уполномоченных Советом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Заседание Совета ТОС считается правомочным, если на нем присутствует не менее половины от числа его членов. Решения Совета ТОС принимаются большинством голосов путем открытого голосования. На заседании Совета ТОС ведется протокол заседания, подписываемый председательствующим на заседании и двумя членами Совета ТОС. Решения Совета ТОС оформляются выписками из протокола заседания Совета ТОС и подписываются Председателем Совета ТОС или лицом, его замещающим в соответствии с настоящим Уставом.</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4.2.5</w:t>
      </w:r>
      <w:r w:rsidR="006022FE">
        <w:rPr>
          <w:rFonts w:ascii="Arial" w:eastAsia="Times New Roman" w:hAnsi="Arial" w:cs="Arial"/>
          <w:sz w:val="24"/>
          <w:szCs w:val="24"/>
          <w:lang w:eastAsia="ru-RU"/>
        </w:rPr>
        <w:t xml:space="preserve">. </w:t>
      </w:r>
      <w:r w:rsidRPr="00BA0EE6">
        <w:rPr>
          <w:rFonts w:ascii="Arial" w:eastAsia="Times New Roman" w:hAnsi="Arial" w:cs="Arial"/>
          <w:sz w:val="24"/>
          <w:szCs w:val="24"/>
          <w:lang w:eastAsia="ru-RU"/>
        </w:rPr>
        <w:t>Полномочия Совета ТОС прекращаются досрочно:</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в случае принятия Конференцией граждан решения о роспуске Совета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6022FE">
        <w:rPr>
          <w:rFonts w:ascii="Arial" w:eastAsia="Times New Roman" w:hAnsi="Arial" w:cs="Arial"/>
          <w:sz w:val="24"/>
          <w:szCs w:val="24"/>
          <w:lang w:eastAsia="ru-RU"/>
        </w:rPr>
        <w:t xml:space="preserve">- </w:t>
      </w:r>
      <w:r w:rsidRPr="00BA0EE6">
        <w:rPr>
          <w:rFonts w:ascii="Arial" w:eastAsia="Times New Roman" w:hAnsi="Arial" w:cs="Arial"/>
          <w:sz w:val="24"/>
          <w:szCs w:val="24"/>
          <w:lang w:eastAsia="ru-RU"/>
        </w:rPr>
        <w:t>в случае принятия Советом ТОС решения о самороспуске. При этом решение о самороспуске принимается не менее чем 2/3 голосов от установленного числа членов Совета ТОС, органы местного самоуправления информируются о принятом решении председателем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lastRenderedPageBreak/>
        <w:t>- в случае вступления в силу решения суда о неправомочности данного состава Совета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proofErr w:type="gramStart"/>
      <w:r w:rsidRPr="00BA0EE6">
        <w:rPr>
          <w:rFonts w:ascii="Arial" w:eastAsia="Times New Roman" w:hAnsi="Arial" w:cs="Arial"/>
          <w:sz w:val="24"/>
          <w:szCs w:val="24"/>
          <w:lang w:eastAsia="ru-RU"/>
        </w:rPr>
        <w:t>В случае досрочного прекращения полномочий Совета ТОС, органами местного самоуправления созывается Конференция граждан, на котором избирается новый состав Совета ТОС.</w:t>
      </w:r>
      <w:proofErr w:type="gramEnd"/>
    </w:p>
    <w:p w:rsidR="007D6F63" w:rsidRPr="00BA0EE6" w:rsidRDefault="007D6F63" w:rsidP="00BA0EE6">
      <w:pPr>
        <w:spacing w:after="0" w:line="240" w:lineRule="auto"/>
        <w:ind w:firstLine="709"/>
        <w:jc w:val="both"/>
        <w:rPr>
          <w:rFonts w:ascii="Arial" w:eastAsia="Times New Roman" w:hAnsi="Arial" w:cs="Arial"/>
          <w:sz w:val="24"/>
          <w:szCs w:val="24"/>
          <w:u w:val="single"/>
          <w:lang w:eastAsia="ru-RU"/>
        </w:rPr>
      </w:pPr>
      <w:r w:rsidRPr="006022FE">
        <w:rPr>
          <w:rFonts w:ascii="Arial" w:eastAsia="Times New Roman" w:hAnsi="Arial" w:cs="Arial"/>
          <w:sz w:val="24"/>
          <w:szCs w:val="24"/>
          <w:lang w:eastAsia="ru-RU"/>
        </w:rPr>
        <w:t>4.3. Председатель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xml:space="preserve">4.3.1. Председатель ТОС избирается  из состава Совета ТОС, большинством голосов его членов. </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4.3.2. Председатель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действует без доверенности от имени ТОС, представляет ТОС в суде, в отношениях с органами государственной власти, органами местного самоуправления, физическими и юридическими лицами;</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председательствует на заседаниях Совета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организует деятельность Совета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организует подготовку и проведение Конференций граждан, осуществляет контроль над реализацией принятых на них решений;</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информирует органы местного самоуправления  о деятельности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подписывает протоколы заседаний и выписки из протокола заседаний Совета ТОС, другие документы Совета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выдает доверенности, подписывает хозяйственные и иные договоры, бухгалтерские, финансовые и иные документы;</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решает иные вопросы д</w:t>
      </w:r>
      <w:r w:rsidR="006022FE">
        <w:rPr>
          <w:rFonts w:ascii="Arial" w:eastAsia="Times New Roman" w:hAnsi="Arial" w:cs="Arial"/>
          <w:sz w:val="24"/>
          <w:szCs w:val="24"/>
          <w:lang w:eastAsia="ru-RU"/>
        </w:rPr>
        <w:t xml:space="preserve">еятельности ТОС, не отнесенные </w:t>
      </w:r>
      <w:r w:rsidRPr="00BA0EE6">
        <w:rPr>
          <w:rFonts w:ascii="Arial" w:eastAsia="Times New Roman" w:hAnsi="Arial" w:cs="Arial"/>
          <w:sz w:val="24"/>
          <w:szCs w:val="24"/>
          <w:lang w:eastAsia="ru-RU"/>
        </w:rPr>
        <w:t>данным Уставом к компетенции иных органов ТОС.</w:t>
      </w:r>
    </w:p>
    <w:p w:rsidR="007D6F63" w:rsidRPr="006022FE" w:rsidRDefault="007D6F63" w:rsidP="00BA0EE6">
      <w:pPr>
        <w:spacing w:after="0" w:line="240" w:lineRule="auto"/>
        <w:ind w:firstLine="709"/>
        <w:jc w:val="both"/>
        <w:rPr>
          <w:rFonts w:ascii="Arial" w:eastAsia="Times New Roman" w:hAnsi="Arial" w:cs="Arial"/>
          <w:sz w:val="24"/>
          <w:szCs w:val="24"/>
          <w:lang w:eastAsia="ru-RU"/>
        </w:rPr>
      </w:pPr>
      <w:r w:rsidRPr="006022FE">
        <w:rPr>
          <w:rFonts w:ascii="Arial" w:eastAsia="Times New Roman" w:hAnsi="Arial" w:cs="Arial"/>
          <w:sz w:val="24"/>
          <w:szCs w:val="24"/>
          <w:lang w:eastAsia="ru-RU"/>
        </w:rPr>
        <w:t>4.4. Ревизионная комиссия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xml:space="preserve">4.4.1. Ревизионная комиссия ТОС осуществляет </w:t>
      </w:r>
      <w:proofErr w:type="gramStart"/>
      <w:r w:rsidRPr="00BA0EE6">
        <w:rPr>
          <w:rFonts w:ascii="Arial" w:eastAsia="Times New Roman" w:hAnsi="Arial" w:cs="Arial"/>
          <w:sz w:val="24"/>
          <w:szCs w:val="24"/>
          <w:lang w:eastAsia="ru-RU"/>
        </w:rPr>
        <w:t>контроль за</w:t>
      </w:r>
      <w:proofErr w:type="gramEnd"/>
      <w:r w:rsidRPr="00BA0EE6">
        <w:rPr>
          <w:rFonts w:ascii="Arial" w:eastAsia="Times New Roman" w:hAnsi="Arial" w:cs="Arial"/>
          <w:sz w:val="24"/>
          <w:szCs w:val="24"/>
          <w:lang w:eastAsia="ru-RU"/>
        </w:rPr>
        <w:t xml:space="preserve"> исполнением органами ТОС решений Конференции граждан, контроля финансово-хозяйственной деятельности органов ТОС и должностных лиц ТОС.</w:t>
      </w:r>
    </w:p>
    <w:p w:rsidR="007D6F63" w:rsidRPr="006022FE"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4.4.2. Ревизионная комиссия ТОС состоит из 3 членов, избираемых Конференцией граждан из числа кандидатов, выдвинутых у</w:t>
      </w:r>
      <w:r w:rsidR="006022FE">
        <w:rPr>
          <w:rFonts w:ascii="Arial" w:eastAsia="Times New Roman" w:hAnsi="Arial" w:cs="Arial"/>
          <w:sz w:val="24"/>
          <w:szCs w:val="24"/>
          <w:lang w:eastAsia="ru-RU"/>
        </w:rPr>
        <w:t xml:space="preserve">частниками собрания, сроком на </w:t>
      </w:r>
      <w:r w:rsidR="001A21F0" w:rsidRPr="00BA0EE6">
        <w:rPr>
          <w:rFonts w:ascii="Arial" w:eastAsia="Times New Roman" w:hAnsi="Arial" w:cs="Arial"/>
          <w:sz w:val="24"/>
          <w:szCs w:val="24"/>
          <w:lang w:eastAsia="ru-RU"/>
        </w:rPr>
        <w:t xml:space="preserve">3 (три) </w:t>
      </w:r>
      <w:r w:rsidRPr="00BA0EE6">
        <w:rPr>
          <w:rFonts w:ascii="Arial" w:eastAsia="Times New Roman" w:hAnsi="Arial" w:cs="Arial"/>
          <w:sz w:val="24"/>
          <w:szCs w:val="24"/>
          <w:lang w:eastAsia="ru-RU"/>
        </w:rPr>
        <w:t xml:space="preserve">года. </w:t>
      </w:r>
      <w:r w:rsidRPr="006022FE">
        <w:rPr>
          <w:rFonts w:ascii="Arial" w:eastAsia="Times New Roman" w:hAnsi="Arial" w:cs="Arial"/>
          <w:sz w:val="24"/>
          <w:szCs w:val="24"/>
          <w:lang w:eastAsia="ru-RU"/>
        </w:rPr>
        <w:t>Членом ревизионной комиссии ТОС может быть избран гражданин, достигший возраста 18 лет.</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Члены ревизионной комиссии ТОС не могут быть одновременно членами Совета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4.4.3. Председатель ревизионной комиссии ТОС избирается ее членами из своего состава на первом заседании. Председатель организует деятельность Ревизионной комиссии ТОС, представляет ее в отношениях с органами государственной власти, органами местного самоуправления, предприятиями, учреждениями и организациями независимо от форм собственности, а также гражданами.</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4.4.4. Ревизионная комиссия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осуществляет проверки хозяйственной и финансовой деятельности органов ТОС и должностных лиц ТОС, соблюдения ими порядка пользования и распоряжения имуществом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раз в год составляет отчеты по результатам указанных проверок и представляет их на утверждение Конференции граждан и (или) доводит их в иной форме до сведения граждан, проживающих на территории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ежегодно, в срок до 1 марта, готовит и представляет на рассмотрение Конференции граждан отчет о своей деятельности;</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lastRenderedPageBreak/>
        <w:t xml:space="preserve">4.4.5. Полномочия члена Ревизионной комиссии могут быть прекращены досрочно. В случае досрочного </w:t>
      </w:r>
      <w:proofErr w:type="gramStart"/>
      <w:r w:rsidRPr="00BA0EE6">
        <w:rPr>
          <w:rFonts w:ascii="Arial" w:eastAsia="Times New Roman" w:hAnsi="Arial" w:cs="Arial"/>
          <w:sz w:val="24"/>
          <w:szCs w:val="24"/>
          <w:lang w:eastAsia="ru-RU"/>
        </w:rPr>
        <w:t>прекращения полномочий члена Ревизионной комисс</w:t>
      </w:r>
      <w:r w:rsidR="00AA76F3">
        <w:rPr>
          <w:rFonts w:ascii="Arial" w:eastAsia="Times New Roman" w:hAnsi="Arial" w:cs="Arial"/>
          <w:sz w:val="24"/>
          <w:szCs w:val="24"/>
          <w:lang w:eastAsia="ru-RU"/>
        </w:rPr>
        <w:t>ии</w:t>
      </w:r>
      <w:proofErr w:type="gramEnd"/>
      <w:r w:rsidR="00AA76F3">
        <w:rPr>
          <w:rFonts w:ascii="Arial" w:eastAsia="Times New Roman" w:hAnsi="Arial" w:cs="Arial"/>
          <w:sz w:val="24"/>
          <w:szCs w:val="24"/>
          <w:lang w:eastAsia="ru-RU"/>
        </w:rPr>
        <w:t xml:space="preserve"> на очередной (внеочередной) </w:t>
      </w:r>
      <w:r w:rsidRPr="00BA0EE6">
        <w:rPr>
          <w:rFonts w:ascii="Arial" w:eastAsia="Times New Roman" w:hAnsi="Arial" w:cs="Arial"/>
          <w:sz w:val="24"/>
          <w:szCs w:val="24"/>
          <w:lang w:eastAsia="ru-RU"/>
        </w:rPr>
        <w:t>Конференции граждан избирается новый член Ревизионной комиссии. Срок полномочий новых членов Ревизионной комиссии не могут превышать срока полномочий действующего состава Ревизионной комиссии.</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outlineLvl w:val="1"/>
        <w:rPr>
          <w:rFonts w:ascii="Arial" w:eastAsia="Times New Roman" w:hAnsi="Arial" w:cs="Arial"/>
          <w:sz w:val="24"/>
          <w:szCs w:val="24"/>
          <w:lang w:eastAsia="ru-RU"/>
        </w:rPr>
      </w:pPr>
      <w:r w:rsidRPr="00BA0EE6">
        <w:rPr>
          <w:rFonts w:ascii="Arial" w:eastAsia="Times New Roman" w:hAnsi="Arial" w:cs="Arial"/>
          <w:sz w:val="24"/>
          <w:szCs w:val="24"/>
          <w:lang w:eastAsia="ru-RU"/>
        </w:rPr>
        <w:t>5. ЭКОНОМИЧЕСКАЯ ОСНОВА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5.1. В собственности ТОС может находиться имущество, не запрещенное в установленном порядке для собственности некоммерческих организаций, в том числе здания, сооружения, жилищный фонд, транспорт, оборудование, инвентарь, денежные средства в рублях и иностранной валюте, ценные бумаги, а также имущество, переданное ор</w:t>
      </w:r>
      <w:r w:rsidR="00AA76F3">
        <w:rPr>
          <w:rFonts w:ascii="Arial" w:eastAsia="Times New Roman" w:hAnsi="Arial" w:cs="Arial"/>
          <w:sz w:val="24"/>
          <w:szCs w:val="24"/>
          <w:lang w:eastAsia="ru-RU"/>
        </w:rPr>
        <w:t xml:space="preserve">ганами местного самоуправления </w:t>
      </w:r>
      <w:r w:rsidRPr="00BA0EE6">
        <w:rPr>
          <w:rFonts w:ascii="Arial" w:eastAsia="Times New Roman" w:hAnsi="Arial" w:cs="Arial"/>
          <w:sz w:val="24"/>
          <w:szCs w:val="24"/>
          <w:lang w:eastAsia="ru-RU"/>
        </w:rPr>
        <w:t>в обеспечение деятельности ТОС.</w:t>
      </w:r>
    </w:p>
    <w:p w:rsidR="007D6F63" w:rsidRPr="00BA0EE6" w:rsidRDefault="00AA76F3" w:rsidP="00BA0EE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ТОС</w:t>
      </w:r>
      <w:r w:rsidR="007D6F63" w:rsidRPr="00BA0EE6">
        <w:rPr>
          <w:rFonts w:ascii="Arial" w:eastAsia="Times New Roman" w:hAnsi="Arial" w:cs="Arial"/>
          <w:sz w:val="24"/>
          <w:szCs w:val="24"/>
          <w:lang w:eastAsia="ru-RU"/>
        </w:rPr>
        <w:t xml:space="preserve"> может иметь в собственности или на ином праве земельные участки.</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xml:space="preserve">5.2. </w:t>
      </w:r>
      <w:proofErr w:type="gramStart"/>
      <w:r w:rsidRPr="00BA0EE6">
        <w:rPr>
          <w:rFonts w:ascii="Arial" w:eastAsia="Times New Roman" w:hAnsi="Arial" w:cs="Arial"/>
          <w:sz w:val="24"/>
          <w:szCs w:val="24"/>
          <w:lang w:eastAsia="ru-RU"/>
        </w:rPr>
        <w:t>Источниками формирования имущества ТОС в денежной и иных формах являются:</w:t>
      </w:r>
      <w:proofErr w:type="gramEnd"/>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бюджетные средства, выделенные в установленном порядке;</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добровольные имущественные взносы и пожертвования;</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доходы, получаемые от собственности;</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другие, не запрещенные действующим законодательством поступления.</w:t>
      </w:r>
    </w:p>
    <w:p w:rsidR="007D6F63" w:rsidRPr="00AA76F3"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5.3. По решению представительного органа местного самоуправления могут выделяться средства местного бюджета на выполнение полномочий, переданных ТОС на основании договора между органами ТОС и органами местного самоуправления.</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5.4. Полученная ТОС прибыль не подлежит распределению между гражданами, участниками ТОС, а направляется на уставную деятельность ТОС.</w:t>
      </w:r>
    </w:p>
    <w:p w:rsidR="007D6F63" w:rsidRPr="00BA0EE6" w:rsidRDefault="00CC349F" w:rsidP="00BA0EE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5.5. ТОС</w:t>
      </w:r>
      <w:r w:rsidR="007D6F63" w:rsidRPr="00BA0EE6">
        <w:rPr>
          <w:rFonts w:ascii="Arial" w:eastAsia="Times New Roman" w:hAnsi="Arial" w:cs="Arial"/>
          <w:sz w:val="24"/>
          <w:szCs w:val="24"/>
          <w:lang w:eastAsia="ru-RU"/>
        </w:rPr>
        <w:t xml:space="preserve"> отвечает по своим обязательствам тем своим имуществом, на которое по законодательству Российской Федерации может быть обращено взыскание.</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xml:space="preserve">5.6. Порядок отчуждения, передачи права собственности, </w:t>
      </w:r>
      <w:proofErr w:type="gramStart"/>
      <w:r w:rsidRPr="00BA0EE6">
        <w:rPr>
          <w:rFonts w:ascii="Arial" w:eastAsia="Times New Roman" w:hAnsi="Arial" w:cs="Arial"/>
          <w:sz w:val="24"/>
          <w:szCs w:val="24"/>
          <w:lang w:eastAsia="ru-RU"/>
        </w:rPr>
        <w:t>объем</w:t>
      </w:r>
      <w:proofErr w:type="gramEnd"/>
      <w:r w:rsidRPr="00BA0EE6">
        <w:rPr>
          <w:rFonts w:ascii="Arial" w:eastAsia="Times New Roman" w:hAnsi="Arial" w:cs="Arial"/>
          <w:sz w:val="24"/>
          <w:szCs w:val="24"/>
          <w:lang w:eastAsia="ru-RU"/>
        </w:rPr>
        <w:t xml:space="preserve"> и условия осуществления правомочий собственника устанавливаются действующим законодательством.</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5.7. Финансово-хозяйственная деятельность ТОС осуществляется в соответствии со сметой доходов и расходов ТОС, утверждаемой в установленном настоящим Уставом порядке.</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5.8. Проект сметы доходов и расходов ТОС на очередной финансовый год составляется Советом ТОС и утверждается Конференцией граждан. Совет ТОС вправе вносить изменения и дополнения в смету доходов и расходов ТОС с обязательным утверждением изменений и дополнений в течение шести месяцев на очередной или внеочередной конференции граждан. Изменения и дополнения в смету доходов и расходов, вносимые Советом ТОС, не могут превышать 25 процентов суммы расходов утвержденной в установленном порядке сметы доходов и расходов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p>
    <w:p w:rsidR="007D6F63" w:rsidRPr="00BA0EE6" w:rsidRDefault="007D6F63" w:rsidP="00BA0EE6">
      <w:pPr>
        <w:spacing w:after="0" w:line="240" w:lineRule="auto"/>
        <w:ind w:firstLine="709"/>
        <w:jc w:val="center"/>
        <w:outlineLvl w:val="1"/>
        <w:rPr>
          <w:rFonts w:ascii="Arial" w:eastAsia="Times New Roman" w:hAnsi="Arial" w:cs="Arial"/>
          <w:sz w:val="24"/>
          <w:szCs w:val="24"/>
          <w:lang w:eastAsia="ru-RU"/>
        </w:rPr>
      </w:pPr>
      <w:r w:rsidRPr="00BA0EE6">
        <w:rPr>
          <w:rFonts w:ascii="Arial" w:eastAsia="Times New Roman" w:hAnsi="Arial" w:cs="Arial"/>
          <w:sz w:val="24"/>
          <w:szCs w:val="24"/>
          <w:lang w:eastAsia="ru-RU"/>
        </w:rPr>
        <w:t>6. ПРЕКРАЩЕНИЕ ДЕЯТЕЛЬНОСТИ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xml:space="preserve">6.1. Прекращение деятельности ТОС может осуществляться в виде его ликвидации или реорганизации. </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6.2. Решение о реорганизации принимается Конференцией. Реорганизация производится в соответствии с действующим законодательством.</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lastRenderedPageBreak/>
        <w:t xml:space="preserve">6.3. ТОС может быть ликвидировано по решению Конференции или по решению суда, в случаях установленных законодательством.  </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xml:space="preserve">6.4. Конференция граждан, наряду с принятием решения о ликвидации ТОС назначает ликвидационную комиссию и устанавливает в соответствии с Гражданским Кодексом РФ и Федеральным Законом «О некоммерческих организациях» порядок и сроки ликвидации ТОС. </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6.5. После принятия соответствующего решения ликвидационная комиссия направляет в органы местного самоуправления письменное уведомление о прекращении осуществления территориального общественного самоуправления - ликвидации ТОС.</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xml:space="preserve">6.6. На основании полученного уведомления администрация муниципального образования вносит изменения в Реестр зарегистрированных уставов ТОС, а представительный орган признаёт утратившим силу решение об установлении границ территории, на которой осуществляется ТОС. </w:t>
      </w:r>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xml:space="preserve">6.7. </w:t>
      </w:r>
      <w:proofErr w:type="gramStart"/>
      <w:r w:rsidRPr="00BA0EE6">
        <w:rPr>
          <w:rFonts w:ascii="Arial" w:eastAsia="Times New Roman" w:hAnsi="Arial" w:cs="Arial"/>
          <w:sz w:val="24"/>
          <w:szCs w:val="24"/>
          <w:lang w:eastAsia="ru-RU"/>
        </w:rPr>
        <w:t xml:space="preserve">Деятельность ТОС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w:t>
      </w:r>
      <w:proofErr w:type="gramEnd"/>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xml:space="preserve">6.8. </w:t>
      </w:r>
      <w:proofErr w:type="gramStart"/>
      <w:r w:rsidRPr="00BA0EE6">
        <w:rPr>
          <w:rFonts w:ascii="Arial" w:eastAsia="Times New Roman" w:hAnsi="Arial" w:cs="Arial"/>
          <w:sz w:val="24"/>
          <w:szCs w:val="24"/>
          <w:lang w:eastAsia="ru-RU"/>
        </w:rPr>
        <w:t xml:space="preserve">Ликвидация считается завершённой, а ТОС – прекратившим существование в качестве юридического лица после внесения об этом записи в Единый государственный реестр юридических лиц. </w:t>
      </w:r>
      <w:proofErr w:type="gramEnd"/>
    </w:p>
    <w:p w:rsidR="007D6F63" w:rsidRPr="00BA0EE6" w:rsidRDefault="007D6F63" w:rsidP="00BA0EE6">
      <w:pPr>
        <w:spacing w:after="0" w:line="240" w:lineRule="auto"/>
        <w:ind w:firstLine="709"/>
        <w:jc w:val="both"/>
        <w:rPr>
          <w:rFonts w:ascii="Arial" w:eastAsia="Times New Roman" w:hAnsi="Arial" w:cs="Arial"/>
          <w:sz w:val="24"/>
          <w:szCs w:val="24"/>
          <w:lang w:eastAsia="ru-RU"/>
        </w:rPr>
      </w:pPr>
      <w:r w:rsidRPr="00BA0EE6">
        <w:rPr>
          <w:rFonts w:ascii="Arial" w:eastAsia="Times New Roman" w:hAnsi="Arial" w:cs="Arial"/>
          <w:sz w:val="24"/>
          <w:szCs w:val="24"/>
          <w:lang w:eastAsia="ru-RU"/>
        </w:rPr>
        <w:t xml:space="preserve">6.9. После реорганизации или прекращения деятельности ТОС все документы (управленческие, финансово-хозяйственные, по личному составу и т.д.) передаются в соответствии с установленными правилами организации – правопреемнику. При отсутствии правопреемника, документы постоянного хранения, документы по личному составу (приказы, личные дела, карточки учёта, лицевые счета и т.п.) передаются на хранение в архив. Передача и упорядочение документов осуществляется силами и за счёт средств ТОС в соответствии с требованиями архивных органов. </w:t>
      </w:r>
    </w:p>
    <w:p w:rsidR="007D6F63" w:rsidRPr="00BA0EE6" w:rsidRDefault="007D6F63" w:rsidP="00BA0EE6">
      <w:pPr>
        <w:spacing w:after="0" w:line="240" w:lineRule="auto"/>
        <w:ind w:firstLine="709"/>
        <w:jc w:val="both"/>
        <w:rPr>
          <w:rFonts w:ascii="Arial" w:eastAsia="Calibri" w:hAnsi="Arial" w:cs="Arial"/>
          <w:sz w:val="24"/>
          <w:szCs w:val="24"/>
        </w:rPr>
      </w:pPr>
      <w:r w:rsidRPr="00BA0EE6">
        <w:rPr>
          <w:rFonts w:ascii="Arial" w:eastAsia="Times New Roman" w:hAnsi="Arial" w:cs="Arial"/>
          <w:sz w:val="24"/>
          <w:szCs w:val="24"/>
          <w:lang w:eastAsia="ru-RU"/>
        </w:rPr>
        <w:t>6.10. При ликвидации ТОС оставшееся после удовлетворения требований кредиторов имущество направляется в соответствии с учредительными документами ТОС на цели, в интересах которых он был создан, и (или) на благотворительные цели. В случае</w:t>
      </w:r>
      <w:proofErr w:type="gramStart"/>
      <w:r w:rsidRPr="00BA0EE6">
        <w:rPr>
          <w:rFonts w:ascii="Arial" w:eastAsia="Times New Roman" w:hAnsi="Arial" w:cs="Arial"/>
          <w:sz w:val="24"/>
          <w:szCs w:val="24"/>
          <w:lang w:eastAsia="ru-RU"/>
        </w:rPr>
        <w:t>,</w:t>
      </w:r>
      <w:proofErr w:type="gramEnd"/>
      <w:r w:rsidRPr="00BA0EE6">
        <w:rPr>
          <w:rFonts w:ascii="Arial" w:eastAsia="Times New Roman" w:hAnsi="Arial" w:cs="Arial"/>
          <w:sz w:val="24"/>
          <w:szCs w:val="24"/>
          <w:lang w:eastAsia="ru-RU"/>
        </w:rPr>
        <w:t xml:space="preserve"> если использование имущества ТОС в соответствии с его учредительными документами не представляется возможным, оно обращается в доход государства</w:t>
      </w:r>
      <w:r w:rsidRPr="00BA0EE6">
        <w:rPr>
          <w:rFonts w:ascii="Arial" w:eastAsia="Calibri" w:hAnsi="Arial" w:cs="Arial"/>
          <w:sz w:val="24"/>
          <w:szCs w:val="24"/>
        </w:rPr>
        <w:t>.</w:t>
      </w:r>
      <w:bookmarkStart w:id="0" w:name="_GoBack"/>
      <w:bookmarkEnd w:id="0"/>
    </w:p>
    <w:sectPr w:rsidR="007D6F63" w:rsidRPr="00BA0EE6" w:rsidSect="00BA0EE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02" w:rsidRDefault="00F72802" w:rsidP="007D6F63">
      <w:pPr>
        <w:spacing w:after="0" w:line="240" w:lineRule="auto"/>
      </w:pPr>
      <w:r>
        <w:separator/>
      </w:r>
    </w:p>
  </w:endnote>
  <w:endnote w:type="continuationSeparator" w:id="0">
    <w:p w:rsidR="00F72802" w:rsidRDefault="00F72802" w:rsidP="007D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sans-serif">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02" w:rsidRDefault="00F72802" w:rsidP="007D6F63">
      <w:pPr>
        <w:spacing w:after="0" w:line="240" w:lineRule="auto"/>
      </w:pPr>
      <w:r>
        <w:separator/>
      </w:r>
    </w:p>
  </w:footnote>
  <w:footnote w:type="continuationSeparator" w:id="0">
    <w:p w:rsidR="00F72802" w:rsidRDefault="00F72802" w:rsidP="007D6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929F9"/>
    <w:multiLevelType w:val="hybridMultilevel"/>
    <w:tmpl w:val="6ADA924A"/>
    <w:lvl w:ilvl="0" w:tplc="E12047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5C"/>
    <w:rsid w:val="001375B4"/>
    <w:rsid w:val="001A21F0"/>
    <w:rsid w:val="002B4F5C"/>
    <w:rsid w:val="00417C6E"/>
    <w:rsid w:val="00593497"/>
    <w:rsid w:val="006022FE"/>
    <w:rsid w:val="007825C4"/>
    <w:rsid w:val="007D6F63"/>
    <w:rsid w:val="008F1FBE"/>
    <w:rsid w:val="009B4BB3"/>
    <w:rsid w:val="00AA76F3"/>
    <w:rsid w:val="00AC7712"/>
    <w:rsid w:val="00AF567B"/>
    <w:rsid w:val="00B45F2A"/>
    <w:rsid w:val="00BA0EE6"/>
    <w:rsid w:val="00BA609A"/>
    <w:rsid w:val="00CC349F"/>
    <w:rsid w:val="00CE3F9D"/>
    <w:rsid w:val="00D056B1"/>
    <w:rsid w:val="00D460DB"/>
    <w:rsid w:val="00F72802"/>
    <w:rsid w:val="00FA4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D6F63"/>
    <w:pPr>
      <w:spacing w:after="0" w:line="240" w:lineRule="auto"/>
    </w:pPr>
    <w:rPr>
      <w:sz w:val="20"/>
      <w:szCs w:val="20"/>
    </w:rPr>
  </w:style>
  <w:style w:type="character" w:customStyle="1" w:styleId="a4">
    <w:name w:val="Текст сноски Знак"/>
    <w:basedOn w:val="a0"/>
    <w:link w:val="a3"/>
    <w:uiPriority w:val="99"/>
    <w:semiHidden/>
    <w:rsid w:val="007D6F63"/>
    <w:rPr>
      <w:sz w:val="20"/>
      <w:szCs w:val="20"/>
    </w:rPr>
  </w:style>
  <w:style w:type="character" w:styleId="a5">
    <w:name w:val="footnote reference"/>
    <w:uiPriority w:val="99"/>
    <w:semiHidden/>
    <w:unhideWhenUsed/>
    <w:rsid w:val="007D6F63"/>
    <w:rPr>
      <w:vertAlign w:val="superscript"/>
    </w:rPr>
  </w:style>
  <w:style w:type="character" w:styleId="a6">
    <w:name w:val="Strong"/>
    <w:basedOn w:val="a0"/>
    <w:qFormat/>
    <w:rsid w:val="00FA4A2C"/>
    <w:rPr>
      <w:b/>
      <w:bCs/>
    </w:rPr>
  </w:style>
  <w:style w:type="paragraph" w:customStyle="1" w:styleId="1">
    <w:name w:val="Без интервала1"/>
    <w:rsid w:val="00FA4A2C"/>
    <w:pPr>
      <w:spacing w:after="0" w:line="240" w:lineRule="auto"/>
    </w:pPr>
    <w:rPr>
      <w:rFonts w:ascii="Calibri" w:eastAsia="Calibri" w:hAnsi="Calibri" w:cs="Times New Roman"/>
      <w:lang w:eastAsia="ru-RU"/>
    </w:rPr>
  </w:style>
  <w:style w:type="paragraph" w:customStyle="1" w:styleId="a7">
    <w:name w:val="Содержимое таблицы"/>
    <w:basedOn w:val="a"/>
    <w:rsid w:val="009B4BB3"/>
    <w:pPr>
      <w:widowControl w:val="0"/>
      <w:suppressLineNumbers/>
      <w:tabs>
        <w:tab w:val="left" w:pos="709"/>
      </w:tabs>
      <w:suppressAutoHyphens/>
    </w:pPr>
    <w:rPr>
      <w:rFonts w:ascii="Times New Roman" w:eastAsia="DejaVu Sans" w:hAnsi="Times New Roman" w:cs="DejaVu Sans"/>
      <w:color w:val="000000"/>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D6F63"/>
    <w:pPr>
      <w:spacing w:after="0" w:line="240" w:lineRule="auto"/>
    </w:pPr>
    <w:rPr>
      <w:sz w:val="20"/>
      <w:szCs w:val="20"/>
    </w:rPr>
  </w:style>
  <w:style w:type="character" w:customStyle="1" w:styleId="a4">
    <w:name w:val="Текст сноски Знак"/>
    <w:basedOn w:val="a0"/>
    <w:link w:val="a3"/>
    <w:uiPriority w:val="99"/>
    <w:semiHidden/>
    <w:rsid w:val="007D6F63"/>
    <w:rPr>
      <w:sz w:val="20"/>
      <w:szCs w:val="20"/>
    </w:rPr>
  </w:style>
  <w:style w:type="character" w:styleId="a5">
    <w:name w:val="footnote reference"/>
    <w:uiPriority w:val="99"/>
    <w:semiHidden/>
    <w:unhideWhenUsed/>
    <w:rsid w:val="007D6F63"/>
    <w:rPr>
      <w:vertAlign w:val="superscript"/>
    </w:rPr>
  </w:style>
  <w:style w:type="character" w:styleId="a6">
    <w:name w:val="Strong"/>
    <w:basedOn w:val="a0"/>
    <w:qFormat/>
    <w:rsid w:val="00FA4A2C"/>
    <w:rPr>
      <w:b/>
      <w:bCs/>
    </w:rPr>
  </w:style>
  <w:style w:type="paragraph" w:customStyle="1" w:styleId="1">
    <w:name w:val="Без интервала1"/>
    <w:rsid w:val="00FA4A2C"/>
    <w:pPr>
      <w:spacing w:after="0" w:line="240" w:lineRule="auto"/>
    </w:pPr>
    <w:rPr>
      <w:rFonts w:ascii="Calibri" w:eastAsia="Calibri" w:hAnsi="Calibri" w:cs="Times New Roman"/>
      <w:lang w:eastAsia="ru-RU"/>
    </w:rPr>
  </w:style>
  <w:style w:type="paragraph" w:customStyle="1" w:styleId="a7">
    <w:name w:val="Содержимое таблицы"/>
    <w:basedOn w:val="a"/>
    <w:rsid w:val="009B4BB3"/>
    <w:pPr>
      <w:widowControl w:val="0"/>
      <w:suppressLineNumbers/>
      <w:tabs>
        <w:tab w:val="left" w:pos="709"/>
      </w:tabs>
      <w:suppressAutoHyphens/>
    </w:pPr>
    <w:rPr>
      <w:rFonts w:ascii="Times New Roman" w:eastAsia="DejaVu Sans" w:hAnsi="Times New Roman" w:cs="DejaVu Sans"/>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2691</Words>
  <Characters>15342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2021-04-13T09:00:00Z</dcterms:created>
  <dcterms:modified xsi:type="dcterms:W3CDTF">2021-04-14T02:16:00Z</dcterms:modified>
</cp:coreProperties>
</file>